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2F" w:rsidRPr="00022459" w:rsidRDefault="00562C0C" w:rsidP="00022459">
      <w:pPr>
        <w:jc w:val="center"/>
        <w:rPr>
          <w:b/>
          <w:caps/>
          <w:sz w:val="28"/>
        </w:rPr>
      </w:pPr>
      <w:bookmarkStart w:id="0" w:name="_top"/>
      <w:bookmarkEnd w:id="0"/>
      <w:r w:rsidRPr="00022459">
        <w:rPr>
          <w:b/>
          <w:caps/>
          <w:sz w:val="28"/>
        </w:rPr>
        <w:t>Document II - Bilan évaluation autodiagnostic - avril 2018</w:t>
      </w:r>
    </w:p>
    <w:p w:rsidR="00562C0C" w:rsidRPr="00E22A26" w:rsidRDefault="00E22A26" w:rsidP="00E22A26">
      <w:pPr>
        <w:jc w:val="right"/>
        <w:rPr>
          <w:i/>
          <w:color w:val="7F7F7F" w:themeColor="text1" w:themeTint="80"/>
          <w:sz w:val="20"/>
        </w:rPr>
      </w:pPr>
      <w:r w:rsidRPr="00E22A26">
        <w:rPr>
          <w:i/>
          <w:color w:val="7F7F7F" w:themeColor="text1" w:themeTint="80"/>
          <w:sz w:val="20"/>
        </w:rPr>
        <w:t xml:space="preserve">Dernière MAJ : </w:t>
      </w:r>
      <w:r w:rsidRPr="00E22A26">
        <w:rPr>
          <w:i/>
          <w:color w:val="7F7F7F" w:themeColor="text1" w:themeTint="80"/>
          <w:sz w:val="20"/>
        </w:rPr>
        <w:fldChar w:fldCharType="begin"/>
      </w:r>
      <w:r w:rsidRPr="00E22A26">
        <w:rPr>
          <w:i/>
          <w:color w:val="7F7F7F" w:themeColor="text1" w:themeTint="80"/>
          <w:sz w:val="20"/>
        </w:rPr>
        <w:instrText xml:space="preserve"> TIME \@ "dd/MM/yyyy" </w:instrText>
      </w:r>
      <w:r w:rsidRPr="00E22A26">
        <w:rPr>
          <w:i/>
          <w:color w:val="7F7F7F" w:themeColor="text1" w:themeTint="80"/>
          <w:sz w:val="20"/>
        </w:rPr>
        <w:fldChar w:fldCharType="separate"/>
      </w:r>
      <w:r w:rsidR="00C9630C">
        <w:rPr>
          <w:i/>
          <w:noProof/>
          <w:color w:val="7F7F7F" w:themeColor="text1" w:themeTint="80"/>
          <w:sz w:val="20"/>
        </w:rPr>
        <w:t>06/04/2018</w:t>
      </w:r>
      <w:r w:rsidRPr="00E22A26">
        <w:rPr>
          <w:i/>
          <w:color w:val="7F7F7F" w:themeColor="text1" w:themeTint="80"/>
          <w:sz w:val="20"/>
        </w:rPr>
        <w:fldChar w:fldCharType="end"/>
      </w:r>
    </w:p>
    <w:p w:rsidR="00022459" w:rsidRDefault="00022459"/>
    <w:p w:rsidR="00FA3A84" w:rsidRDefault="00FA3A84" w:rsidP="002205F7">
      <w:pPr>
        <w:rPr>
          <w:b/>
          <w:highlight w:val="cyan"/>
        </w:rPr>
      </w:pPr>
    </w:p>
    <w:p w:rsidR="002205F7" w:rsidRDefault="002205F7" w:rsidP="002205F7">
      <w:pPr>
        <w:rPr>
          <w:b/>
        </w:rPr>
      </w:pPr>
      <w:r>
        <w:rPr>
          <w:b/>
          <w:highlight w:val="cyan"/>
        </w:rPr>
        <w:t>Pourquoi</w:t>
      </w:r>
      <w:r w:rsidR="00316DD8">
        <w:rPr>
          <w:b/>
          <w:highlight w:val="cyan"/>
        </w:rPr>
        <w:t xml:space="preserve"> &amp; comment</w:t>
      </w:r>
      <w:r>
        <w:rPr>
          <w:b/>
          <w:highlight w:val="cyan"/>
        </w:rPr>
        <w:t xml:space="preserve"> un projet Associatif ?</w:t>
      </w:r>
    </w:p>
    <w:p w:rsidR="002012BF" w:rsidRDefault="002012BF" w:rsidP="00FA3A84">
      <w:pPr>
        <w:pStyle w:val="Paragraphedeliste"/>
        <w:numPr>
          <w:ilvl w:val="0"/>
          <w:numId w:val="6"/>
        </w:numPr>
        <w:spacing w:line="276" w:lineRule="auto"/>
        <w:jc w:val="both"/>
      </w:pPr>
      <w:r>
        <w:t xml:space="preserve">Il inscrit l’Association dans une véritable volonté de démarche stratégique et prospective, en structurant une démarche à 3 niveaux : le projet politique associatif- le projet stratégique associatif – les projets de service et d’établissement </w:t>
      </w:r>
    </w:p>
    <w:p w:rsidR="002205F7" w:rsidRDefault="002205F7" w:rsidP="00FA3A84">
      <w:pPr>
        <w:pStyle w:val="Paragraphedeliste"/>
        <w:numPr>
          <w:ilvl w:val="0"/>
          <w:numId w:val="6"/>
        </w:numPr>
        <w:spacing w:line="276" w:lineRule="auto"/>
        <w:jc w:val="both"/>
      </w:pPr>
      <w:r>
        <w:t>L’intérêt d’un P</w:t>
      </w:r>
      <w:r w:rsidR="002012BF">
        <w:t>S</w:t>
      </w:r>
      <w:r>
        <w:t>A est d’exposer clairement sa volonté et ses choix dans son action présente aux fins de préparation de l’avenir de l’Association, et ainsi d’avoir des objectifs précis et par</w:t>
      </w:r>
      <w:r w:rsidR="00FA3A84">
        <w:t>tagés pour les 5 années à venir</w:t>
      </w:r>
    </w:p>
    <w:p w:rsidR="002205F7" w:rsidRDefault="002205F7" w:rsidP="00FA3A84">
      <w:pPr>
        <w:pStyle w:val="Paragraphedeliste"/>
        <w:numPr>
          <w:ilvl w:val="0"/>
          <w:numId w:val="6"/>
        </w:numPr>
        <w:spacing w:line="276" w:lineRule="auto"/>
        <w:jc w:val="both"/>
      </w:pPr>
      <w:r>
        <w:t>Il définit les lignes de conduite et constitue une aide à la décision dans les choix à opérer face à des situations nouvelles auxquelles l’Association pourrait être confron</w:t>
      </w:r>
      <w:r w:rsidR="00FA3A84">
        <w:t>tée</w:t>
      </w:r>
    </w:p>
    <w:p w:rsidR="002205F7" w:rsidRDefault="002205F7" w:rsidP="00FA3A84">
      <w:pPr>
        <w:pStyle w:val="Paragraphedeliste"/>
        <w:numPr>
          <w:ilvl w:val="0"/>
          <w:numId w:val="6"/>
        </w:numPr>
        <w:spacing w:line="276" w:lineRule="auto"/>
        <w:jc w:val="both"/>
      </w:pPr>
      <w:r>
        <w:t>Il permet de mobiliser et guider l’action, il constitue donc un véritable outil de management</w:t>
      </w:r>
    </w:p>
    <w:p w:rsidR="002012BF" w:rsidRDefault="002012BF" w:rsidP="00FA3A84">
      <w:pPr>
        <w:pStyle w:val="Paragraphedeliste"/>
        <w:numPr>
          <w:ilvl w:val="0"/>
          <w:numId w:val="6"/>
        </w:numPr>
        <w:jc w:val="both"/>
      </w:pPr>
      <w:r>
        <w:t>C’est un document vivant, qui a vocation à servir de support à l’action associative et qui expose les valeurs associatives et affirme l’identité de l’Associa</w:t>
      </w:r>
      <w:r w:rsidR="00FA3A84">
        <w:t>tion</w:t>
      </w:r>
    </w:p>
    <w:p w:rsidR="00316DD8" w:rsidRDefault="00316DD8" w:rsidP="00316DD8">
      <w:pPr>
        <w:pStyle w:val="Paragraphedeliste"/>
        <w:numPr>
          <w:ilvl w:val="0"/>
          <w:numId w:val="6"/>
        </w:numPr>
        <w:spacing w:line="276" w:lineRule="auto"/>
        <w:jc w:val="both"/>
      </w:pPr>
      <w:r>
        <w:t>Le maître d’œuvre est le directeur générale mais chacun est acteur et contributeur pour faciliter sa réalisation, son enrichissement au fils des années</w:t>
      </w:r>
    </w:p>
    <w:p w:rsidR="002012BF" w:rsidRDefault="002012BF" w:rsidP="00FA3A84">
      <w:pPr>
        <w:pStyle w:val="Paragraphedeliste"/>
        <w:numPr>
          <w:ilvl w:val="0"/>
          <w:numId w:val="6"/>
        </w:numPr>
        <w:spacing w:line="276" w:lineRule="auto"/>
        <w:jc w:val="both"/>
      </w:pPr>
      <w:r>
        <w:t>Il prend appui nécessa</w:t>
      </w:r>
      <w:r w:rsidR="00513591">
        <w:t>irement sur une démarche d’auto</w:t>
      </w:r>
      <w:r>
        <w:t>diagnostic et/ou d’évaluation et mets en dynamique l’ensemble des champs d</w:t>
      </w:r>
      <w:r w:rsidR="002205F7">
        <w:t>e la vie associative</w:t>
      </w:r>
    </w:p>
    <w:p w:rsidR="00316DD8" w:rsidRDefault="00316DD8" w:rsidP="00FA3A84">
      <w:pPr>
        <w:pStyle w:val="Paragraphedeliste"/>
        <w:numPr>
          <w:ilvl w:val="0"/>
          <w:numId w:val="6"/>
        </w:numPr>
        <w:spacing w:line="276" w:lineRule="auto"/>
        <w:jc w:val="both"/>
      </w:pPr>
      <w:r>
        <w:t xml:space="preserve">Il s’agit d’un exercice exigeant, ne donnant pas lieu à complaisance, dans la mesure </w:t>
      </w:r>
      <w:r w:rsidR="009061E7">
        <w:t>où</w:t>
      </w:r>
      <w:r>
        <w:t xml:space="preserve"> il s’agit de bien se connaître pour déterminer ses possibilités et capacités d’évolution</w:t>
      </w:r>
    </w:p>
    <w:p w:rsidR="00714FDE" w:rsidRDefault="00714FDE" w:rsidP="00714FDE">
      <w:pPr>
        <w:pStyle w:val="Paragraphedeliste"/>
        <w:spacing w:after="200" w:line="276" w:lineRule="auto"/>
        <w:jc w:val="both"/>
      </w:pPr>
    </w:p>
    <w:p w:rsidR="002205F7" w:rsidRPr="00714FDE" w:rsidRDefault="00714FDE" w:rsidP="002205F7">
      <w:pPr>
        <w:jc w:val="both"/>
        <w:rPr>
          <w:b/>
        </w:rPr>
      </w:pPr>
      <w:r w:rsidRPr="00714FDE">
        <w:rPr>
          <w:b/>
          <w:highlight w:val="cyan"/>
        </w:rPr>
        <w:t>Quatre éléments de référenc</w:t>
      </w:r>
      <w:r>
        <w:rPr>
          <w:b/>
          <w:highlight w:val="cyan"/>
        </w:rPr>
        <w:t>e</w:t>
      </w:r>
      <w:r w:rsidRPr="00714FDE">
        <w:rPr>
          <w:b/>
          <w:highlight w:val="cyan"/>
        </w:rPr>
        <w:t> </w:t>
      </w:r>
    </w:p>
    <w:p w:rsidR="00714FDE" w:rsidRPr="002205F7" w:rsidRDefault="00714FDE" w:rsidP="00FA3A84">
      <w:pPr>
        <w:numPr>
          <w:ilvl w:val="0"/>
          <w:numId w:val="14"/>
        </w:numPr>
        <w:shd w:val="clear" w:color="auto" w:fill="FFFFFF"/>
        <w:rPr>
          <w:rFonts w:eastAsia="Times New Roman" w:cstheme="minorHAnsi"/>
          <w:color w:val="000000"/>
          <w:lang w:eastAsia="fr-FR"/>
        </w:rPr>
      </w:pPr>
      <w:r w:rsidRPr="002205F7">
        <w:rPr>
          <w:rFonts w:eastAsia="Times New Roman" w:cstheme="minorHAnsi"/>
          <w:color w:val="000000"/>
          <w:lang w:eastAsia="fr-FR"/>
        </w:rPr>
        <w:t>Un système de valeurs culturelles partagées, c'est-à-dire des éléments auxquels l'association donne sa préférence, se reconnaît et guide ses choix.</w:t>
      </w:r>
    </w:p>
    <w:p w:rsidR="002205F7" w:rsidRPr="002205F7" w:rsidRDefault="002205F7" w:rsidP="00FA3A84">
      <w:pPr>
        <w:numPr>
          <w:ilvl w:val="0"/>
          <w:numId w:val="14"/>
        </w:numPr>
        <w:shd w:val="clear" w:color="auto" w:fill="FFFFFF"/>
        <w:rPr>
          <w:rFonts w:eastAsia="Times New Roman" w:cstheme="minorHAnsi"/>
          <w:color w:val="000000"/>
          <w:lang w:eastAsia="fr-FR"/>
        </w:rPr>
      </w:pPr>
      <w:r w:rsidRPr="002205F7">
        <w:rPr>
          <w:rFonts w:eastAsia="Times New Roman" w:cstheme="minorHAnsi"/>
          <w:color w:val="000000"/>
          <w:lang w:eastAsia="fr-FR"/>
        </w:rPr>
        <w:t>Une vision de l’avenir en termes de vocation, de mission définie par l'association.</w:t>
      </w:r>
    </w:p>
    <w:p w:rsidR="002205F7" w:rsidRPr="002205F7" w:rsidRDefault="002205F7" w:rsidP="00FA3A84">
      <w:pPr>
        <w:numPr>
          <w:ilvl w:val="0"/>
          <w:numId w:val="14"/>
        </w:numPr>
        <w:shd w:val="clear" w:color="auto" w:fill="FFFFFF"/>
        <w:rPr>
          <w:rFonts w:eastAsia="Times New Roman" w:cstheme="minorHAnsi"/>
          <w:color w:val="000000"/>
          <w:lang w:eastAsia="fr-FR"/>
        </w:rPr>
      </w:pPr>
      <w:r w:rsidRPr="002205F7">
        <w:rPr>
          <w:rFonts w:eastAsia="Times New Roman" w:cstheme="minorHAnsi"/>
          <w:color w:val="000000"/>
          <w:lang w:eastAsia="fr-FR"/>
        </w:rPr>
        <w:t>Une volonté de parvenir à cette fin qui associe l’ensemble des membres dans la définition même du projet</w:t>
      </w:r>
    </w:p>
    <w:p w:rsidR="002205F7" w:rsidRPr="002205F7" w:rsidRDefault="002205F7" w:rsidP="00FA3A84">
      <w:pPr>
        <w:numPr>
          <w:ilvl w:val="0"/>
          <w:numId w:val="14"/>
        </w:numPr>
        <w:shd w:val="clear" w:color="auto" w:fill="FFFFFF"/>
        <w:rPr>
          <w:rFonts w:eastAsia="Times New Roman" w:cstheme="minorHAnsi"/>
          <w:color w:val="000000"/>
          <w:lang w:eastAsia="fr-FR"/>
        </w:rPr>
      </w:pPr>
      <w:r w:rsidRPr="002205F7">
        <w:rPr>
          <w:rFonts w:eastAsia="Times New Roman" w:cstheme="minorHAnsi"/>
          <w:color w:val="000000"/>
          <w:lang w:eastAsia="fr-FR"/>
        </w:rPr>
        <w:t>Des priorités et des axes majeurs pour l’action indiquant des objectifs correspondant à la mission première de l’association</w:t>
      </w:r>
    </w:p>
    <w:p w:rsidR="002205F7" w:rsidRDefault="002205F7" w:rsidP="002205F7"/>
    <w:p w:rsidR="00FA3A84" w:rsidRDefault="00FA3A84" w:rsidP="002205F7"/>
    <w:p w:rsidR="002205F7" w:rsidRDefault="002205F7" w:rsidP="002205F7">
      <w:pPr>
        <w:rPr>
          <w:b/>
        </w:rPr>
      </w:pPr>
      <w:r>
        <w:rPr>
          <w:b/>
          <w:highlight w:val="cyan"/>
        </w:rPr>
        <w:t>Qu’est-ce que la stratégie ?</w:t>
      </w:r>
    </w:p>
    <w:p w:rsidR="002205F7" w:rsidRDefault="002205F7" w:rsidP="002205F7">
      <w:pPr>
        <w:rPr>
          <w:b/>
        </w:rPr>
      </w:pPr>
    </w:p>
    <w:p w:rsidR="002205F7" w:rsidRDefault="002205F7" w:rsidP="002205F7">
      <w:pPr>
        <w:jc w:val="both"/>
      </w:pPr>
      <w:r>
        <w:t>Que l’on soit porteur d’un projet d’innovation, en lancement ou en changement d’échelle, ou dirigeant d’une struct</w:t>
      </w:r>
      <w:r w:rsidR="00714FDE">
        <w:t>ure d’intérêt général riche de 8</w:t>
      </w:r>
      <w:r>
        <w:t xml:space="preserve">0 ans d’histoire, la stratégie est utile pour définir la meilleure route à suivre afin de se pérenniser, se développer, voire se repenser ; </w:t>
      </w:r>
      <w:r w:rsidRPr="00714FDE">
        <w:t>en bref pour</w:t>
      </w:r>
      <w:r w:rsidRPr="00714FDE">
        <w:rPr>
          <w:b/>
        </w:rPr>
        <w:t xml:space="preserve"> savoir où l’on va, pour quoi on y va, et comment on y va.</w:t>
      </w:r>
    </w:p>
    <w:p w:rsidR="002205F7" w:rsidRDefault="002205F7" w:rsidP="002205F7">
      <w:pPr>
        <w:jc w:val="both"/>
      </w:pPr>
    </w:p>
    <w:p w:rsidR="00714FDE" w:rsidRDefault="002205F7" w:rsidP="002205F7">
      <w:pPr>
        <w:jc w:val="both"/>
      </w:pPr>
      <w:r>
        <w:t xml:space="preserve">La stratégie se résume par une formule simple : </w:t>
      </w:r>
      <w:r w:rsidRPr="00714FDE">
        <w:rPr>
          <w:b/>
        </w:rPr>
        <w:t>« tout prendre en compte pour mieux décider</w:t>
      </w:r>
      <w:r>
        <w:t xml:space="preserve"> ». </w:t>
      </w:r>
    </w:p>
    <w:p w:rsidR="00714FDE" w:rsidRDefault="00714FDE" w:rsidP="002205F7">
      <w:pPr>
        <w:jc w:val="both"/>
      </w:pPr>
    </w:p>
    <w:p w:rsidR="002205F7" w:rsidRDefault="002205F7" w:rsidP="002205F7">
      <w:pPr>
        <w:jc w:val="both"/>
      </w:pPr>
    </w:p>
    <w:p w:rsidR="002205F7" w:rsidRDefault="002205F7" w:rsidP="002205F7">
      <w:pPr>
        <w:jc w:val="both"/>
      </w:pPr>
      <w:r>
        <w:rPr>
          <w:b/>
          <w:highlight w:val="cyan"/>
        </w:rPr>
        <w:t>Déclinaison opérationnelle</w:t>
      </w:r>
      <w:r w:rsidR="00714FDE">
        <w:rPr>
          <w:highlight w:val="cyan"/>
        </w:rPr>
        <w:t> </w:t>
      </w:r>
    </w:p>
    <w:p w:rsidR="002205F7" w:rsidRDefault="002205F7" w:rsidP="002205F7">
      <w:pPr>
        <w:jc w:val="both"/>
      </w:pPr>
    </w:p>
    <w:p w:rsidR="002205F7" w:rsidRDefault="00714FDE" w:rsidP="002205F7">
      <w:pPr>
        <w:jc w:val="both"/>
      </w:pPr>
      <w:r>
        <w:t xml:space="preserve">Le projet associatif retrace, dans sa déclinaison opérationnelle, les grands axes des actions proposées dans le cadre des objectifs qu’il s’est fixés. </w:t>
      </w:r>
      <w:r w:rsidR="002205F7">
        <w:t xml:space="preserve">Déclinaison opérationnelle du projet associatif, </w:t>
      </w:r>
      <w:r w:rsidR="002205F7" w:rsidRPr="00714FDE">
        <w:rPr>
          <w:b/>
        </w:rPr>
        <w:t>le plan d’actions</w:t>
      </w:r>
      <w:r w:rsidR="002205F7">
        <w:t xml:space="preserve"> ou les fiches action sont des outils permettant de définir avec plus de précision les tenants et aboutissants du projet de l’association. Il s’agit de mettre en évidence les objectifs, les publics visés, les modalités de mise en œuvre, les moyens associés pour chacune des actions envisagées. </w:t>
      </w:r>
    </w:p>
    <w:p w:rsidR="002205F7" w:rsidRDefault="002205F7" w:rsidP="00562C0C">
      <w:pPr>
        <w:rPr>
          <w:sz w:val="16"/>
        </w:rPr>
      </w:pPr>
    </w:p>
    <w:p w:rsidR="00FA3A84" w:rsidRPr="00E22A26" w:rsidRDefault="00FA3A84" w:rsidP="00562C0C">
      <w:pPr>
        <w:rPr>
          <w:sz w:val="16"/>
        </w:rPr>
      </w:pPr>
    </w:p>
    <w:p w:rsidR="00A817DD" w:rsidRDefault="00A817DD" w:rsidP="00562C0C">
      <w:pPr>
        <w:rPr>
          <w:sz w:val="16"/>
        </w:rPr>
      </w:pPr>
    </w:p>
    <w:p w:rsidR="00FA3A84" w:rsidRDefault="00FA3A84" w:rsidP="00FA3A84">
      <w:pPr>
        <w:jc w:val="both"/>
      </w:pPr>
      <w:r>
        <w:rPr>
          <w:b/>
          <w:highlight w:val="cyan"/>
        </w:rPr>
        <w:t>Organisation de la contribution</w:t>
      </w:r>
      <w:r>
        <w:rPr>
          <w:highlight w:val="cyan"/>
        </w:rPr>
        <w:t> </w:t>
      </w:r>
    </w:p>
    <w:p w:rsidR="00FA3A84" w:rsidRDefault="00FA3A84" w:rsidP="00562C0C">
      <w:pPr>
        <w:rPr>
          <w:sz w:val="16"/>
        </w:rPr>
      </w:pPr>
    </w:p>
    <w:p w:rsidR="00714FDE" w:rsidRDefault="00FA3A84" w:rsidP="00714FDE">
      <w:pPr>
        <w:jc w:val="both"/>
      </w:pPr>
      <w:r w:rsidRPr="00FA3A84">
        <w:t>Seront sollicités </w:t>
      </w:r>
      <w:r>
        <w:t xml:space="preserve">en vue d’une contribution </w:t>
      </w:r>
      <w:r w:rsidRPr="00FA3A84">
        <w:t xml:space="preserve">: </w:t>
      </w:r>
      <w:r>
        <w:t>les administrateurs – les directeurs – les chefs de services – les experts métiers techniques – les délégués du personnel et syndicaux – les cadres CD &amp; PJJ</w:t>
      </w:r>
    </w:p>
    <w:p w:rsidR="00A96BCB" w:rsidRDefault="00A96BCB" w:rsidP="00A817DD">
      <w:pPr>
        <w:rPr>
          <w:b/>
          <w:highlight w:val="cyan"/>
        </w:rPr>
      </w:pPr>
    </w:p>
    <w:p w:rsidR="00A96BCB" w:rsidRDefault="00A96BCB" w:rsidP="00A817DD">
      <w:pPr>
        <w:rPr>
          <w:b/>
          <w:highlight w:val="cyan"/>
        </w:rPr>
      </w:pPr>
    </w:p>
    <w:p w:rsidR="00A817DD" w:rsidRPr="00FA3A84" w:rsidRDefault="00FA3A84" w:rsidP="00A817DD">
      <w:pPr>
        <w:rPr>
          <w:b/>
        </w:rPr>
      </w:pPr>
      <w:r>
        <w:rPr>
          <w:b/>
          <w:highlight w:val="cyan"/>
        </w:rPr>
        <w:t>Sommaire </w:t>
      </w:r>
    </w:p>
    <w:p w:rsidR="00A817DD" w:rsidRDefault="00A817DD" w:rsidP="00A817DD"/>
    <w:p w:rsidR="00A817DD" w:rsidRDefault="00A817DD" w:rsidP="008056CA">
      <w:pPr>
        <w:pStyle w:val="Paragraphedeliste"/>
        <w:numPr>
          <w:ilvl w:val="0"/>
          <w:numId w:val="4"/>
        </w:numPr>
      </w:pPr>
      <w:r w:rsidRPr="00F1182E">
        <w:rPr>
          <w:b/>
        </w:rPr>
        <w:t>Identité associative</w:t>
      </w:r>
      <w:r>
        <w:t xml:space="preserve"> : </w:t>
      </w:r>
      <w:r w:rsidR="00C304B1">
        <w:t>objet social</w:t>
      </w:r>
      <w:r>
        <w:t xml:space="preserve">, gouvernance, dirigeance </w:t>
      </w:r>
    </w:p>
    <w:p w:rsidR="00A817DD" w:rsidRPr="00F1182E" w:rsidRDefault="00A817DD" w:rsidP="008056CA">
      <w:pPr>
        <w:pStyle w:val="Paragraphedeliste"/>
        <w:numPr>
          <w:ilvl w:val="0"/>
          <w:numId w:val="4"/>
        </w:numPr>
      </w:pPr>
      <w:r w:rsidRPr="00F1182E">
        <w:rPr>
          <w:b/>
        </w:rPr>
        <w:t>Environnement et ancrage</w:t>
      </w:r>
      <w:r w:rsidRPr="00F1182E">
        <w:t> : assise locale, pol</w:t>
      </w:r>
      <w:r w:rsidR="00C304B1">
        <w:t>itiques publiques, partenariats</w:t>
      </w:r>
      <w:r w:rsidRPr="00A817DD">
        <w:t xml:space="preserve"> </w:t>
      </w:r>
    </w:p>
    <w:p w:rsidR="00A817DD" w:rsidRDefault="00C304B1" w:rsidP="008056CA">
      <w:pPr>
        <w:pStyle w:val="Paragraphedeliste"/>
        <w:numPr>
          <w:ilvl w:val="0"/>
          <w:numId w:val="4"/>
        </w:numPr>
      </w:pPr>
      <w:r>
        <w:rPr>
          <w:b/>
        </w:rPr>
        <w:t>Mise en œuvre des missions</w:t>
      </w:r>
      <w:r w:rsidR="00A817DD">
        <w:t xml:space="preserve"> : </w:t>
      </w:r>
      <w:r>
        <w:t>assise juridique et opérationnelle</w:t>
      </w:r>
      <w:r w:rsidR="00A817DD">
        <w:t xml:space="preserve">, </w:t>
      </w:r>
      <w:r>
        <w:t>déclinaison par structure</w:t>
      </w:r>
      <w:r w:rsidR="00A817DD">
        <w:t>, démarche qualité</w:t>
      </w:r>
      <w:r>
        <w:t>, communication</w:t>
      </w:r>
      <w:r w:rsidR="00A817DD" w:rsidRPr="00A817DD">
        <w:t xml:space="preserve"> </w:t>
      </w:r>
    </w:p>
    <w:p w:rsidR="00A817DD" w:rsidRDefault="00A817DD" w:rsidP="008056CA">
      <w:pPr>
        <w:pStyle w:val="Paragraphedeliste"/>
        <w:numPr>
          <w:ilvl w:val="0"/>
          <w:numId w:val="4"/>
        </w:numPr>
      </w:pPr>
      <w:r w:rsidRPr="00F1182E">
        <w:rPr>
          <w:b/>
        </w:rPr>
        <w:t>Ressources humaines et structuration interne</w:t>
      </w:r>
      <w:r>
        <w:t> : organisat</w:t>
      </w:r>
      <w:r w:rsidR="00025564">
        <w:t>ion générale, politique salariale</w:t>
      </w:r>
      <w:r>
        <w:t xml:space="preserve">, </w:t>
      </w:r>
      <w:r w:rsidR="00025564">
        <w:t>temps de travail</w:t>
      </w:r>
      <w:r>
        <w:t>, gestion des compétence</w:t>
      </w:r>
      <w:r w:rsidR="00A273C7">
        <w:t xml:space="preserve">s, </w:t>
      </w:r>
      <w:r w:rsidR="00025564">
        <w:t xml:space="preserve">qualité de l’emploi, </w:t>
      </w:r>
      <w:r w:rsidR="00A273C7">
        <w:t>dialogue social</w:t>
      </w:r>
    </w:p>
    <w:p w:rsidR="00A817DD" w:rsidRDefault="00A817DD" w:rsidP="008056CA">
      <w:pPr>
        <w:pStyle w:val="Paragraphedeliste"/>
        <w:numPr>
          <w:ilvl w:val="0"/>
          <w:numId w:val="4"/>
        </w:numPr>
      </w:pPr>
      <w:r w:rsidRPr="00CA4C14">
        <w:rPr>
          <w:b/>
        </w:rPr>
        <w:t xml:space="preserve">Ressources </w:t>
      </w:r>
      <w:r w:rsidRPr="00F1182E">
        <w:rPr>
          <w:b/>
        </w:rPr>
        <w:t>financières et pilotage des moyens</w:t>
      </w:r>
      <w:r>
        <w:t> : gestion budgétaire, gestion analytique, tarification, trésorerie, comptabilité, analyse financière</w:t>
      </w:r>
    </w:p>
    <w:p w:rsidR="00A817DD" w:rsidRDefault="00A817DD" w:rsidP="008056CA">
      <w:pPr>
        <w:pStyle w:val="Paragraphedeliste"/>
        <w:numPr>
          <w:ilvl w:val="0"/>
          <w:numId w:val="4"/>
        </w:numPr>
      </w:pPr>
      <w:r w:rsidRPr="00F1182E">
        <w:rPr>
          <w:b/>
        </w:rPr>
        <w:t>Patrimoine et logistique</w:t>
      </w:r>
      <w:r>
        <w:t> : patrimoine immobilier, informatique et téléphonie, patrimoine mobiliers</w:t>
      </w:r>
    </w:p>
    <w:p w:rsidR="00FA3A84" w:rsidRDefault="00FA3A84" w:rsidP="00FA3A84">
      <w:pPr>
        <w:ind w:left="360"/>
      </w:pPr>
    </w:p>
    <w:p w:rsidR="00FA3A84" w:rsidRPr="00FA3A84" w:rsidRDefault="00FA3A84" w:rsidP="00FA3A84">
      <w:pPr>
        <w:jc w:val="both"/>
      </w:pPr>
    </w:p>
    <w:p w:rsidR="00FA3A84" w:rsidRDefault="00FA3A84" w:rsidP="00FA3A84">
      <w:pPr>
        <w:jc w:val="both"/>
      </w:pPr>
    </w:p>
    <w:p w:rsidR="00FA3A84" w:rsidRPr="001C25AB" w:rsidRDefault="00FA3A84" w:rsidP="00FA3A84">
      <w:pPr>
        <w:pBdr>
          <w:top w:val="single" w:sz="4" w:space="1" w:color="auto"/>
          <w:left w:val="single" w:sz="4" w:space="4" w:color="auto"/>
          <w:bottom w:val="single" w:sz="4" w:space="1" w:color="auto"/>
          <w:right w:val="single" w:sz="4" w:space="4" w:color="auto"/>
        </w:pBdr>
        <w:jc w:val="center"/>
        <w:rPr>
          <w:b/>
        </w:rPr>
      </w:pPr>
      <w:r w:rsidRPr="001C25AB">
        <w:rPr>
          <w:b/>
        </w:rPr>
        <w:t xml:space="preserve">Pour réussir un projet associatif, il convient de maîtriser 3 arts : celui du politique, du stratégique et de l’exécution opérationnelle. </w:t>
      </w:r>
    </w:p>
    <w:p w:rsidR="00FA3A84" w:rsidRPr="001C25AB" w:rsidRDefault="00FA3A84" w:rsidP="00FA3A84">
      <w:pPr>
        <w:pBdr>
          <w:top w:val="single" w:sz="4" w:space="1" w:color="auto"/>
          <w:left w:val="single" w:sz="4" w:space="4" w:color="auto"/>
          <w:bottom w:val="single" w:sz="4" w:space="1" w:color="auto"/>
          <w:right w:val="single" w:sz="4" w:space="4" w:color="auto"/>
        </w:pBdr>
        <w:jc w:val="center"/>
        <w:rPr>
          <w:b/>
        </w:rPr>
      </w:pPr>
      <w:r w:rsidRPr="001C25AB">
        <w:rPr>
          <w:b/>
        </w:rPr>
        <w:t>L’art du politique c’est de décider, de faire adhérer et de porter la vision générale. L’art de la stratégie, c’est d’anticiper les transformations à venir. Quant à l’art de l’exécution c’est de mener à bien le projet que l’on s’est fixé.</w:t>
      </w:r>
    </w:p>
    <w:p w:rsidR="00FA3A84" w:rsidRPr="00E22A26" w:rsidRDefault="00FA3A84" w:rsidP="00FA3A84">
      <w:pPr>
        <w:rPr>
          <w:sz w:val="16"/>
        </w:rPr>
      </w:pPr>
    </w:p>
    <w:p w:rsidR="000F0CBF" w:rsidRDefault="000F0CBF" w:rsidP="00562C0C">
      <w:pPr>
        <w:sectPr w:rsidR="000F0CBF" w:rsidSect="00733F50">
          <w:footerReference w:type="default" r:id="rId8"/>
          <w:pgSz w:w="23814" w:h="16839" w:orient="landscape" w:code="8"/>
          <w:pgMar w:top="397" w:right="454" w:bottom="397" w:left="454" w:header="425" w:footer="510" w:gutter="0"/>
          <w:paperSrc w:first="3" w:other="3"/>
          <w:cols w:space="708"/>
          <w:docGrid w:linePitch="360"/>
        </w:sectPr>
      </w:pPr>
    </w:p>
    <w:p w:rsidR="000867A0" w:rsidRDefault="000867A0" w:rsidP="000867A0">
      <w:pPr>
        <w:shd w:val="clear" w:color="auto" w:fill="D9D9D9" w:themeFill="background1" w:themeFillShade="D9"/>
        <w:jc w:val="center"/>
        <w:rPr>
          <w:b/>
          <w:sz w:val="24"/>
        </w:rPr>
      </w:pPr>
    </w:p>
    <w:p w:rsidR="007E250C" w:rsidRDefault="001155B3" w:rsidP="000867A0">
      <w:pPr>
        <w:shd w:val="clear" w:color="auto" w:fill="D9D9D9" w:themeFill="background1" w:themeFillShade="D9"/>
        <w:jc w:val="center"/>
        <w:rPr>
          <w:b/>
          <w:sz w:val="24"/>
        </w:rPr>
      </w:pPr>
      <w:r>
        <w:rPr>
          <w:b/>
          <w:sz w:val="24"/>
        </w:rPr>
        <w:t>SOMMAIRE</w:t>
      </w:r>
    </w:p>
    <w:p w:rsidR="000867A0" w:rsidRPr="000F0CBF" w:rsidRDefault="000867A0" w:rsidP="000867A0">
      <w:pPr>
        <w:shd w:val="clear" w:color="auto" w:fill="D9D9D9" w:themeFill="background1" w:themeFillShade="D9"/>
        <w:jc w:val="center"/>
        <w:rPr>
          <w:b/>
          <w:sz w:val="24"/>
        </w:rPr>
      </w:pPr>
    </w:p>
    <w:p w:rsidR="007E250C" w:rsidRPr="00716A6D" w:rsidRDefault="007E250C" w:rsidP="00562C0C">
      <w:pPr>
        <w:rPr>
          <w:sz w:val="14"/>
        </w:rPr>
      </w:pPr>
    </w:p>
    <w:p w:rsidR="00716A6D" w:rsidRDefault="00153B2C">
      <w:pPr>
        <w:pStyle w:val="TM1"/>
        <w:tabs>
          <w:tab w:val="left" w:pos="332"/>
          <w:tab w:val="right" w:leader="dot" w:pos="22896"/>
        </w:tabs>
        <w:rPr>
          <w:rFonts w:eastAsiaTheme="minorEastAsia" w:cstheme="minorBidi"/>
          <w:b w:val="0"/>
          <w:bCs w:val="0"/>
          <w:caps w:val="0"/>
          <w:noProof/>
          <w:u w:val="none"/>
          <w:lang w:eastAsia="fr-FR"/>
        </w:rPr>
      </w:pPr>
      <w:r>
        <w:fldChar w:fldCharType="begin"/>
      </w:r>
      <w:r>
        <w:instrText xml:space="preserve"> TOC \o "1-3" \h \z \u </w:instrText>
      </w:r>
      <w:r>
        <w:fldChar w:fldCharType="separate"/>
      </w:r>
      <w:hyperlink w:anchor="_Toc510193823" w:history="1">
        <w:r w:rsidR="00716A6D" w:rsidRPr="00ED33A5">
          <w:rPr>
            <w:rStyle w:val="Lienhypertexte"/>
            <w:noProof/>
          </w:rPr>
          <w:t>1</w:t>
        </w:r>
        <w:r w:rsidR="00716A6D">
          <w:rPr>
            <w:rFonts w:eastAsiaTheme="minorEastAsia" w:cstheme="minorBidi"/>
            <w:b w:val="0"/>
            <w:bCs w:val="0"/>
            <w:caps w:val="0"/>
            <w:noProof/>
            <w:u w:val="none"/>
            <w:lang w:eastAsia="fr-FR"/>
          </w:rPr>
          <w:tab/>
        </w:r>
        <w:r w:rsidR="00716A6D" w:rsidRPr="00ED33A5">
          <w:rPr>
            <w:rStyle w:val="Lienhypertexte"/>
            <w:noProof/>
          </w:rPr>
          <w:t>Identité associative</w:t>
        </w:r>
        <w:r w:rsidR="00716A6D">
          <w:rPr>
            <w:noProof/>
            <w:webHidden/>
          </w:rPr>
          <w:tab/>
        </w:r>
        <w:r w:rsidR="00716A6D">
          <w:rPr>
            <w:noProof/>
            <w:webHidden/>
          </w:rPr>
          <w:fldChar w:fldCharType="begin"/>
        </w:r>
        <w:r w:rsidR="00716A6D">
          <w:rPr>
            <w:noProof/>
            <w:webHidden/>
          </w:rPr>
          <w:instrText xml:space="preserve"> PAGEREF _Toc510193823 \h </w:instrText>
        </w:r>
        <w:r w:rsidR="00716A6D">
          <w:rPr>
            <w:noProof/>
            <w:webHidden/>
          </w:rPr>
        </w:r>
        <w:r w:rsidR="00716A6D">
          <w:rPr>
            <w:noProof/>
            <w:webHidden/>
          </w:rPr>
          <w:fldChar w:fldCharType="separate"/>
        </w:r>
        <w:r w:rsidR="004B0A1F">
          <w:rPr>
            <w:noProof/>
            <w:webHidden/>
          </w:rPr>
          <w:t>5</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24" w:history="1">
        <w:r w:rsidR="00716A6D" w:rsidRPr="00ED33A5">
          <w:rPr>
            <w:rStyle w:val="Lienhypertexte"/>
          </w:rPr>
          <w:t>1.1</w:t>
        </w:r>
        <w:r w:rsidR="00716A6D">
          <w:rPr>
            <w:rFonts w:eastAsiaTheme="minorEastAsia" w:cstheme="minorBidi"/>
            <w:b w:val="0"/>
            <w:bCs w:val="0"/>
            <w:smallCaps w:val="0"/>
            <w:color w:val="auto"/>
            <w:lang w:eastAsia="fr-FR"/>
          </w:rPr>
          <w:tab/>
        </w:r>
        <w:r w:rsidR="00716A6D" w:rsidRPr="00ED33A5">
          <w:rPr>
            <w:rStyle w:val="Lienhypertexte"/>
          </w:rPr>
          <w:t>objet social</w:t>
        </w:r>
        <w:r w:rsidR="00716A6D">
          <w:rPr>
            <w:webHidden/>
          </w:rPr>
          <w:tab/>
        </w:r>
        <w:r w:rsidR="00716A6D">
          <w:rPr>
            <w:webHidden/>
          </w:rPr>
          <w:fldChar w:fldCharType="begin"/>
        </w:r>
        <w:r w:rsidR="00716A6D">
          <w:rPr>
            <w:webHidden/>
          </w:rPr>
          <w:instrText xml:space="preserve"> PAGEREF _Toc510193824 \h </w:instrText>
        </w:r>
        <w:r w:rsidR="00716A6D">
          <w:rPr>
            <w:webHidden/>
          </w:rPr>
        </w:r>
        <w:r w:rsidR="00716A6D">
          <w:rPr>
            <w:webHidden/>
          </w:rPr>
          <w:fldChar w:fldCharType="separate"/>
        </w:r>
        <w:r w:rsidR="004B0A1F">
          <w:rPr>
            <w:webHidden/>
          </w:rPr>
          <w:t>5</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25" w:history="1">
        <w:r w:rsidR="00716A6D" w:rsidRPr="00ED33A5">
          <w:rPr>
            <w:rStyle w:val="Lienhypertexte"/>
            <w:noProof/>
          </w:rPr>
          <w:t>1.1.1</w:t>
        </w:r>
        <w:r w:rsidR="00716A6D">
          <w:rPr>
            <w:rFonts w:eastAsiaTheme="minorEastAsia" w:cstheme="minorBidi"/>
            <w:smallCaps w:val="0"/>
            <w:noProof/>
            <w:lang w:eastAsia="fr-FR"/>
          </w:rPr>
          <w:tab/>
        </w:r>
        <w:r w:rsidR="00716A6D" w:rsidRPr="00ED33A5">
          <w:rPr>
            <w:rStyle w:val="Lienhypertexte"/>
            <w:noProof/>
          </w:rPr>
          <w:t>Mission</w:t>
        </w:r>
        <w:r w:rsidR="00716A6D">
          <w:rPr>
            <w:noProof/>
            <w:webHidden/>
          </w:rPr>
          <w:tab/>
        </w:r>
        <w:r w:rsidR="00716A6D">
          <w:rPr>
            <w:noProof/>
            <w:webHidden/>
          </w:rPr>
          <w:fldChar w:fldCharType="begin"/>
        </w:r>
        <w:r w:rsidR="00716A6D">
          <w:rPr>
            <w:noProof/>
            <w:webHidden/>
          </w:rPr>
          <w:instrText xml:space="preserve"> PAGEREF _Toc510193825 \h </w:instrText>
        </w:r>
        <w:r w:rsidR="00716A6D">
          <w:rPr>
            <w:noProof/>
            <w:webHidden/>
          </w:rPr>
        </w:r>
        <w:r w:rsidR="00716A6D">
          <w:rPr>
            <w:noProof/>
            <w:webHidden/>
          </w:rPr>
          <w:fldChar w:fldCharType="separate"/>
        </w:r>
        <w:r w:rsidR="004B0A1F">
          <w:rPr>
            <w:noProof/>
            <w:webHidden/>
          </w:rPr>
          <w:t>5</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26" w:history="1">
        <w:r w:rsidR="00716A6D" w:rsidRPr="00ED33A5">
          <w:rPr>
            <w:rStyle w:val="Lienhypertexte"/>
            <w:noProof/>
          </w:rPr>
          <w:t>1.1.2</w:t>
        </w:r>
        <w:r w:rsidR="00716A6D">
          <w:rPr>
            <w:rFonts w:eastAsiaTheme="minorEastAsia" w:cstheme="minorBidi"/>
            <w:smallCaps w:val="0"/>
            <w:noProof/>
            <w:lang w:eastAsia="fr-FR"/>
          </w:rPr>
          <w:tab/>
        </w:r>
        <w:r w:rsidR="00716A6D" w:rsidRPr="00ED33A5">
          <w:rPr>
            <w:rStyle w:val="Lienhypertexte"/>
            <w:noProof/>
          </w:rPr>
          <w:t>Éthique &amp; valeurs</w:t>
        </w:r>
        <w:r w:rsidR="00716A6D">
          <w:rPr>
            <w:noProof/>
            <w:webHidden/>
          </w:rPr>
          <w:tab/>
        </w:r>
        <w:r w:rsidR="00716A6D">
          <w:rPr>
            <w:noProof/>
            <w:webHidden/>
          </w:rPr>
          <w:fldChar w:fldCharType="begin"/>
        </w:r>
        <w:r w:rsidR="00716A6D">
          <w:rPr>
            <w:noProof/>
            <w:webHidden/>
          </w:rPr>
          <w:instrText xml:space="preserve"> PAGEREF _Toc510193826 \h </w:instrText>
        </w:r>
        <w:r w:rsidR="00716A6D">
          <w:rPr>
            <w:noProof/>
            <w:webHidden/>
          </w:rPr>
        </w:r>
        <w:r w:rsidR="00716A6D">
          <w:rPr>
            <w:noProof/>
            <w:webHidden/>
          </w:rPr>
          <w:fldChar w:fldCharType="separate"/>
        </w:r>
        <w:r w:rsidR="004B0A1F">
          <w:rPr>
            <w:noProof/>
            <w:webHidden/>
          </w:rPr>
          <w:t>5</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27" w:history="1">
        <w:r w:rsidR="00716A6D" w:rsidRPr="00ED33A5">
          <w:rPr>
            <w:rStyle w:val="Lienhypertexte"/>
          </w:rPr>
          <w:t>1.2</w:t>
        </w:r>
        <w:r w:rsidR="00716A6D">
          <w:rPr>
            <w:rFonts w:eastAsiaTheme="minorEastAsia" w:cstheme="minorBidi"/>
            <w:b w:val="0"/>
            <w:bCs w:val="0"/>
            <w:smallCaps w:val="0"/>
            <w:color w:val="auto"/>
            <w:lang w:eastAsia="fr-FR"/>
          </w:rPr>
          <w:tab/>
        </w:r>
        <w:r w:rsidR="00716A6D" w:rsidRPr="00ED33A5">
          <w:rPr>
            <w:rStyle w:val="Lienhypertexte"/>
          </w:rPr>
          <w:t>Gouvernance</w:t>
        </w:r>
        <w:r w:rsidR="00716A6D">
          <w:rPr>
            <w:webHidden/>
          </w:rPr>
          <w:tab/>
        </w:r>
        <w:r w:rsidR="00716A6D">
          <w:rPr>
            <w:webHidden/>
          </w:rPr>
          <w:fldChar w:fldCharType="begin"/>
        </w:r>
        <w:r w:rsidR="00716A6D">
          <w:rPr>
            <w:webHidden/>
          </w:rPr>
          <w:instrText xml:space="preserve"> PAGEREF _Toc510193827 \h </w:instrText>
        </w:r>
        <w:r w:rsidR="00716A6D">
          <w:rPr>
            <w:webHidden/>
          </w:rPr>
        </w:r>
        <w:r w:rsidR="00716A6D">
          <w:rPr>
            <w:webHidden/>
          </w:rPr>
          <w:fldChar w:fldCharType="separate"/>
        </w:r>
        <w:r w:rsidR="004B0A1F">
          <w:rPr>
            <w:webHidden/>
          </w:rPr>
          <w:t>5</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28" w:history="1">
        <w:r w:rsidR="00716A6D" w:rsidRPr="00ED33A5">
          <w:rPr>
            <w:rStyle w:val="Lienhypertexte"/>
            <w:noProof/>
          </w:rPr>
          <w:t>1.2.1</w:t>
        </w:r>
        <w:r w:rsidR="00716A6D">
          <w:rPr>
            <w:rFonts w:eastAsiaTheme="minorEastAsia" w:cstheme="minorBidi"/>
            <w:smallCaps w:val="0"/>
            <w:noProof/>
            <w:lang w:eastAsia="fr-FR"/>
          </w:rPr>
          <w:tab/>
        </w:r>
        <w:r w:rsidR="00716A6D" w:rsidRPr="00ED33A5">
          <w:rPr>
            <w:rStyle w:val="Lienhypertexte"/>
            <w:noProof/>
          </w:rPr>
          <w:t>Projet politique</w:t>
        </w:r>
        <w:r w:rsidR="00716A6D">
          <w:rPr>
            <w:noProof/>
            <w:webHidden/>
          </w:rPr>
          <w:tab/>
        </w:r>
        <w:r w:rsidR="00716A6D">
          <w:rPr>
            <w:noProof/>
            <w:webHidden/>
          </w:rPr>
          <w:fldChar w:fldCharType="begin"/>
        </w:r>
        <w:r w:rsidR="00716A6D">
          <w:rPr>
            <w:noProof/>
            <w:webHidden/>
          </w:rPr>
          <w:instrText xml:space="preserve"> PAGEREF _Toc510193828 \h </w:instrText>
        </w:r>
        <w:r w:rsidR="00716A6D">
          <w:rPr>
            <w:noProof/>
            <w:webHidden/>
          </w:rPr>
        </w:r>
        <w:r w:rsidR="00716A6D">
          <w:rPr>
            <w:noProof/>
            <w:webHidden/>
          </w:rPr>
          <w:fldChar w:fldCharType="separate"/>
        </w:r>
        <w:r w:rsidR="004B0A1F">
          <w:rPr>
            <w:noProof/>
            <w:webHidden/>
          </w:rPr>
          <w:t>5</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29" w:history="1">
        <w:r w:rsidR="00716A6D" w:rsidRPr="00ED33A5">
          <w:rPr>
            <w:rStyle w:val="Lienhypertexte"/>
            <w:noProof/>
          </w:rPr>
          <w:t>1.2.2</w:t>
        </w:r>
        <w:r w:rsidR="00716A6D">
          <w:rPr>
            <w:rFonts w:eastAsiaTheme="minorEastAsia" w:cstheme="minorBidi"/>
            <w:smallCaps w:val="0"/>
            <w:noProof/>
            <w:lang w:eastAsia="fr-FR"/>
          </w:rPr>
          <w:tab/>
        </w:r>
        <w:r w:rsidR="00716A6D" w:rsidRPr="00ED33A5">
          <w:rPr>
            <w:rStyle w:val="Lienhypertexte"/>
            <w:noProof/>
          </w:rPr>
          <w:t>Statuts</w:t>
        </w:r>
        <w:r w:rsidR="00716A6D">
          <w:rPr>
            <w:noProof/>
            <w:webHidden/>
          </w:rPr>
          <w:tab/>
        </w:r>
        <w:r w:rsidR="00716A6D">
          <w:rPr>
            <w:noProof/>
            <w:webHidden/>
          </w:rPr>
          <w:fldChar w:fldCharType="begin"/>
        </w:r>
        <w:r w:rsidR="00716A6D">
          <w:rPr>
            <w:noProof/>
            <w:webHidden/>
          </w:rPr>
          <w:instrText xml:space="preserve"> PAGEREF _Toc510193829 \h </w:instrText>
        </w:r>
        <w:r w:rsidR="00716A6D">
          <w:rPr>
            <w:noProof/>
            <w:webHidden/>
          </w:rPr>
        </w:r>
        <w:r w:rsidR="00716A6D">
          <w:rPr>
            <w:noProof/>
            <w:webHidden/>
          </w:rPr>
          <w:fldChar w:fldCharType="separate"/>
        </w:r>
        <w:r w:rsidR="004B0A1F">
          <w:rPr>
            <w:noProof/>
            <w:webHidden/>
          </w:rPr>
          <w:t>5</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30" w:history="1">
        <w:r w:rsidR="00716A6D" w:rsidRPr="00ED33A5">
          <w:rPr>
            <w:rStyle w:val="Lienhypertexte"/>
            <w:noProof/>
          </w:rPr>
          <w:t>1.2.3</w:t>
        </w:r>
        <w:r w:rsidR="00716A6D">
          <w:rPr>
            <w:rFonts w:eastAsiaTheme="minorEastAsia" w:cstheme="minorBidi"/>
            <w:smallCaps w:val="0"/>
            <w:noProof/>
            <w:lang w:eastAsia="fr-FR"/>
          </w:rPr>
          <w:tab/>
        </w:r>
        <w:r w:rsidR="00716A6D" w:rsidRPr="00ED33A5">
          <w:rPr>
            <w:rStyle w:val="Lienhypertexte"/>
            <w:noProof/>
          </w:rPr>
          <w:t>instances &amp; Fonctionnement</w:t>
        </w:r>
        <w:r w:rsidR="00716A6D">
          <w:rPr>
            <w:noProof/>
            <w:webHidden/>
          </w:rPr>
          <w:tab/>
        </w:r>
        <w:r w:rsidR="00716A6D">
          <w:rPr>
            <w:noProof/>
            <w:webHidden/>
          </w:rPr>
          <w:fldChar w:fldCharType="begin"/>
        </w:r>
        <w:r w:rsidR="00716A6D">
          <w:rPr>
            <w:noProof/>
            <w:webHidden/>
          </w:rPr>
          <w:instrText xml:space="preserve"> PAGEREF _Toc510193830 \h </w:instrText>
        </w:r>
        <w:r w:rsidR="00716A6D">
          <w:rPr>
            <w:noProof/>
            <w:webHidden/>
          </w:rPr>
        </w:r>
        <w:r w:rsidR="00716A6D">
          <w:rPr>
            <w:noProof/>
            <w:webHidden/>
          </w:rPr>
          <w:fldChar w:fldCharType="separate"/>
        </w:r>
        <w:r w:rsidR="004B0A1F">
          <w:rPr>
            <w:noProof/>
            <w:webHidden/>
          </w:rPr>
          <w:t>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31" w:history="1">
        <w:r w:rsidR="00716A6D" w:rsidRPr="00ED33A5">
          <w:rPr>
            <w:rStyle w:val="Lienhypertexte"/>
            <w:noProof/>
          </w:rPr>
          <w:t>1.2.4</w:t>
        </w:r>
        <w:r w:rsidR="00716A6D">
          <w:rPr>
            <w:rFonts w:eastAsiaTheme="minorEastAsia" w:cstheme="minorBidi"/>
            <w:smallCaps w:val="0"/>
            <w:noProof/>
            <w:lang w:eastAsia="fr-FR"/>
          </w:rPr>
          <w:tab/>
        </w:r>
        <w:r w:rsidR="00716A6D" w:rsidRPr="00ED33A5">
          <w:rPr>
            <w:rStyle w:val="Lienhypertexte"/>
            <w:noProof/>
          </w:rPr>
          <w:t>Engagement</w:t>
        </w:r>
        <w:r w:rsidR="00716A6D">
          <w:rPr>
            <w:noProof/>
            <w:webHidden/>
          </w:rPr>
          <w:tab/>
        </w:r>
        <w:r w:rsidR="00716A6D">
          <w:rPr>
            <w:noProof/>
            <w:webHidden/>
          </w:rPr>
          <w:fldChar w:fldCharType="begin"/>
        </w:r>
        <w:r w:rsidR="00716A6D">
          <w:rPr>
            <w:noProof/>
            <w:webHidden/>
          </w:rPr>
          <w:instrText xml:space="preserve"> PAGEREF _Toc510193831 \h </w:instrText>
        </w:r>
        <w:r w:rsidR="00716A6D">
          <w:rPr>
            <w:noProof/>
            <w:webHidden/>
          </w:rPr>
        </w:r>
        <w:r w:rsidR="00716A6D">
          <w:rPr>
            <w:noProof/>
            <w:webHidden/>
          </w:rPr>
          <w:fldChar w:fldCharType="separate"/>
        </w:r>
        <w:r w:rsidR="004B0A1F">
          <w:rPr>
            <w:noProof/>
            <w:webHidden/>
          </w:rPr>
          <w:t>6</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32" w:history="1">
        <w:r w:rsidR="00716A6D" w:rsidRPr="00ED33A5">
          <w:rPr>
            <w:rStyle w:val="Lienhypertexte"/>
          </w:rPr>
          <w:t>1.3</w:t>
        </w:r>
        <w:r w:rsidR="00716A6D">
          <w:rPr>
            <w:rFonts w:eastAsiaTheme="minorEastAsia" w:cstheme="minorBidi"/>
            <w:b w:val="0"/>
            <w:bCs w:val="0"/>
            <w:smallCaps w:val="0"/>
            <w:color w:val="auto"/>
            <w:lang w:eastAsia="fr-FR"/>
          </w:rPr>
          <w:tab/>
        </w:r>
        <w:r w:rsidR="00716A6D" w:rsidRPr="00ED33A5">
          <w:rPr>
            <w:rStyle w:val="Lienhypertexte"/>
          </w:rPr>
          <w:t>Dirigeance</w:t>
        </w:r>
        <w:r w:rsidR="00716A6D">
          <w:rPr>
            <w:webHidden/>
          </w:rPr>
          <w:tab/>
        </w:r>
        <w:r w:rsidR="00716A6D">
          <w:rPr>
            <w:webHidden/>
          </w:rPr>
          <w:fldChar w:fldCharType="begin"/>
        </w:r>
        <w:r w:rsidR="00716A6D">
          <w:rPr>
            <w:webHidden/>
          </w:rPr>
          <w:instrText xml:space="preserve"> PAGEREF _Toc510193832 \h </w:instrText>
        </w:r>
        <w:r w:rsidR="00716A6D">
          <w:rPr>
            <w:webHidden/>
          </w:rPr>
        </w:r>
        <w:r w:rsidR="00716A6D">
          <w:rPr>
            <w:webHidden/>
          </w:rPr>
          <w:fldChar w:fldCharType="separate"/>
        </w:r>
        <w:r w:rsidR="004B0A1F">
          <w:rPr>
            <w:webHidden/>
          </w:rPr>
          <w:t>6</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33" w:history="1">
        <w:r w:rsidR="00716A6D" w:rsidRPr="00ED33A5">
          <w:rPr>
            <w:rStyle w:val="Lienhypertexte"/>
            <w:noProof/>
          </w:rPr>
          <w:t>1.3.1</w:t>
        </w:r>
        <w:r w:rsidR="00716A6D">
          <w:rPr>
            <w:rFonts w:eastAsiaTheme="minorEastAsia" w:cstheme="minorBidi"/>
            <w:smallCaps w:val="0"/>
            <w:noProof/>
            <w:lang w:eastAsia="fr-FR"/>
          </w:rPr>
          <w:tab/>
        </w:r>
        <w:r w:rsidR="00716A6D" w:rsidRPr="00ED33A5">
          <w:rPr>
            <w:rStyle w:val="Lienhypertexte"/>
            <w:noProof/>
          </w:rPr>
          <w:t>Projet stratégique</w:t>
        </w:r>
        <w:r w:rsidR="00716A6D">
          <w:rPr>
            <w:noProof/>
            <w:webHidden/>
          </w:rPr>
          <w:tab/>
        </w:r>
        <w:r w:rsidR="00716A6D">
          <w:rPr>
            <w:noProof/>
            <w:webHidden/>
          </w:rPr>
          <w:fldChar w:fldCharType="begin"/>
        </w:r>
        <w:r w:rsidR="00716A6D">
          <w:rPr>
            <w:noProof/>
            <w:webHidden/>
          </w:rPr>
          <w:instrText xml:space="preserve"> PAGEREF _Toc510193833 \h </w:instrText>
        </w:r>
        <w:r w:rsidR="00716A6D">
          <w:rPr>
            <w:noProof/>
            <w:webHidden/>
          </w:rPr>
        </w:r>
        <w:r w:rsidR="00716A6D">
          <w:rPr>
            <w:noProof/>
            <w:webHidden/>
          </w:rPr>
          <w:fldChar w:fldCharType="separate"/>
        </w:r>
        <w:r w:rsidR="004B0A1F">
          <w:rPr>
            <w:noProof/>
            <w:webHidden/>
          </w:rPr>
          <w:t>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35" w:history="1">
        <w:r w:rsidR="00716A6D" w:rsidRPr="00ED33A5">
          <w:rPr>
            <w:rStyle w:val="Lienhypertexte"/>
            <w:noProof/>
          </w:rPr>
          <w:t>1.3.2</w:t>
        </w:r>
        <w:r w:rsidR="00716A6D">
          <w:rPr>
            <w:rFonts w:eastAsiaTheme="minorEastAsia" w:cstheme="minorBidi"/>
            <w:smallCaps w:val="0"/>
            <w:noProof/>
            <w:lang w:eastAsia="fr-FR"/>
          </w:rPr>
          <w:tab/>
        </w:r>
        <w:r w:rsidR="00716A6D" w:rsidRPr="00ED33A5">
          <w:rPr>
            <w:rStyle w:val="Lienhypertexte"/>
            <w:noProof/>
          </w:rPr>
          <w:t>Management</w:t>
        </w:r>
        <w:r w:rsidR="00716A6D">
          <w:rPr>
            <w:noProof/>
            <w:webHidden/>
          </w:rPr>
          <w:tab/>
        </w:r>
        <w:r w:rsidR="00716A6D">
          <w:rPr>
            <w:noProof/>
            <w:webHidden/>
          </w:rPr>
          <w:fldChar w:fldCharType="begin"/>
        </w:r>
        <w:r w:rsidR="00716A6D">
          <w:rPr>
            <w:noProof/>
            <w:webHidden/>
          </w:rPr>
          <w:instrText xml:space="preserve"> PAGEREF _Toc510193835 \h </w:instrText>
        </w:r>
        <w:r w:rsidR="00716A6D">
          <w:rPr>
            <w:noProof/>
            <w:webHidden/>
          </w:rPr>
        </w:r>
        <w:r w:rsidR="00716A6D">
          <w:rPr>
            <w:noProof/>
            <w:webHidden/>
          </w:rPr>
          <w:fldChar w:fldCharType="separate"/>
        </w:r>
        <w:r w:rsidR="004B0A1F">
          <w:rPr>
            <w:noProof/>
            <w:webHidden/>
          </w:rPr>
          <w:t>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36" w:history="1">
        <w:r w:rsidR="00716A6D" w:rsidRPr="00ED33A5">
          <w:rPr>
            <w:rStyle w:val="Lienhypertexte"/>
            <w:noProof/>
          </w:rPr>
          <w:t>1.3.3</w:t>
        </w:r>
        <w:r w:rsidR="00716A6D">
          <w:rPr>
            <w:rFonts w:eastAsiaTheme="minorEastAsia" w:cstheme="minorBidi"/>
            <w:smallCaps w:val="0"/>
            <w:noProof/>
            <w:lang w:eastAsia="fr-FR"/>
          </w:rPr>
          <w:tab/>
        </w:r>
        <w:r w:rsidR="00716A6D" w:rsidRPr="00ED33A5">
          <w:rPr>
            <w:rStyle w:val="Lienhypertexte"/>
            <w:noProof/>
          </w:rPr>
          <w:t>Pilotage des missions</w:t>
        </w:r>
        <w:r w:rsidR="00716A6D">
          <w:rPr>
            <w:noProof/>
            <w:webHidden/>
          </w:rPr>
          <w:tab/>
        </w:r>
        <w:r w:rsidR="00716A6D">
          <w:rPr>
            <w:noProof/>
            <w:webHidden/>
          </w:rPr>
          <w:fldChar w:fldCharType="begin"/>
        </w:r>
        <w:r w:rsidR="00716A6D">
          <w:rPr>
            <w:noProof/>
            <w:webHidden/>
          </w:rPr>
          <w:instrText xml:space="preserve"> PAGEREF _Toc510193836 \h </w:instrText>
        </w:r>
        <w:r w:rsidR="00716A6D">
          <w:rPr>
            <w:noProof/>
            <w:webHidden/>
          </w:rPr>
        </w:r>
        <w:r w:rsidR="00716A6D">
          <w:rPr>
            <w:noProof/>
            <w:webHidden/>
          </w:rPr>
          <w:fldChar w:fldCharType="separate"/>
        </w:r>
        <w:r w:rsidR="004B0A1F">
          <w:rPr>
            <w:noProof/>
            <w:webHidden/>
          </w:rPr>
          <w:t>6</w:t>
        </w:r>
        <w:r w:rsidR="00716A6D">
          <w:rPr>
            <w:noProof/>
            <w:webHidden/>
          </w:rPr>
          <w:fldChar w:fldCharType="end"/>
        </w:r>
      </w:hyperlink>
    </w:p>
    <w:p w:rsidR="00716A6D" w:rsidRDefault="007850D7">
      <w:pPr>
        <w:pStyle w:val="TM1"/>
        <w:tabs>
          <w:tab w:val="left" w:pos="332"/>
          <w:tab w:val="right" w:leader="dot" w:pos="22896"/>
        </w:tabs>
        <w:rPr>
          <w:rFonts w:eastAsiaTheme="minorEastAsia" w:cstheme="minorBidi"/>
          <w:b w:val="0"/>
          <w:bCs w:val="0"/>
          <w:caps w:val="0"/>
          <w:noProof/>
          <w:u w:val="none"/>
          <w:lang w:eastAsia="fr-FR"/>
        </w:rPr>
      </w:pPr>
      <w:hyperlink w:anchor="_Toc510193837" w:history="1">
        <w:r w:rsidR="00716A6D" w:rsidRPr="00ED33A5">
          <w:rPr>
            <w:rStyle w:val="Lienhypertexte"/>
            <w:noProof/>
          </w:rPr>
          <w:t>2</w:t>
        </w:r>
        <w:r w:rsidR="00716A6D">
          <w:rPr>
            <w:rFonts w:eastAsiaTheme="minorEastAsia" w:cstheme="minorBidi"/>
            <w:b w:val="0"/>
            <w:bCs w:val="0"/>
            <w:caps w:val="0"/>
            <w:noProof/>
            <w:u w:val="none"/>
            <w:lang w:eastAsia="fr-FR"/>
          </w:rPr>
          <w:tab/>
        </w:r>
        <w:r w:rsidR="00716A6D" w:rsidRPr="00ED33A5">
          <w:rPr>
            <w:rStyle w:val="Lienhypertexte"/>
            <w:noProof/>
          </w:rPr>
          <w:t>Environnement &amp; ancrage</w:t>
        </w:r>
        <w:r w:rsidR="00716A6D">
          <w:rPr>
            <w:noProof/>
            <w:webHidden/>
          </w:rPr>
          <w:tab/>
        </w:r>
        <w:r w:rsidR="00716A6D">
          <w:rPr>
            <w:noProof/>
            <w:webHidden/>
          </w:rPr>
          <w:fldChar w:fldCharType="begin"/>
        </w:r>
        <w:r w:rsidR="00716A6D">
          <w:rPr>
            <w:noProof/>
            <w:webHidden/>
          </w:rPr>
          <w:instrText xml:space="preserve"> PAGEREF _Toc510193837 \h </w:instrText>
        </w:r>
        <w:r w:rsidR="00716A6D">
          <w:rPr>
            <w:noProof/>
            <w:webHidden/>
          </w:rPr>
        </w:r>
        <w:r w:rsidR="00716A6D">
          <w:rPr>
            <w:noProof/>
            <w:webHidden/>
          </w:rPr>
          <w:fldChar w:fldCharType="separate"/>
        </w:r>
        <w:r w:rsidR="004B0A1F">
          <w:rPr>
            <w:noProof/>
            <w:webHidden/>
          </w:rPr>
          <w:t>7</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38" w:history="1">
        <w:r w:rsidR="00716A6D" w:rsidRPr="00ED33A5">
          <w:rPr>
            <w:rStyle w:val="Lienhypertexte"/>
          </w:rPr>
          <w:t>2.1</w:t>
        </w:r>
        <w:r w:rsidR="00716A6D">
          <w:rPr>
            <w:rFonts w:eastAsiaTheme="minorEastAsia" w:cstheme="minorBidi"/>
            <w:b w:val="0"/>
            <w:bCs w:val="0"/>
            <w:smallCaps w:val="0"/>
            <w:color w:val="auto"/>
            <w:lang w:eastAsia="fr-FR"/>
          </w:rPr>
          <w:tab/>
        </w:r>
        <w:r w:rsidR="00716A6D" w:rsidRPr="00ED33A5">
          <w:rPr>
            <w:rStyle w:val="Lienhypertexte"/>
          </w:rPr>
          <w:t>Dynamique locale</w:t>
        </w:r>
        <w:r w:rsidR="00716A6D">
          <w:rPr>
            <w:webHidden/>
          </w:rPr>
          <w:tab/>
        </w:r>
        <w:r w:rsidR="00716A6D">
          <w:rPr>
            <w:webHidden/>
          </w:rPr>
          <w:fldChar w:fldCharType="begin"/>
        </w:r>
        <w:r w:rsidR="00716A6D">
          <w:rPr>
            <w:webHidden/>
          </w:rPr>
          <w:instrText xml:space="preserve"> PAGEREF _Toc510193838 \h </w:instrText>
        </w:r>
        <w:r w:rsidR="00716A6D">
          <w:rPr>
            <w:webHidden/>
          </w:rPr>
        </w:r>
        <w:r w:rsidR="00716A6D">
          <w:rPr>
            <w:webHidden/>
          </w:rPr>
          <w:fldChar w:fldCharType="separate"/>
        </w:r>
        <w:r w:rsidR="004B0A1F">
          <w:rPr>
            <w:webHidden/>
          </w:rPr>
          <w:t>7</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39" w:history="1">
        <w:r w:rsidR="00716A6D" w:rsidRPr="00ED33A5">
          <w:rPr>
            <w:rStyle w:val="Lienhypertexte"/>
            <w:noProof/>
          </w:rPr>
          <w:t>2.1.1</w:t>
        </w:r>
        <w:r w:rsidR="00716A6D">
          <w:rPr>
            <w:rFonts w:eastAsiaTheme="minorEastAsia" w:cstheme="minorBidi"/>
            <w:smallCaps w:val="0"/>
            <w:noProof/>
            <w:lang w:eastAsia="fr-FR"/>
          </w:rPr>
          <w:tab/>
        </w:r>
        <w:r w:rsidR="00716A6D" w:rsidRPr="00ED33A5">
          <w:rPr>
            <w:rStyle w:val="Lienhypertexte"/>
            <w:noProof/>
          </w:rPr>
          <w:t>ASSISE territoriale</w:t>
        </w:r>
        <w:r w:rsidR="00716A6D">
          <w:rPr>
            <w:noProof/>
            <w:webHidden/>
          </w:rPr>
          <w:tab/>
        </w:r>
        <w:r w:rsidR="00716A6D">
          <w:rPr>
            <w:noProof/>
            <w:webHidden/>
          </w:rPr>
          <w:fldChar w:fldCharType="begin"/>
        </w:r>
        <w:r w:rsidR="00716A6D">
          <w:rPr>
            <w:noProof/>
            <w:webHidden/>
          </w:rPr>
          <w:instrText xml:space="preserve"> PAGEREF _Toc510193839 \h </w:instrText>
        </w:r>
        <w:r w:rsidR="00716A6D">
          <w:rPr>
            <w:noProof/>
            <w:webHidden/>
          </w:rPr>
        </w:r>
        <w:r w:rsidR="00716A6D">
          <w:rPr>
            <w:noProof/>
            <w:webHidden/>
          </w:rPr>
          <w:fldChar w:fldCharType="separate"/>
        </w:r>
        <w:r w:rsidR="004B0A1F">
          <w:rPr>
            <w:noProof/>
            <w:webHidden/>
          </w:rPr>
          <w:t>7</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41" w:history="1">
        <w:r w:rsidR="00716A6D" w:rsidRPr="00ED33A5">
          <w:rPr>
            <w:rStyle w:val="Lienhypertexte"/>
            <w:noProof/>
          </w:rPr>
          <w:t>2.1.2</w:t>
        </w:r>
        <w:r w:rsidR="00716A6D">
          <w:rPr>
            <w:rFonts w:eastAsiaTheme="minorEastAsia" w:cstheme="minorBidi"/>
            <w:smallCaps w:val="0"/>
            <w:noProof/>
            <w:lang w:eastAsia="fr-FR"/>
          </w:rPr>
          <w:tab/>
        </w:r>
        <w:r w:rsidR="00716A6D" w:rsidRPr="00ED33A5">
          <w:rPr>
            <w:rStyle w:val="Lienhypertexte"/>
            <w:noProof/>
          </w:rPr>
          <w:t>Participation citoyenne</w:t>
        </w:r>
        <w:r w:rsidR="00716A6D">
          <w:rPr>
            <w:noProof/>
            <w:webHidden/>
          </w:rPr>
          <w:tab/>
        </w:r>
        <w:r w:rsidR="00716A6D">
          <w:rPr>
            <w:noProof/>
            <w:webHidden/>
          </w:rPr>
          <w:fldChar w:fldCharType="begin"/>
        </w:r>
        <w:r w:rsidR="00716A6D">
          <w:rPr>
            <w:noProof/>
            <w:webHidden/>
          </w:rPr>
          <w:instrText xml:space="preserve"> PAGEREF _Toc510193841 \h </w:instrText>
        </w:r>
        <w:r w:rsidR="00716A6D">
          <w:rPr>
            <w:noProof/>
            <w:webHidden/>
          </w:rPr>
        </w:r>
        <w:r w:rsidR="00716A6D">
          <w:rPr>
            <w:noProof/>
            <w:webHidden/>
          </w:rPr>
          <w:fldChar w:fldCharType="separate"/>
        </w:r>
        <w:r w:rsidR="004B0A1F">
          <w:rPr>
            <w:noProof/>
            <w:webHidden/>
          </w:rPr>
          <w:t>7</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42" w:history="1">
        <w:r w:rsidR="00716A6D" w:rsidRPr="00ED33A5">
          <w:rPr>
            <w:rStyle w:val="Lienhypertexte"/>
            <w:noProof/>
          </w:rPr>
          <w:t>2.1.3</w:t>
        </w:r>
        <w:r w:rsidR="00716A6D">
          <w:rPr>
            <w:rFonts w:eastAsiaTheme="minorEastAsia" w:cstheme="minorBidi"/>
            <w:smallCaps w:val="0"/>
            <w:noProof/>
            <w:lang w:eastAsia="fr-FR"/>
          </w:rPr>
          <w:tab/>
        </w:r>
        <w:r w:rsidR="00716A6D" w:rsidRPr="00ED33A5">
          <w:rPr>
            <w:rStyle w:val="Lienhypertexte"/>
            <w:noProof/>
          </w:rPr>
          <w:t>Rayonnement politique</w:t>
        </w:r>
        <w:r w:rsidR="00716A6D">
          <w:rPr>
            <w:noProof/>
            <w:webHidden/>
          </w:rPr>
          <w:tab/>
        </w:r>
        <w:r w:rsidR="00716A6D">
          <w:rPr>
            <w:noProof/>
            <w:webHidden/>
          </w:rPr>
          <w:fldChar w:fldCharType="begin"/>
        </w:r>
        <w:r w:rsidR="00716A6D">
          <w:rPr>
            <w:noProof/>
            <w:webHidden/>
          </w:rPr>
          <w:instrText xml:space="preserve"> PAGEREF _Toc510193842 \h </w:instrText>
        </w:r>
        <w:r w:rsidR="00716A6D">
          <w:rPr>
            <w:noProof/>
            <w:webHidden/>
          </w:rPr>
        </w:r>
        <w:r w:rsidR="00716A6D">
          <w:rPr>
            <w:noProof/>
            <w:webHidden/>
          </w:rPr>
          <w:fldChar w:fldCharType="separate"/>
        </w:r>
        <w:r w:rsidR="004B0A1F">
          <w:rPr>
            <w:noProof/>
            <w:webHidden/>
          </w:rPr>
          <w:t>7</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43" w:history="1">
        <w:r w:rsidR="00716A6D" w:rsidRPr="00ED33A5">
          <w:rPr>
            <w:rStyle w:val="Lienhypertexte"/>
          </w:rPr>
          <w:t>2.2</w:t>
        </w:r>
        <w:r w:rsidR="00716A6D">
          <w:rPr>
            <w:rFonts w:eastAsiaTheme="minorEastAsia" w:cstheme="minorBidi"/>
            <w:b w:val="0"/>
            <w:bCs w:val="0"/>
            <w:smallCaps w:val="0"/>
            <w:color w:val="auto"/>
            <w:lang w:eastAsia="fr-FR"/>
          </w:rPr>
          <w:tab/>
        </w:r>
        <w:r w:rsidR="00716A6D" w:rsidRPr="00ED33A5">
          <w:rPr>
            <w:rStyle w:val="Lienhypertexte"/>
          </w:rPr>
          <w:t>Politiques publiques</w:t>
        </w:r>
        <w:r w:rsidR="00716A6D">
          <w:rPr>
            <w:webHidden/>
          </w:rPr>
          <w:tab/>
        </w:r>
        <w:r w:rsidR="00716A6D">
          <w:rPr>
            <w:webHidden/>
          </w:rPr>
          <w:fldChar w:fldCharType="begin"/>
        </w:r>
        <w:r w:rsidR="00716A6D">
          <w:rPr>
            <w:webHidden/>
          </w:rPr>
          <w:instrText xml:space="preserve"> PAGEREF _Toc510193843 \h </w:instrText>
        </w:r>
        <w:r w:rsidR="00716A6D">
          <w:rPr>
            <w:webHidden/>
          </w:rPr>
        </w:r>
        <w:r w:rsidR="00716A6D">
          <w:rPr>
            <w:webHidden/>
          </w:rPr>
          <w:fldChar w:fldCharType="separate"/>
        </w:r>
        <w:r w:rsidR="004B0A1F">
          <w:rPr>
            <w:webHidden/>
          </w:rPr>
          <w:t>8</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44" w:history="1">
        <w:r w:rsidR="00716A6D" w:rsidRPr="00ED33A5">
          <w:rPr>
            <w:rStyle w:val="Lienhypertexte"/>
            <w:noProof/>
          </w:rPr>
          <w:t>2.2.1</w:t>
        </w:r>
        <w:r w:rsidR="00716A6D">
          <w:rPr>
            <w:rFonts w:eastAsiaTheme="minorEastAsia" w:cstheme="minorBidi"/>
            <w:smallCaps w:val="0"/>
            <w:noProof/>
            <w:lang w:eastAsia="fr-FR"/>
          </w:rPr>
          <w:tab/>
        </w:r>
        <w:r w:rsidR="00716A6D" w:rsidRPr="00ED33A5">
          <w:rPr>
            <w:rStyle w:val="Lienhypertexte"/>
            <w:noProof/>
          </w:rPr>
          <w:t>Protection de l’Enfance</w:t>
        </w:r>
        <w:r w:rsidR="00716A6D">
          <w:rPr>
            <w:noProof/>
            <w:webHidden/>
          </w:rPr>
          <w:tab/>
        </w:r>
        <w:r w:rsidR="00716A6D">
          <w:rPr>
            <w:noProof/>
            <w:webHidden/>
          </w:rPr>
          <w:fldChar w:fldCharType="begin"/>
        </w:r>
        <w:r w:rsidR="00716A6D">
          <w:rPr>
            <w:noProof/>
            <w:webHidden/>
          </w:rPr>
          <w:instrText xml:space="preserve"> PAGEREF _Toc510193844 \h </w:instrText>
        </w:r>
        <w:r w:rsidR="00716A6D">
          <w:rPr>
            <w:noProof/>
            <w:webHidden/>
          </w:rPr>
        </w:r>
        <w:r w:rsidR="00716A6D">
          <w:rPr>
            <w:noProof/>
            <w:webHidden/>
          </w:rPr>
          <w:fldChar w:fldCharType="separate"/>
        </w:r>
        <w:r w:rsidR="004B0A1F">
          <w:rPr>
            <w:noProof/>
            <w:webHidden/>
          </w:rPr>
          <w:t>8</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46" w:history="1">
        <w:r w:rsidR="00716A6D" w:rsidRPr="00ED33A5">
          <w:rPr>
            <w:rStyle w:val="Lienhypertexte"/>
            <w:noProof/>
          </w:rPr>
          <w:t>2.2.2</w:t>
        </w:r>
        <w:r w:rsidR="00716A6D">
          <w:rPr>
            <w:rFonts w:eastAsiaTheme="minorEastAsia" w:cstheme="minorBidi"/>
            <w:smallCaps w:val="0"/>
            <w:noProof/>
            <w:lang w:eastAsia="fr-FR"/>
          </w:rPr>
          <w:tab/>
        </w:r>
        <w:r w:rsidR="00716A6D" w:rsidRPr="00ED33A5">
          <w:rPr>
            <w:rStyle w:val="Lienhypertexte"/>
            <w:noProof/>
          </w:rPr>
          <w:t>Politiques publiques connexes</w:t>
        </w:r>
        <w:r w:rsidR="00716A6D">
          <w:rPr>
            <w:noProof/>
            <w:webHidden/>
          </w:rPr>
          <w:tab/>
        </w:r>
        <w:r w:rsidR="00716A6D">
          <w:rPr>
            <w:noProof/>
            <w:webHidden/>
          </w:rPr>
          <w:fldChar w:fldCharType="begin"/>
        </w:r>
        <w:r w:rsidR="00716A6D">
          <w:rPr>
            <w:noProof/>
            <w:webHidden/>
          </w:rPr>
          <w:instrText xml:space="preserve"> PAGEREF _Toc510193846 \h </w:instrText>
        </w:r>
        <w:r w:rsidR="00716A6D">
          <w:rPr>
            <w:noProof/>
            <w:webHidden/>
          </w:rPr>
        </w:r>
        <w:r w:rsidR="00716A6D">
          <w:rPr>
            <w:noProof/>
            <w:webHidden/>
          </w:rPr>
          <w:fldChar w:fldCharType="separate"/>
        </w:r>
        <w:r w:rsidR="004B0A1F">
          <w:rPr>
            <w:noProof/>
            <w:webHidden/>
          </w:rPr>
          <w:t>8</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49" w:history="1">
        <w:r w:rsidR="00716A6D" w:rsidRPr="00ED33A5">
          <w:rPr>
            <w:rStyle w:val="Lienhypertexte"/>
            <w:noProof/>
          </w:rPr>
          <w:t>2.2.3</w:t>
        </w:r>
        <w:r w:rsidR="00716A6D">
          <w:rPr>
            <w:rFonts w:eastAsiaTheme="minorEastAsia" w:cstheme="minorBidi"/>
            <w:smallCaps w:val="0"/>
            <w:noProof/>
            <w:lang w:eastAsia="fr-FR"/>
          </w:rPr>
          <w:tab/>
        </w:r>
        <w:r w:rsidR="00716A6D" w:rsidRPr="00ED33A5">
          <w:rPr>
            <w:rStyle w:val="Lienhypertexte"/>
            <w:noProof/>
          </w:rPr>
          <w:t>Programmes européens</w:t>
        </w:r>
        <w:r w:rsidR="00716A6D">
          <w:rPr>
            <w:noProof/>
            <w:webHidden/>
          </w:rPr>
          <w:tab/>
        </w:r>
        <w:r w:rsidR="00716A6D">
          <w:rPr>
            <w:noProof/>
            <w:webHidden/>
          </w:rPr>
          <w:fldChar w:fldCharType="begin"/>
        </w:r>
        <w:r w:rsidR="00716A6D">
          <w:rPr>
            <w:noProof/>
            <w:webHidden/>
          </w:rPr>
          <w:instrText xml:space="preserve"> PAGEREF _Toc510193849 \h </w:instrText>
        </w:r>
        <w:r w:rsidR="00716A6D">
          <w:rPr>
            <w:noProof/>
            <w:webHidden/>
          </w:rPr>
        </w:r>
        <w:r w:rsidR="00716A6D">
          <w:rPr>
            <w:noProof/>
            <w:webHidden/>
          </w:rPr>
          <w:fldChar w:fldCharType="separate"/>
        </w:r>
        <w:r w:rsidR="004B0A1F">
          <w:rPr>
            <w:noProof/>
            <w:webHidden/>
          </w:rPr>
          <w:t>8</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50" w:history="1">
        <w:r w:rsidR="00716A6D" w:rsidRPr="00ED33A5">
          <w:rPr>
            <w:rStyle w:val="Lienhypertexte"/>
          </w:rPr>
          <w:t>2.3</w:t>
        </w:r>
        <w:r w:rsidR="00716A6D">
          <w:rPr>
            <w:rFonts w:eastAsiaTheme="minorEastAsia" w:cstheme="minorBidi"/>
            <w:b w:val="0"/>
            <w:bCs w:val="0"/>
            <w:smallCaps w:val="0"/>
            <w:color w:val="auto"/>
            <w:lang w:eastAsia="fr-FR"/>
          </w:rPr>
          <w:tab/>
        </w:r>
        <w:r w:rsidR="00716A6D" w:rsidRPr="00ED33A5">
          <w:rPr>
            <w:rStyle w:val="Lienhypertexte"/>
          </w:rPr>
          <w:t>Partenariats</w:t>
        </w:r>
        <w:r w:rsidR="00716A6D">
          <w:rPr>
            <w:webHidden/>
          </w:rPr>
          <w:tab/>
        </w:r>
        <w:r w:rsidR="00716A6D">
          <w:rPr>
            <w:webHidden/>
          </w:rPr>
          <w:fldChar w:fldCharType="begin"/>
        </w:r>
        <w:r w:rsidR="00716A6D">
          <w:rPr>
            <w:webHidden/>
          </w:rPr>
          <w:instrText xml:space="preserve"> PAGEREF _Toc510193850 \h </w:instrText>
        </w:r>
        <w:r w:rsidR="00716A6D">
          <w:rPr>
            <w:webHidden/>
          </w:rPr>
        </w:r>
        <w:r w:rsidR="00716A6D">
          <w:rPr>
            <w:webHidden/>
          </w:rPr>
          <w:fldChar w:fldCharType="separate"/>
        </w:r>
        <w:r w:rsidR="004B0A1F">
          <w:rPr>
            <w:webHidden/>
          </w:rPr>
          <w:t>9</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51" w:history="1">
        <w:r w:rsidR="00716A6D" w:rsidRPr="00ED33A5">
          <w:rPr>
            <w:rStyle w:val="Lienhypertexte"/>
            <w:noProof/>
          </w:rPr>
          <w:t>2.3.1</w:t>
        </w:r>
        <w:r w:rsidR="00716A6D">
          <w:rPr>
            <w:rFonts w:eastAsiaTheme="minorEastAsia" w:cstheme="minorBidi"/>
            <w:smallCaps w:val="0"/>
            <w:noProof/>
            <w:lang w:eastAsia="fr-FR"/>
          </w:rPr>
          <w:tab/>
        </w:r>
        <w:r w:rsidR="00716A6D" w:rsidRPr="00ED33A5">
          <w:rPr>
            <w:rStyle w:val="Lienhypertexte"/>
            <w:noProof/>
          </w:rPr>
          <w:t>Autorités de tarification &amp; contrôle (ATC)</w:t>
        </w:r>
        <w:r w:rsidR="00716A6D">
          <w:rPr>
            <w:noProof/>
            <w:webHidden/>
          </w:rPr>
          <w:tab/>
        </w:r>
        <w:r w:rsidR="00716A6D">
          <w:rPr>
            <w:noProof/>
            <w:webHidden/>
          </w:rPr>
          <w:fldChar w:fldCharType="begin"/>
        </w:r>
        <w:r w:rsidR="00716A6D">
          <w:rPr>
            <w:noProof/>
            <w:webHidden/>
          </w:rPr>
          <w:instrText xml:space="preserve"> PAGEREF _Toc510193851 \h </w:instrText>
        </w:r>
        <w:r w:rsidR="00716A6D">
          <w:rPr>
            <w:noProof/>
            <w:webHidden/>
          </w:rPr>
        </w:r>
        <w:r w:rsidR="00716A6D">
          <w:rPr>
            <w:noProof/>
            <w:webHidden/>
          </w:rPr>
          <w:fldChar w:fldCharType="separate"/>
        </w:r>
        <w:r w:rsidR="004B0A1F">
          <w:rPr>
            <w:noProof/>
            <w:webHidden/>
          </w:rPr>
          <w:t>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53" w:history="1">
        <w:r w:rsidR="00716A6D" w:rsidRPr="00ED33A5">
          <w:rPr>
            <w:rStyle w:val="Lienhypertexte"/>
            <w:noProof/>
          </w:rPr>
          <w:t>2.3.2</w:t>
        </w:r>
        <w:r w:rsidR="00716A6D">
          <w:rPr>
            <w:rFonts w:eastAsiaTheme="minorEastAsia" w:cstheme="minorBidi"/>
            <w:smallCaps w:val="0"/>
            <w:noProof/>
            <w:lang w:eastAsia="fr-FR"/>
          </w:rPr>
          <w:tab/>
        </w:r>
        <w:r w:rsidR="00716A6D" w:rsidRPr="00ED33A5">
          <w:rPr>
            <w:rStyle w:val="Lienhypertexte"/>
            <w:noProof/>
          </w:rPr>
          <w:t>Autorités judiciaires</w:t>
        </w:r>
        <w:r w:rsidR="00716A6D">
          <w:rPr>
            <w:noProof/>
            <w:webHidden/>
          </w:rPr>
          <w:tab/>
        </w:r>
        <w:r w:rsidR="00716A6D">
          <w:rPr>
            <w:noProof/>
            <w:webHidden/>
          </w:rPr>
          <w:fldChar w:fldCharType="begin"/>
        </w:r>
        <w:r w:rsidR="00716A6D">
          <w:rPr>
            <w:noProof/>
            <w:webHidden/>
          </w:rPr>
          <w:instrText xml:space="preserve"> PAGEREF _Toc510193853 \h </w:instrText>
        </w:r>
        <w:r w:rsidR="00716A6D">
          <w:rPr>
            <w:noProof/>
            <w:webHidden/>
          </w:rPr>
        </w:r>
        <w:r w:rsidR="00716A6D">
          <w:rPr>
            <w:noProof/>
            <w:webHidden/>
          </w:rPr>
          <w:fldChar w:fldCharType="separate"/>
        </w:r>
        <w:r w:rsidR="004B0A1F">
          <w:rPr>
            <w:noProof/>
            <w:webHidden/>
          </w:rPr>
          <w:t>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54" w:history="1">
        <w:r w:rsidR="00716A6D" w:rsidRPr="00ED33A5">
          <w:rPr>
            <w:rStyle w:val="Lienhypertexte"/>
            <w:noProof/>
          </w:rPr>
          <w:t>2.3.3</w:t>
        </w:r>
        <w:r w:rsidR="00716A6D">
          <w:rPr>
            <w:rFonts w:eastAsiaTheme="minorEastAsia" w:cstheme="minorBidi"/>
            <w:smallCaps w:val="0"/>
            <w:noProof/>
            <w:lang w:eastAsia="fr-FR"/>
          </w:rPr>
          <w:tab/>
        </w:r>
        <w:r w:rsidR="00716A6D" w:rsidRPr="00ED33A5">
          <w:rPr>
            <w:rStyle w:val="Lienhypertexte"/>
            <w:noProof/>
          </w:rPr>
          <w:t>Partenaires &amp; acteurs locaux</w:t>
        </w:r>
        <w:r w:rsidR="00716A6D">
          <w:rPr>
            <w:noProof/>
            <w:webHidden/>
          </w:rPr>
          <w:tab/>
        </w:r>
        <w:r w:rsidR="00716A6D">
          <w:rPr>
            <w:noProof/>
            <w:webHidden/>
          </w:rPr>
          <w:fldChar w:fldCharType="begin"/>
        </w:r>
        <w:r w:rsidR="00716A6D">
          <w:rPr>
            <w:noProof/>
            <w:webHidden/>
          </w:rPr>
          <w:instrText xml:space="preserve"> PAGEREF _Toc510193854 \h </w:instrText>
        </w:r>
        <w:r w:rsidR="00716A6D">
          <w:rPr>
            <w:noProof/>
            <w:webHidden/>
          </w:rPr>
        </w:r>
        <w:r w:rsidR="00716A6D">
          <w:rPr>
            <w:noProof/>
            <w:webHidden/>
          </w:rPr>
          <w:fldChar w:fldCharType="separate"/>
        </w:r>
        <w:r w:rsidR="004B0A1F">
          <w:rPr>
            <w:noProof/>
            <w:webHidden/>
          </w:rPr>
          <w:t>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56" w:history="1">
        <w:r w:rsidR="00716A6D" w:rsidRPr="00ED33A5">
          <w:rPr>
            <w:rStyle w:val="Lienhypertexte"/>
            <w:noProof/>
          </w:rPr>
          <w:t>2.3.4</w:t>
        </w:r>
        <w:r w:rsidR="00716A6D">
          <w:rPr>
            <w:rFonts w:eastAsiaTheme="minorEastAsia" w:cstheme="minorBidi"/>
            <w:smallCaps w:val="0"/>
            <w:noProof/>
            <w:lang w:eastAsia="fr-FR"/>
          </w:rPr>
          <w:tab/>
        </w:r>
        <w:r w:rsidR="00716A6D" w:rsidRPr="00ED33A5">
          <w:rPr>
            <w:rStyle w:val="Lienhypertexte"/>
            <w:noProof/>
          </w:rPr>
          <w:t>Instances fédératives et associatives</w:t>
        </w:r>
        <w:r w:rsidR="00716A6D">
          <w:rPr>
            <w:noProof/>
            <w:webHidden/>
          </w:rPr>
          <w:tab/>
        </w:r>
        <w:r w:rsidR="00716A6D">
          <w:rPr>
            <w:noProof/>
            <w:webHidden/>
          </w:rPr>
          <w:fldChar w:fldCharType="begin"/>
        </w:r>
        <w:r w:rsidR="00716A6D">
          <w:rPr>
            <w:noProof/>
            <w:webHidden/>
          </w:rPr>
          <w:instrText xml:space="preserve"> PAGEREF _Toc510193856 \h </w:instrText>
        </w:r>
        <w:r w:rsidR="00716A6D">
          <w:rPr>
            <w:noProof/>
            <w:webHidden/>
          </w:rPr>
        </w:r>
        <w:r w:rsidR="00716A6D">
          <w:rPr>
            <w:noProof/>
            <w:webHidden/>
          </w:rPr>
          <w:fldChar w:fldCharType="separate"/>
        </w:r>
        <w:r w:rsidR="004B0A1F">
          <w:rPr>
            <w:noProof/>
            <w:webHidden/>
          </w:rPr>
          <w:t>9</w:t>
        </w:r>
        <w:r w:rsidR="00716A6D">
          <w:rPr>
            <w:noProof/>
            <w:webHidden/>
          </w:rPr>
          <w:fldChar w:fldCharType="end"/>
        </w:r>
      </w:hyperlink>
    </w:p>
    <w:p w:rsidR="00716A6D" w:rsidRDefault="007850D7">
      <w:pPr>
        <w:pStyle w:val="TM1"/>
        <w:tabs>
          <w:tab w:val="left" w:pos="332"/>
          <w:tab w:val="right" w:leader="dot" w:pos="22896"/>
        </w:tabs>
        <w:rPr>
          <w:rFonts w:eastAsiaTheme="minorEastAsia" w:cstheme="minorBidi"/>
          <w:b w:val="0"/>
          <w:bCs w:val="0"/>
          <w:caps w:val="0"/>
          <w:noProof/>
          <w:u w:val="none"/>
          <w:lang w:eastAsia="fr-FR"/>
        </w:rPr>
      </w:pPr>
      <w:hyperlink w:anchor="_Toc510193857" w:history="1">
        <w:r w:rsidR="00716A6D" w:rsidRPr="00ED33A5">
          <w:rPr>
            <w:rStyle w:val="Lienhypertexte"/>
            <w:noProof/>
          </w:rPr>
          <w:t>3</w:t>
        </w:r>
        <w:r w:rsidR="00716A6D">
          <w:rPr>
            <w:rFonts w:eastAsiaTheme="minorEastAsia" w:cstheme="minorBidi"/>
            <w:b w:val="0"/>
            <w:bCs w:val="0"/>
            <w:caps w:val="0"/>
            <w:noProof/>
            <w:u w:val="none"/>
            <w:lang w:eastAsia="fr-FR"/>
          </w:rPr>
          <w:tab/>
        </w:r>
        <w:r w:rsidR="00716A6D" w:rsidRPr="00ED33A5">
          <w:rPr>
            <w:rStyle w:val="Lienhypertexte"/>
            <w:noProof/>
          </w:rPr>
          <w:t>MISE EN œuvre DES MISSIONS</w:t>
        </w:r>
        <w:r w:rsidR="00716A6D">
          <w:rPr>
            <w:noProof/>
            <w:webHidden/>
          </w:rPr>
          <w:tab/>
        </w:r>
        <w:r w:rsidR="00716A6D">
          <w:rPr>
            <w:noProof/>
            <w:webHidden/>
          </w:rPr>
          <w:fldChar w:fldCharType="begin"/>
        </w:r>
        <w:r w:rsidR="00716A6D">
          <w:rPr>
            <w:noProof/>
            <w:webHidden/>
          </w:rPr>
          <w:instrText xml:space="preserve"> PAGEREF _Toc510193857 \h </w:instrText>
        </w:r>
        <w:r w:rsidR="00716A6D">
          <w:rPr>
            <w:noProof/>
            <w:webHidden/>
          </w:rPr>
        </w:r>
        <w:r w:rsidR="00716A6D">
          <w:rPr>
            <w:noProof/>
            <w:webHidden/>
          </w:rPr>
          <w:fldChar w:fldCharType="separate"/>
        </w:r>
        <w:r w:rsidR="004B0A1F">
          <w:rPr>
            <w:noProof/>
            <w:webHidden/>
          </w:rPr>
          <w:t>10</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58" w:history="1">
        <w:r w:rsidR="00716A6D" w:rsidRPr="00ED33A5">
          <w:rPr>
            <w:rStyle w:val="Lienhypertexte"/>
          </w:rPr>
          <w:t>3.1</w:t>
        </w:r>
        <w:r w:rsidR="00716A6D">
          <w:rPr>
            <w:rFonts w:eastAsiaTheme="minorEastAsia" w:cstheme="minorBidi"/>
            <w:b w:val="0"/>
            <w:bCs w:val="0"/>
            <w:smallCaps w:val="0"/>
            <w:color w:val="auto"/>
            <w:lang w:eastAsia="fr-FR"/>
          </w:rPr>
          <w:tab/>
        </w:r>
        <w:r w:rsidR="00716A6D" w:rsidRPr="00ED33A5">
          <w:rPr>
            <w:rStyle w:val="Lienhypertexte"/>
          </w:rPr>
          <w:t>Assise juridique &amp; OPÉRATIONNELLE</w:t>
        </w:r>
        <w:r w:rsidR="00716A6D">
          <w:rPr>
            <w:webHidden/>
          </w:rPr>
          <w:tab/>
        </w:r>
        <w:r w:rsidR="00716A6D">
          <w:rPr>
            <w:webHidden/>
          </w:rPr>
          <w:fldChar w:fldCharType="begin"/>
        </w:r>
        <w:r w:rsidR="00716A6D">
          <w:rPr>
            <w:webHidden/>
          </w:rPr>
          <w:instrText xml:space="preserve"> PAGEREF _Toc510193858 \h </w:instrText>
        </w:r>
        <w:r w:rsidR="00716A6D">
          <w:rPr>
            <w:webHidden/>
          </w:rPr>
        </w:r>
        <w:r w:rsidR="00716A6D">
          <w:rPr>
            <w:webHidden/>
          </w:rPr>
          <w:fldChar w:fldCharType="separate"/>
        </w:r>
        <w:r w:rsidR="004B0A1F">
          <w:rPr>
            <w:webHidden/>
          </w:rPr>
          <w:t>10</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59" w:history="1">
        <w:r w:rsidR="00716A6D" w:rsidRPr="00ED33A5">
          <w:rPr>
            <w:rStyle w:val="Lienhypertexte"/>
            <w:noProof/>
          </w:rPr>
          <w:t>3.1.1</w:t>
        </w:r>
        <w:r w:rsidR="00716A6D">
          <w:rPr>
            <w:rFonts w:eastAsiaTheme="minorEastAsia" w:cstheme="minorBidi"/>
            <w:smallCaps w:val="0"/>
            <w:noProof/>
            <w:lang w:eastAsia="fr-FR"/>
          </w:rPr>
          <w:tab/>
        </w:r>
        <w:r w:rsidR="00716A6D" w:rsidRPr="00ED33A5">
          <w:rPr>
            <w:rStyle w:val="Lienhypertexte"/>
            <w:noProof/>
          </w:rPr>
          <w:t>Structura-tion juridique et règlemen-taire des structures</w:t>
        </w:r>
        <w:r w:rsidR="00716A6D">
          <w:rPr>
            <w:noProof/>
            <w:webHidden/>
          </w:rPr>
          <w:tab/>
        </w:r>
        <w:r w:rsidR="00716A6D">
          <w:rPr>
            <w:noProof/>
            <w:webHidden/>
          </w:rPr>
          <w:fldChar w:fldCharType="begin"/>
        </w:r>
        <w:r w:rsidR="00716A6D">
          <w:rPr>
            <w:noProof/>
            <w:webHidden/>
          </w:rPr>
          <w:instrText xml:space="preserve"> PAGEREF _Toc510193859 \h </w:instrText>
        </w:r>
        <w:r w:rsidR="00716A6D">
          <w:rPr>
            <w:noProof/>
            <w:webHidden/>
          </w:rPr>
        </w:r>
        <w:r w:rsidR="00716A6D">
          <w:rPr>
            <w:noProof/>
            <w:webHidden/>
          </w:rPr>
          <w:fldChar w:fldCharType="separate"/>
        </w:r>
        <w:r w:rsidR="004B0A1F">
          <w:rPr>
            <w:noProof/>
            <w:webHidden/>
          </w:rPr>
          <w:t>10</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60" w:history="1">
        <w:r w:rsidR="00716A6D" w:rsidRPr="00ED33A5">
          <w:rPr>
            <w:rStyle w:val="Lienhypertexte"/>
            <w:noProof/>
          </w:rPr>
          <w:t>3.1.2</w:t>
        </w:r>
        <w:r w:rsidR="00716A6D">
          <w:rPr>
            <w:rFonts w:eastAsiaTheme="minorEastAsia" w:cstheme="minorBidi"/>
            <w:smallCaps w:val="0"/>
            <w:noProof/>
            <w:lang w:eastAsia="fr-FR"/>
          </w:rPr>
          <w:tab/>
        </w:r>
        <w:r w:rsidR="00716A6D" w:rsidRPr="00ED33A5">
          <w:rPr>
            <w:rStyle w:val="Lienhypertexte"/>
            <w:noProof/>
          </w:rPr>
          <w:t>Projets de service</w:t>
        </w:r>
        <w:r w:rsidR="00716A6D">
          <w:rPr>
            <w:noProof/>
            <w:webHidden/>
          </w:rPr>
          <w:tab/>
        </w:r>
        <w:r w:rsidR="00716A6D">
          <w:rPr>
            <w:noProof/>
            <w:webHidden/>
          </w:rPr>
          <w:fldChar w:fldCharType="begin"/>
        </w:r>
        <w:r w:rsidR="00716A6D">
          <w:rPr>
            <w:noProof/>
            <w:webHidden/>
          </w:rPr>
          <w:instrText xml:space="preserve"> PAGEREF _Toc510193860 \h </w:instrText>
        </w:r>
        <w:r w:rsidR="00716A6D">
          <w:rPr>
            <w:noProof/>
            <w:webHidden/>
          </w:rPr>
        </w:r>
        <w:r w:rsidR="00716A6D">
          <w:rPr>
            <w:noProof/>
            <w:webHidden/>
          </w:rPr>
          <w:fldChar w:fldCharType="separate"/>
        </w:r>
        <w:r w:rsidR="004B0A1F">
          <w:rPr>
            <w:noProof/>
            <w:webHidden/>
          </w:rPr>
          <w:t>10</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61" w:history="1">
        <w:r w:rsidR="00716A6D" w:rsidRPr="00ED33A5">
          <w:rPr>
            <w:rStyle w:val="Lienhypertexte"/>
          </w:rPr>
          <w:t>3.2</w:t>
        </w:r>
        <w:r w:rsidR="00716A6D">
          <w:rPr>
            <w:rFonts w:eastAsiaTheme="minorEastAsia" w:cstheme="minorBidi"/>
            <w:b w:val="0"/>
            <w:bCs w:val="0"/>
            <w:smallCaps w:val="0"/>
            <w:color w:val="auto"/>
            <w:lang w:eastAsia="fr-FR"/>
          </w:rPr>
          <w:tab/>
        </w:r>
        <w:r w:rsidR="00716A6D" w:rsidRPr="00ED33A5">
          <w:rPr>
            <w:rStyle w:val="Lienhypertexte"/>
          </w:rPr>
          <w:t>DÉCLINAISON PAR STRUCTURE</w:t>
        </w:r>
        <w:r w:rsidR="00716A6D">
          <w:rPr>
            <w:webHidden/>
          </w:rPr>
          <w:tab/>
        </w:r>
        <w:r w:rsidR="00716A6D">
          <w:rPr>
            <w:webHidden/>
          </w:rPr>
          <w:fldChar w:fldCharType="begin"/>
        </w:r>
        <w:r w:rsidR="00716A6D">
          <w:rPr>
            <w:webHidden/>
          </w:rPr>
          <w:instrText xml:space="preserve"> PAGEREF _Toc510193861 \h </w:instrText>
        </w:r>
        <w:r w:rsidR="00716A6D">
          <w:rPr>
            <w:webHidden/>
          </w:rPr>
        </w:r>
        <w:r w:rsidR="00716A6D">
          <w:rPr>
            <w:webHidden/>
          </w:rPr>
          <w:fldChar w:fldCharType="separate"/>
        </w:r>
        <w:r w:rsidR="004B0A1F">
          <w:rPr>
            <w:webHidden/>
          </w:rPr>
          <w:t>10</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62" w:history="1">
        <w:r w:rsidR="00716A6D" w:rsidRPr="00ED33A5">
          <w:rPr>
            <w:rStyle w:val="Lienhypertexte"/>
            <w:noProof/>
          </w:rPr>
          <w:t>3.2.1</w:t>
        </w:r>
        <w:r w:rsidR="00716A6D">
          <w:rPr>
            <w:rFonts w:eastAsiaTheme="minorEastAsia" w:cstheme="minorBidi"/>
            <w:smallCaps w:val="0"/>
            <w:noProof/>
            <w:lang w:eastAsia="fr-FR"/>
          </w:rPr>
          <w:tab/>
        </w:r>
        <w:r w:rsidR="00716A6D" w:rsidRPr="00ED33A5">
          <w:rPr>
            <w:rStyle w:val="Lienhypertexte"/>
            <w:noProof/>
          </w:rPr>
          <w:t>PST</w:t>
        </w:r>
        <w:r w:rsidR="00716A6D">
          <w:rPr>
            <w:noProof/>
            <w:webHidden/>
          </w:rPr>
          <w:tab/>
        </w:r>
        <w:r w:rsidR="00716A6D">
          <w:rPr>
            <w:noProof/>
            <w:webHidden/>
          </w:rPr>
          <w:fldChar w:fldCharType="begin"/>
        </w:r>
        <w:r w:rsidR="00716A6D">
          <w:rPr>
            <w:noProof/>
            <w:webHidden/>
          </w:rPr>
          <w:instrText xml:space="preserve"> PAGEREF _Toc510193862 \h </w:instrText>
        </w:r>
        <w:r w:rsidR="00716A6D">
          <w:rPr>
            <w:noProof/>
            <w:webHidden/>
          </w:rPr>
        </w:r>
        <w:r w:rsidR="00716A6D">
          <w:rPr>
            <w:noProof/>
            <w:webHidden/>
          </w:rPr>
          <w:fldChar w:fldCharType="separate"/>
        </w:r>
        <w:r w:rsidR="004B0A1F">
          <w:rPr>
            <w:noProof/>
            <w:webHidden/>
          </w:rPr>
          <w:t>10</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63" w:history="1">
        <w:r w:rsidR="00716A6D" w:rsidRPr="00ED33A5">
          <w:rPr>
            <w:rStyle w:val="Lienhypertexte"/>
            <w:noProof/>
          </w:rPr>
          <w:t>3.2.2</w:t>
        </w:r>
        <w:r w:rsidR="00716A6D">
          <w:rPr>
            <w:rFonts w:eastAsiaTheme="minorEastAsia" w:cstheme="minorBidi"/>
            <w:smallCaps w:val="0"/>
            <w:noProof/>
            <w:lang w:eastAsia="fr-FR"/>
          </w:rPr>
          <w:tab/>
        </w:r>
        <w:r w:rsidR="00716A6D" w:rsidRPr="00ED33A5">
          <w:rPr>
            <w:rStyle w:val="Lienhypertexte"/>
            <w:noProof/>
          </w:rPr>
          <w:t>MECS La Verdière</w:t>
        </w:r>
        <w:r w:rsidR="00716A6D">
          <w:rPr>
            <w:noProof/>
            <w:webHidden/>
          </w:rPr>
          <w:tab/>
        </w:r>
        <w:r w:rsidR="00716A6D">
          <w:rPr>
            <w:noProof/>
            <w:webHidden/>
          </w:rPr>
          <w:fldChar w:fldCharType="begin"/>
        </w:r>
        <w:r w:rsidR="00716A6D">
          <w:rPr>
            <w:noProof/>
            <w:webHidden/>
          </w:rPr>
          <w:instrText xml:space="preserve"> PAGEREF _Toc510193863 \h </w:instrText>
        </w:r>
        <w:r w:rsidR="00716A6D">
          <w:rPr>
            <w:noProof/>
            <w:webHidden/>
          </w:rPr>
        </w:r>
        <w:r w:rsidR="00716A6D">
          <w:rPr>
            <w:noProof/>
            <w:webHidden/>
          </w:rPr>
          <w:fldChar w:fldCharType="separate"/>
        </w:r>
        <w:r w:rsidR="004B0A1F">
          <w:rPr>
            <w:noProof/>
            <w:webHidden/>
          </w:rPr>
          <w:t>10</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65" w:history="1">
        <w:r w:rsidR="00716A6D" w:rsidRPr="00ED33A5">
          <w:rPr>
            <w:rStyle w:val="Lienhypertexte"/>
            <w:noProof/>
          </w:rPr>
          <w:t>3.2.3</w:t>
        </w:r>
        <w:r w:rsidR="00716A6D">
          <w:rPr>
            <w:rFonts w:eastAsiaTheme="minorEastAsia" w:cstheme="minorBidi"/>
            <w:smallCaps w:val="0"/>
            <w:noProof/>
            <w:lang w:eastAsia="fr-FR"/>
          </w:rPr>
          <w:tab/>
        </w:r>
        <w:r w:rsidR="00716A6D" w:rsidRPr="00ED33A5">
          <w:rPr>
            <w:rStyle w:val="Lienhypertexte"/>
            <w:noProof/>
          </w:rPr>
          <w:t>MECS Moulin du Vaisseau</w:t>
        </w:r>
        <w:r w:rsidR="00716A6D">
          <w:rPr>
            <w:noProof/>
            <w:webHidden/>
          </w:rPr>
          <w:tab/>
        </w:r>
        <w:r w:rsidR="00716A6D">
          <w:rPr>
            <w:noProof/>
            <w:webHidden/>
          </w:rPr>
          <w:fldChar w:fldCharType="begin"/>
        </w:r>
        <w:r w:rsidR="00716A6D">
          <w:rPr>
            <w:noProof/>
            <w:webHidden/>
          </w:rPr>
          <w:instrText xml:space="preserve"> PAGEREF _Toc510193865 \h </w:instrText>
        </w:r>
        <w:r w:rsidR="00716A6D">
          <w:rPr>
            <w:noProof/>
            <w:webHidden/>
          </w:rPr>
        </w:r>
        <w:r w:rsidR="00716A6D">
          <w:rPr>
            <w:noProof/>
            <w:webHidden/>
          </w:rPr>
          <w:fldChar w:fldCharType="separate"/>
        </w:r>
        <w:r w:rsidR="004B0A1F">
          <w:rPr>
            <w:noProof/>
            <w:webHidden/>
          </w:rPr>
          <w:t>11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66" w:history="1">
        <w:r w:rsidR="00716A6D" w:rsidRPr="00ED33A5">
          <w:rPr>
            <w:rStyle w:val="Lienhypertexte"/>
            <w:noProof/>
          </w:rPr>
          <w:t>3.2.4</w:t>
        </w:r>
        <w:r w:rsidR="00716A6D">
          <w:rPr>
            <w:rFonts w:eastAsiaTheme="minorEastAsia" w:cstheme="minorBidi"/>
            <w:smallCaps w:val="0"/>
            <w:noProof/>
            <w:lang w:eastAsia="fr-FR"/>
          </w:rPr>
          <w:tab/>
        </w:r>
        <w:r w:rsidR="00716A6D" w:rsidRPr="00ED33A5">
          <w:rPr>
            <w:rStyle w:val="Lienhypertexte"/>
            <w:noProof/>
          </w:rPr>
          <w:t>MECS Les Sources</w:t>
        </w:r>
        <w:r w:rsidR="00716A6D">
          <w:rPr>
            <w:noProof/>
            <w:webHidden/>
          </w:rPr>
          <w:tab/>
        </w:r>
        <w:r w:rsidR="00716A6D">
          <w:rPr>
            <w:noProof/>
            <w:webHidden/>
          </w:rPr>
          <w:fldChar w:fldCharType="begin"/>
        </w:r>
        <w:r w:rsidR="00716A6D">
          <w:rPr>
            <w:noProof/>
            <w:webHidden/>
          </w:rPr>
          <w:instrText xml:space="preserve"> PAGEREF _Toc510193866 \h </w:instrText>
        </w:r>
        <w:r w:rsidR="00716A6D">
          <w:rPr>
            <w:noProof/>
            <w:webHidden/>
          </w:rPr>
        </w:r>
        <w:r w:rsidR="00716A6D">
          <w:rPr>
            <w:noProof/>
            <w:webHidden/>
          </w:rPr>
          <w:fldChar w:fldCharType="separate"/>
        </w:r>
        <w:r w:rsidR="004B0A1F">
          <w:rPr>
            <w:noProof/>
            <w:webHidden/>
          </w:rPr>
          <w:t>11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67" w:history="1">
        <w:r w:rsidR="00716A6D" w:rsidRPr="00ED33A5">
          <w:rPr>
            <w:rStyle w:val="Lienhypertexte"/>
            <w:noProof/>
          </w:rPr>
          <w:t>3.2.5</w:t>
        </w:r>
        <w:r w:rsidR="00716A6D">
          <w:rPr>
            <w:rFonts w:eastAsiaTheme="minorEastAsia" w:cstheme="minorBidi"/>
            <w:smallCaps w:val="0"/>
            <w:noProof/>
            <w:lang w:eastAsia="fr-FR"/>
          </w:rPr>
          <w:tab/>
        </w:r>
        <w:r w:rsidR="00716A6D" w:rsidRPr="00ED33A5">
          <w:rPr>
            <w:rStyle w:val="Lienhypertexte"/>
            <w:noProof/>
          </w:rPr>
          <w:t>PFS</w:t>
        </w:r>
        <w:r w:rsidR="00716A6D">
          <w:rPr>
            <w:noProof/>
            <w:webHidden/>
          </w:rPr>
          <w:tab/>
        </w:r>
        <w:r w:rsidR="00716A6D">
          <w:rPr>
            <w:noProof/>
            <w:webHidden/>
          </w:rPr>
          <w:fldChar w:fldCharType="begin"/>
        </w:r>
        <w:r w:rsidR="00716A6D">
          <w:rPr>
            <w:noProof/>
            <w:webHidden/>
          </w:rPr>
          <w:instrText xml:space="preserve"> PAGEREF _Toc510193867 \h </w:instrText>
        </w:r>
        <w:r w:rsidR="00716A6D">
          <w:rPr>
            <w:noProof/>
            <w:webHidden/>
          </w:rPr>
        </w:r>
        <w:r w:rsidR="00716A6D">
          <w:rPr>
            <w:noProof/>
            <w:webHidden/>
          </w:rPr>
          <w:fldChar w:fldCharType="separate"/>
        </w:r>
        <w:r w:rsidR="004B0A1F">
          <w:rPr>
            <w:noProof/>
            <w:webHidden/>
          </w:rPr>
          <w:t>11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69" w:history="1">
        <w:r w:rsidR="00716A6D" w:rsidRPr="00ED33A5">
          <w:rPr>
            <w:rStyle w:val="Lienhypertexte"/>
            <w:noProof/>
          </w:rPr>
          <w:t>3.2.6</w:t>
        </w:r>
        <w:r w:rsidR="00716A6D">
          <w:rPr>
            <w:rFonts w:eastAsiaTheme="minorEastAsia" w:cstheme="minorBidi"/>
            <w:smallCaps w:val="0"/>
            <w:noProof/>
            <w:lang w:eastAsia="fr-FR"/>
          </w:rPr>
          <w:tab/>
        </w:r>
        <w:r w:rsidR="00716A6D" w:rsidRPr="00ED33A5">
          <w:rPr>
            <w:rStyle w:val="Lienhypertexte"/>
            <w:noProof/>
          </w:rPr>
          <w:t>SAPSAD</w:t>
        </w:r>
        <w:r w:rsidR="00716A6D">
          <w:rPr>
            <w:noProof/>
            <w:webHidden/>
          </w:rPr>
          <w:tab/>
        </w:r>
        <w:r w:rsidR="00716A6D">
          <w:rPr>
            <w:noProof/>
            <w:webHidden/>
          </w:rPr>
          <w:fldChar w:fldCharType="begin"/>
        </w:r>
        <w:r w:rsidR="00716A6D">
          <w:rPr>
            <w:noProof/>
            <w:webHidden/>
          </w:rPr>
          <w:instrText xml:space="preserve"> PAGEREF _Toc510193869 \h </w:instrText>
        </w:r>
        <w:r w:rsidR="00716A6D">
          <w:rPr>
            <w:noProof/>
            <w:webHidden/>
          </w:rPr>
        </w:r>
        <w:r w:rsidR="00716A6D">
          <w:rPr>
            <w:noProof/>
            <w:webHidden/>
          </w:rPr>
          <w:fldChar w:fldCharType="separate"/>
        </w:r>
        <w:r w:rsidR="004B0A1F">
          <w:rPr>
            <w:noProof/>
            <w:webHidden/>
          </w:rPr>
          <w:t>11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70" w:history="1">
        <w:r w:rsidR="00716A6D" w:rsidRPr="00ED33A5">
          <w:rPr>
            <w:rStyle w:val="Lienhypertexte"/>
            <w:noProof/>
          </w:rPr>
          <w:t>3.2.7</w:t>
        </w:r>
        <w:r w:rsidR="00716A6D">
          <w:rPr>
            <w:rFonts w:eastAsiaTheme="minorEastAsia" w:cstheme="minorBidi"/>
            <w:smallCaps w:val="0"/>
            <w:noProof/>
            <w:lang w:eastAsia="fr-FR"/>
          </w:rPr>
          <w:tab/>
        </w:r>
        <w:r w:rsidR="00716A6D" w:rsidRPr="00ED33A5">
          <w:rPr>
            <w:rStyle w:val="Lienhypertexte"/>
            <w:noProof/>
          </w:rPr>
          <w:t>VPT</w:t>
        </w:r>
        <w:r w:rsidR="00716A6D">
          <w:rPr>
            <w:noProof/>
            <w:webHidden/>
          </w:rPr>
          <w:tab/>
        </w:r>
        <w:r w:rsidR="00716A6D">
          <w:rPr>
            <w:noProof/>
            <w:webHidden/>
          </w:rPr>
          <w:fldChar w:fldCharType="begin"/>
        </w:r>
        <w:r w:rsidR="00716A6D">
          <w:rPr>
            <w:noProof/>
            <w:webHidden/>
          </w:rPr>
          <w:instrText xml:space="preserve"> PAGEREF _Toc510193870 \h </w:instrText>
        </w:r>
        <w:r w:rsidR="00716A6D">
          <w:rPr>
            <w:noProof/>
            <w:webHidden/>
          </w:rPr>
        </w:r>
        <w:r w:rsidR="00716A6D">
          <w:rPr>
            <w:noProof/>
            <w:webHidden/>
          </w:rPr>
          <w:fldChar w:fldCharType="separate"/>
        </w:r>
        <w:r w:rsidR="004B0A1F">
          <w:rPr>
            <w:noProof/>
            <w:webHidden/>
          </w:rPr>
          <w:t>12</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71" w:history="1">
        <w:r w:rsidR="00716A6D" w:rsidRPr="00ED33A5">
          <w:rPr>
            <w:rStyle w:val="Lienhypertexte"/>
            <w:noProof/>
          </w:rPr>
          <w:t>3.2.8</w:t>
        </w:r>
        <w:r w:rsidR="00716A6D">
          <w:rPr>
            <w:rFonts w:eastAsiaTheme="minorEastAsia" w:cstheme="minorBidi"/>
            <w:smallCaps w:val="0"/>
            <w:noProof/>
            <w:lang w:eastAsia="fr-FR"/>
          </w:rPr>
          <w:tab/>
        </w:r>
        <w:r w:rsidR="00716A6D" w:rsidRPr="00ED33A5">
          <w:rPr>
            <w:rStyle w:val="Lienhypertexte"/>
            <w:noProof/>
          </w:rPr>
          <w:t>AEMO</w:t>
        </w:r>
        <w:r w:rsidR="00716A6D">
          <w:rPr>
            <w:noProof/>
            <w:webHidden/>
          </w:rPr>
          <w:tab/>
        </w:r>
        <w:r w:rsidR="00716A6D">
          <w:rPr>
            <w:noProof/>
            <w:webHidden/>
          </w:rPr>
          <w:fldChar w:fldCharType="begin"/>
        </w:r>
        <w:r w:rsidR="00716A6D">
          <w:rPr>
            <w:noProof/>
            <w:webHidden/>
          </w:rPr>
          <w:instrText xml:space="preserve"> PAGEREF _Toc510193871 \h </w:instrText>
        </w:r>
        <w:r w:rsidR="00716A6D">
          <w:rPr>
            <w:noProof/>
            <w:webHidden/>
          </w:rPr>
        </w:r>
        <w:r w:rsidR="00716A6D">
          <w:rPr>
            <w:noProof/>
            <w:webHidden/>
          </w:rPr>
          <w:fldChar w:fldCharType="separate"/>
        </w:r>
        <w:r w:rsidR="004B0A1F">
          <w:rPr>
            <w:noProof/>
            <w:webHidden/>
          </w:rPr>
          <w:t>12</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72" w:history="1">
        <w:r w:rsidR="00716A6D" w:rsidRPr="00ED33A5">
          <w:rPr>
            <w:rStyle w:val="Lienhypertexte"/>
            <w:noProof/>
          </w:rPr>
          <w:t>3.2.9</w:t>
        </w:r>
        <w:r w:rsidR="00716A6D">
          <w:rPr>
            <w:rFonts w:eastAsiaTheme="minorEastAsia" w:cstheme="minorBidi"/>
            <w:smallCaps w:val="0"/>
            <w:noProof/>
            <w:lang w:eastAsia="fr-FR"/>
          </w:rPr>
          <w:tab/>
        </w:r>
        <w:r w:rsidR="00716A6D" w:rsidRPr="00ED33A5">
          <w:rPr>
            <w:rStyle w:val="Lienhypertexte"/>
            <w:noProof/>
          </w:rPr>
          <w:t>AGBF</w:t>
        </w:r>
        <w:r w:rsidR="00716A6D">
          <w:rPr>
            <w:noProof/>
            <w:webHidden/>
          </w:rPr>
          <w:tab/>
        </w:r>
        <w:r w:rsidR="00716A6D">
          <w:rPr>
            <w:noProof/>
            <w:webHidden/>
          </w:rPr>
          <w:fldChar w:fldCharType="begin"/>
        </w:r>
        <w:r w:rsidR="00716A6D">
          <w:rPr>
            <w:noProof/>
            <w:webHidden/>
          </w:rPr>
          <w:instrText xml:space="preserve"> PAGEREF _Toc510193872 \h </w:instrText>
        </w:r>
        <w:r w:rsidR="00716A6D">
          <w:rPr>
            <w:noProof/>
            <w:webHidden/>
          </w:rPr>
        </w:r>
        <w:r w:rsidR="00716A6D">
          <w:rPr>
            <w:noProof/>
            <w:webHidden/>
          </w:rPr>
          <w:fldChar w:fldCharType="separate"/>
        </w:r>
        <w:r w:rsidR="004B0A1F">
          <w:rPr>
            <w:noProof/>
            <w:webHidden/>
          </w:rPr>
          <w:t>12</w:t>
        </w:r>
        <w:r w:rsidR="00716A6D">
          <w:rPr>
            <w:noProof/>
            <w:webHidden/>
          </w:rPr>
          <w:fldChar w:fldCharType="end"/>
        </w:r>
      </w:hyperlink>
    </w:p>
    <w:p w:rsidR="00716A6D" w:rsidRDefault="007850D7">
      <w:pPr>
        <w:pStyle w:val="TM3"/>
        <w:tabs>
          <w:tab w:val="left" w:pos="777"/>
          <w:tab w:val="right" w:leader="dot" w:pos="22896"/>
        </w:tabs>
        <w:rPr>
          <w:rFonts w:eastAsiaTheme="minorEastAsia" w:cstheme="minorBidi"/>
          <w:smallCaps w:val="0"/>
          <w:noProof/>
          <w:lang w:eastAsia="fr-FR"/>
        </w:rPr>
      </w:pPr>
      <w:hyperlink w:anchor="_Toc510193873" w:history="1">
        <w:r w:rsidR="00716A6D" w:rsidRPr="00ED33A5">
          <w:rPr>
            <w:rStyle w:val="Lienhypertexte"/>
            <w:noProof/>
          </w:rPr>
          <w:t>3.2.10</w:t>
        </w:r>
        <w:r w:rsidR="00716A6D">
          <w:rPr>
            <w:rFonts w:eastAsiaTheme="minorEastAsia" w:cstheme="minorBidi"/>
            <w:smallCaps w:val="0"/>
            <w:noProof/>
            <w:lang w:eastAsia="fr-FR"/>
          </w:rPr>
          <w:tab/>
        </w:r>
        <w:r w:rsidR="00716A6D" w:rsidRPr="00ED33A5">
          <w:rPr>
            <w:rStyle w:val="Lienhypertexte"/>
            <w:noProof/>
          </w:rPr>
          <w:t>MJPM</w:t>
        </w:r>
        <w:r w:rsidR="00716A6D">
          <w:rPr>
            <w:noProof/>
            <w:webHidden/>
          </w:rPr>
          <w:tab/>
        </w:r>
        <w:r w:rsidR="00716A6D">
          <w:rPr>
            <w:noProof/>
            <w:webHidden/>
          </w:rPr>
          <w:fldChar w:fldCharType="begin"/>
        </w:r>
        <w:r w:rsidR="00716A6D">
          <w:rPr>
            <w:noProof/>
            <w:webHidden/>
          </w:rPr>
          <w:instrText xml:space="preserve"> PAGEREF _Toc510193873 \h </w:instrText>
        </w:r>
        <w:r w:rsidR="00716A6D">
          <w:rPr>
            <w:noProof/>
            <w:webHidden/>
          </w:rPr>
        </w:r>
        <w:r w:rsidR="00716A6D">
          <w:rPr>
            <w:noProof/>
            <w:webHidden/>
          </w:rPr>
          <w:fldChar w:fldCharType="separate"/>
        </w:r>
        <w:r w:rsidR="004B0A1F">
          <w:rPr>
            <w:noProof/>
            <w:webHidden/>
          </w:rPr>
          <w:t>12</w:t>
        </w:r>
        <w:r w:rsidR="00716A6D">
          <w:rPr>
            <w:noProof/>
            <w:webHidden/>
          </w:rPr>
          <w:fldChar w:fldCharType="end"/>
        </w:r>
      </w:hyperlink>
    </w:p>
    <w:p w:rsidR="00716A6D" w:rsidRDefault="007850D7">
      <w:pPr>
        <w:pStyle w:val="TM3"/>
        <w:tabs>
          <w:tab w:val="left" w:pos="777"/>
          <w:tab w:val="right" w:leader="dot" w:pos="22896"/>
        </w:tabs>
        <w:rPr>
          <w:rFonts w:eastAsiaTheme="minorEastAsia" w:cstheme="minorBidi"/>
          <w:smallCaps w:val="0"/>
          <w:noProof/>
          <w:lang w:eastAsia="fr-FR"/>
        </w:rPr>
      </w:pPr>
      <w:hyperlink w:anchor="_Toc510193874" w:history="1">
        <w:r w:rsidR="00716A6D" w:rsidRPr="00ED33A5">
          <w:rPr>
            <w:rStyle w:val="Lienhypertexte"/>
            <w:noProof/>
          </w:rPr>
          <w:t>3.2.11</w:t>
        </w:r>
        <w:r w:rsidR="00716A6D">
          <w:rPr>
            <w:rFonts w:eastAsiaTheme="minorEastAsia" w:cstheme="minorBidi"/>
            <w:smallCaps w:val="0"/>
            <w:noProof/>
            <w:lang w:eastAsia="fr-FR"/>
          </w:rPr>
          <w:tab/>
        </w:r>
        <w:r w:rsidR="00716A6D" w:rsidRPr="00ED33A5">
          <w:rPr>
            <w:rStyle w:val="Lienhypertexte"/>
            <w:noProof/>
          </w:rPr>
          <w:t>SIE</w:t>
        </w:r>
        <w:r w:rsidR="00716A6D">
          <w:rPr>
            <w:noProof/>
            <w:webHidden/>
          </w:rPr>
          <w:tab/>
        </w:r>
        <w:r w:rsidR="00716A6D">
          <w:rPr>
            <w:noProof/>
            <w:webHidden/>
          </w:rPr>
          <w:fldChar w:fldCharType="begin"/>
        </w:r>
        <w:r w:rsidR="00716A6D">
          <w:rPr>
            <w:noProof/>
            <w:webHidden/>
          </w:rPr>
          <w:instrText xml:space="preserve"> PAGEREF _Toc510193874 \h </w:instrText>
        </w:r>
        <w:r w:rsidR="00716A6D">
          <w:rPr>
            <w:noProof/>
            <w:webHidden/>
          </w:rPr>
        </w:r>
        <w:r w:rsidR="00716A6D">
          <w:rPr>
            <w:noProof/>
            <w:webHidden/>
          </w:rPr>
          <w:fldChar w:fldCharType="separate"/>
        </w:r>
        <w:r w:rsidR="004B0A1F">
          <w:rPr>
            <w:noProof/>
            <w:webHidden/>
          </w:rPr>
          <w:t>12</w:t>
        </w:r>
        <w:r w:rsidR="00716A6D">
          <w:rPr>
            <w:noProof/>
            <w:webHidden/>
          </w:rPr>
          <w:fldChar w:fldCharType="end"/>
        </w:r>
      </w:hyperlink>
    </w:p>
    <w:p w:rsidR="00716A6D" w:rsidRDefault="007850D7">
      <w:pPr>
        <w:pStyle w:val="TM3"/>
        <w:tabs>
          <w:tab w:val="left" w:pos="777"/>
          <w:tab w:val="right" w:leader="dot" w:pos="22896"/>
        </w:tabs>
        <w:rPr>
          <w:rFonts w:eastAsiaTheme="minorEastAsia" w:cstheme="minorBidi"/>
          <w:smallCaps w:val="0"/>
          <w:noProof/>
          <w:lang w:eastAsia="fr-FR"/>
        </w:rPr>
      </w:pPr>
      <w:hyperlink w:anchor="_Toc510193875" w:history="1">
        <w:r w:rsidR="00716A6D" w:rsidRPr="00ED33A5">
          <w:rPr>
            <w:rStyle w:val="Lienhypertexte"/>
            <w:noProof/>
          </w:rPr>
          <w:t>3.2.12</w:t>
        </w:r>
        <w:r w:rsidR="00716A6D">
          <w:rPr>
            <w:rFonts w:eastAsiaTheme="minorEastAsia" w:cstheme="minorBidi"/>
            <w:smallCaps w:val="0"/>
            <w:noProof/>
            <w:lang w:eastAsia="fr-FR"/>
          </w:rPr>
          <w:tab/>
        </w:r>
        <w:r w:rsidR="00716A6D" w:rsidRPr="00ED33A5">
          <w:rPr>
            <w:rStyle w:val="Lienhypertexte"/>
            <w:noProof/>
          </w:rPr>
          <w:t>SSJ</w:t>
        </w:r>
        <w:r w:rsidR="00716A6D">
          <w:rPr>
            <w:noProof/>
            <w:webHidden/>
          </w:rPr>
          <w:tab/>
        </w:r>
        <w:r w:rsidR="00716A6D">
          <w:rPr>
            <w:noProof/>
            <w:webHidden/>
          </w:rPr>
          <w:fldChar w:fldCharType="begin"/>
        </w:r>
        <w:r w:rsidR="00716A6D">
          <w:rPr>
            <w:noProof/>
            <w:webHidden/>
          </w:rPr>
          <w:instrText xml:space="preserve"> PAGEREF _Toc510193875 \h </w:instrText>
        </w:r>
        <w:r w:rsidR="00716A6D">
          <w:rPr>
            <w:noProof/>
            <w:webHidden/>
          </w:rPr>
        </w:r>
        <w:r w:rsidR="00716A6D">
          <w:rPr>
            <w:noProof/>
            <w:webHidden/>
          </w:rPr>
          <w:fldChar w:fldCharType="separate"/>
        </w:r>
        <w:r w:rsidR="004B0A1F">
          <w:rPr>
            <w:noProof/>
            <w:webHidden/>
          </w:rPr>
          <w:t>13</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76" w:history="1">
        <w:r w:rsidR="00716A6D" w:rsidRPr="00ED33A5">
          <w:rPr>
            <w:rStyle w:val="Lienhypertexte"/>
          </w:rPr>
          <w:t>3.3</w:t>
        </w:r>
        <w:r w:rsidR="00716A6D">
          <w:rPr>
            <w:rFonts w:eastAsiaTheme="minorEastAsia" w:cstheme="minorBidi"/>
            <w:b w:val="0"/>
            <w:bCs w:val="0"/>
            <w:smallCaps w:val="0"/>
            <w:color w:val="auto"/>
            <w:lang w:eastAsia="fr-FR"/>
          </w:rPr>
          <w:tab/>
        </w:r>
        <w:r w:rsidR="00716A6D" w:rsidRPr="00ED33A5">
          <w:rPr>
            <w:rStyle w:val="Lienhypertexte"/>
          </w:rPr>
          <w:t>Démarche qualité</w:t>
        </w:r>
        <w:r w:rsidR="00716A6D">
          <w:rPr>
            <w:webHidden/>
          </w:rPr>
          <w:tab/>
        </w:r>
        <w:r w:rsidR="00716A6D">
          <w:rPr>
            <w:webHidden/>
          </w:rPr>
          <w:fldChar w:fldCharType="begin"/>
        </w:r>
        <w:r w:rsidR="00716A6D">
          <w:rPr>
            <w:webHidden/>
          </w:rPr>
          <w:instrText xml:space="preserve"> PAGEREF _Toc510193876 \h </w:instrText>
        </w:r>
        <w:r w:rsidR="00716A6D">
          <w:rPr>
            <w:webHidden/>
          </w:rPr>
        </w:r>
        <w:r w:rsidR="00716A6D">
          <w:rPr>
            <w:webHidden/>
          </w:rPr>
          <w:fldChar w:fldCharType="separate"/>
        </w:r>
        <w:r w:rsidR="004B0A1F">
          <w:rPr>
            <w:webHidden/>
          </w:rPr>
          <w:t>13</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77" w:history="1">
        <w:r w:rsidR="00716A6D" w:rsidRPr="00ED33A5">
          <w:rPr>
            <w:rStyle w:val="Lienhypertexte"/>
            <w:noProof/>
          </w:rPr>
          <w:t>3.3.1</w:t>
        </w:r>
        <w:r w:rsidR="00716A6D">
          <w:rPr>
            <w:rFonts w:eastAsiaTheme="minorEastAsia" w:cstheme="minorBidi"/>
            <w:smallCaps w:val="0"/>
            <w:noProof/>
            <w:lang w:eastAsia="fr-FR"/>
          </w:rPr>
          <w:tab/>
        </w:r>
        <w:r w:rsidR="00716A6D" w:rsidRPr="00ED33A5">
          <w:rPr>
            <w:rStyle w:val="Lienhypertexte"/>
            <w:noProof/>
          </w:rPr>
          <w:t>Analyse des besoins</w:t>
        </w:r>
        <w:r w:rsidR="00716A6D">
          <w:rPr>
            <w:noProof/>
            <w:webHidden/>
          </w:rPr>
          <w:tab/>
        </w:r>
        <w:r w:rsidR="00716A6D">
          <w:rPr>
            <w:noProof/>
            <w:webHidden/>
          </w:rPr>
          <w:fldChar w:fldCharType="begin"/>
        </w:r>
        <w:r w:rsidR="00716A6D">
          <w:rPr>
            <w:noProof/>
            <w:webHidden/>
          </w:rPr>
          <w:instrText xml:space="preserve"> PAGEREF _Toc510193877 \h </w:instrText>
        </w:r>
        <w:r w:rsidR="00716A6D">
          <w:rPr>
            <w:noProof/>
            <w:webHidden/>
          </w:rPr>
        </w:r>
        <w:r w:rsidR="00716A6D">
          <w:rPr>
            <w:noProof/>
            <w:webHidden/>
          </w:rPr>
          <w:fldChar w:fldCharType="separate"/>
        </w:r>
        <w:r w:rsidR="004B0A1F">
          <w:rPr>
            <w:noProof/>
            <w:webHidden/>
          </w:rPr>
          <w:t>13</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78" w:history="1">
        <w:r w:rsidR="00716A6D" w:rsidRPr="00ED33A5">
          <w:rPr>
            <w:rStyle w:val="Lienhypertexte"/>
            <w:noProof/>
          </w:rPr>
          <w:t>3.3.2</w:t>
        </w:r>
        <w:r w:rsidR="00716A6D">
          <w:rPr>
            <w:rFonts w:eastAsiaTheme="minorEastAsia" w:cstheme="minorBidi"/>
            <w:smallCaps w:val="0"/>
            <w:noProof/>
            <w:lang w:eastAsia="fr-FR"/>
          </w:rPr>
          <w:tab/>
        </w:r>
        <w:r w:rsidR="00716A6D" w:rsidRPr="00ED33A5">
          <w:rPr>
            <w:rStyle w:val="Lienhypertexte"/>
            <w:noProof/>
          </w:rPr>
          <w:t>Évaluation interne &amp; externe</w:t>
        </w:r>
        <w:r w:rsidR="00716A6D">
          <w:rPr>
            <w:noProof/>
            <w:webHidden/>
          </w:rPr>
          <w:tab/>
        </w:r>
        <w:r w:rsidR="00716A6D">
          <w:rPr>
            <w:noProof/>
            <w:webHidden/>
          </w:rPr>
          <w:fldChar w:fldCharType="begin"/>
        </w:r>
        <w:r w:rsidR="00716A6D">
          <w:rPr>
            <w:noProof/>
            <w:webHidden/>
          </w:rPr>
          <w:instrText xml:space="preserve"> PAGEREF _Toc510193878 \h </w:instrText>
        </w:r>
        <w:r w:rsidR="00716A6D">
          <w:rPr>
            <w:noProof/>
            <w:webHidden/>
          </w:rPr>
        </w:r>
        <w:r w:rsidR="00716A6D">
          <w:rPr>
            <w:noProof/>
            <w:webHidden/>
          </w:rPr>
          <w:fldChar w:fldCharType="separate"/>
        </w:r>
        <w:r w:rsidR="004B0A1F">
          <w:rPr>
            <w:noProof/>
            <w:webHidden/>
          </w:rPr>
          <w:t>13</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79" w:history="1">
        <w:r w:rsidR="00716A6D" w:rsidRPr="00ED33A5">
          <w:rPr>
            <w:rStyle w:val="Lienhypertexte"/>
            <w:noProof/>
          </w:rPr>
          <w:t>3.3.3</w:t>
        </w:r>
        <w:r w:rsidR="00716A6D">
          <w:rPr>
            <w:rFonts w:eastAsiaTheme="minorEastAsia" w:cstheme="minorBidi"/>
            <w:smallCaps w:val="0"/>
            <w:noProof/>
            <w:lang w:eastAsia="fr-FR"/>
          </w:rPr>
          <w:tab/>
        </w:r>
        <w:r w:rsidR="00716A6D" w:rsidRPr="00ED33A5">
          <w:rPr>
            <w:rStyle w:val="Lienhypertexte"/>
            <w:noProof/>
          </w:rPr>
          <w:t>Droits &amp; place des usagers</w:t>
        </w:r>
        <w:r w:rsidR="00716A6D">
          <w:rPr>
            <w:noProof/>
            <w:webHidden/>
          </w:rPr>
          <w:tab/>
        </w:r>
        <w:r w:rsidR="00716A6D">
          <w:rPr>
            <w:noProof/>
            <w:webHidden/>
          </w:rPr>
          <w:fldChar w:fldCharType="begin"/>
        </w:r>
        <w:r w:rsidR="00716A6D">
          <w:rPr>
            <w:noProof/>
            <w:webHidden/>
          </w:rPr>
          <w:instrText xml:space="preserve"> PAGEREF _Toc510193879 \h </w:instrText>
        </w:r>
        <w:r w:rsidR="00716A6D">
          <w:rPr>
            <w:noProof/>
            <w:webHidden/>
          </w:rPr>
        </w:r>
        <w:r w:rsidR="00716A6D">
          <w:rPr>
            <w:noProof/>
            <w:webHidden/>
          </w:rPr>
          <w:fldChar w:fldCharType="separate"/>
        </w:r>
        <w:r w:rsidR="004B0A1F">
          <w:rPr>
            <w:noProof/>
            <w:webHidden/>
          </w:rPr>
          <w:t>13</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80" w:history="1">
        <w:r w:rsidR="00716A6D" w:rsidRPr="00ED33A5">
          <w:rPr>
            <w:rStyle w:val="Lienhypertexte"/>
            <w:noProof/>
          </w:rPr>
          <w:t>3.3.4</w:t>
        </w:r>
        <w:r w:rsidR="00716A6D">
          <w:rPr>
            <w:rFonts w:eastAsiaTheme="minorEastAsia" w:cstheme="minorBidi"/>
            <w:smallCaps w:val="0"/>
            <w:noProof/>
            <w:lang w:eastAsia="fr-FR"/>
          </w:rPr>
          <w:tab/>
        </w:r>
        <w:r w:rsidR="00716A6D" w:rsidRPr="00ED33A5">
          <w:rPr>
            <w:rStyle w:val="Lienhypertexte"/>
            <w:noProof/>
          </w:rPr>
          <w:t>Adaptation &amp; diversification</w:t>
        </w:r>
        <w:r w:rsidR="00716A6D">
          <w:rPr>
            <w:noProof/>
            <w:webHidden/>
          </w:rPr>
          <w:tab/>
        </w:r>
        <w:r w:rsidR="00716A6D">
          <w:rPr>
            <w:noProof/>
            <w:webHidden/>
          </w:rPr>
          <w:fldChar w:fldCharType="begin"/>
        </w:r>
        <w:r w:rsidR="00716A6D">
          <w:rPr>
            <w:noProof/>
            <w:webHidden/>
          </w:rPr>
          <w:instrText xml:space="preserve"> PAGEREF _Toc510193880 \h </w:instrText>
        </w:r>
        <w:r w:rsidR="00716A6D">
          <w:rPr>
            <w:noProof/>
            <w:webHidden/>
          </w:rPr>
        </w:r>
        <w:r w:rsidR="00716A6D">
          <w:rPr>
            <w:noProof/>
            <w:webHidden/>
          </w:rPr>
          <w:fldChar w:fldCharType="separate"/>
        </w:r>
        <w:r w:rsidR="004B0A1F">
          <w:rPr>
            <w:noProof/>
            <w:webHidden/>
          </w:rPr>
          <w:t>14</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81" w:history="1">
        <w:r w:rsidR="00716A6D" w:rsidRPr="00ED33A5">
          <w:rPr>
            <w:rStyle w:val="Lienhypertexte"/>
          </w:rPr>
          <w:t>3.4</w:t>
        </w:r>
        <w:r w:rsidR="00716A6D">
          <w:rPr>
            <w:rFonts w:eastAsiaTheme="minorEastAsia" w:cstheme="minorBidi"/>
            <w:b w:val="0"/>
            <w:bCs w:val="0"/>
            <w:smallCaps w:val="0"/>
            <w:color w:val="auto"/>
            <w:lang w:eastAsia="fr-FR"/>
          </w:rPr>
          <w:tab/>
        </w:r>
        <w:r w:rsidR="00716A6D" w:rsidRPr="00ED33A5">
          <w:rPr>
            <w:rStyle w:val="Lienhypertexte"/>
          </w:rPr>
          <w:t>Communication</w:t>
        </w:r>
        <w:r w:rsidR="00716A6D">
          <w:rPr>
            <w:webHidden/>
          </w:rPr>
          <w:tab/>
        </w:r>
        <w:r w:rsidR="00716A6D">
          <w:rPr>
            <w:webHidden/>
          </w:rPr>
          <w:fldChar w:fldCharType="begin"/>
        </w:r>
        <w:r w:rsidR="00716A6D">
          <w:rPr>
            <w:webHidden/>
          </w:rPr>
          <w:instrText xml:space="preserve"> PAGEREF _Toc510193881 \h </w:instrText>
        </w:r>
        <w:r w:rsidR="00716A6D">
          <w:rPr>
            <w:webHidden/>
          </w:rPr>
        </w:r>
        <w:r w:rsidR="00716A6D">
          <w:rPr>
            <w:webHidden/>
          </w:rPr>
          <w:fldChar w:fldCharType="separate"/>
        </w:r>
        <w:r w:rsidR="004B0A1F">
          <w:rPr>
            <w:webHidden/>
          </w:rPr>
          <w:t>14</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82" w:history="1">
        <w:r w:rsidR="00716A6D" w:rsidRPr="00ED33A5">
          <w:rPr>
            <w:rStyle w:val="Lienhypertexte"/>
            <w:noProof/>
          </w:rPr>
          <w:t>3.4.1</w:t>
        </w:r>
        <w:r w:rsidR="00716A6D">
          <w:rPr>
            <w:rFonts w:eastAsiaTheme="minorEastAsia" w:cstheme="minorBidi"/>
            <w:smallCaps w:val="0"/>
            <w:noProof/>
            <w:lang w:eastAsia="fr-FR"/>
          </w:rPr>
          <w:tab/>
        </w:r>
        <w:r w:rsidR="00716A6D" w:rsidRPr="00ED33A5">
          <w:rPr>
            <w:rStyle w:val="Lienhypertexte"/>
            <w:noProof/>
          </w:rPr>
          <w:t>Identité visuelle et graphique</w:t>
        </w:r>
        <w:r w:rsidR="00716A6D">
          <w:rPr>
            <w:noProof/>
            <w:webHidden/>
          </w:rPr>
          <w:tab/>
        </w:r>
        <w:r w:rsidR="00716A6D">
          <w:rPr>
            <w:noProof/>
            <w:webHidden/>
          </w:rPr>
          <w:fldChar w:fldCharType="begin"/>
        </w:r>
        <w:r w:rsidR="00716A6D">
          <w:rPr>
            <w:noProof/>
            <w:webHidden/>
          </w:rPr>
          <w:instrText xml:space="preserve"> PAGEREF _Toc510193882 \h </w:instrText>
        </w:r>
        <w:r w:rsidR="00716A6D">
          <w:rPr>
            <w:noProof/>
            <w:webHidden/>
          </w:rPr>
        </w:r>
        <w:r w:rsidR="00716A6D">
          <w:rPr>
            <w:noProof/>
            <w:webHidden/>
          </w:rPr>
          <w:fldChar w:fldCharType="separate"/>
        </w:r>
        <w:r w:rsidR="004B0A1F">
          <w:rPr>
            <w:noProof/>
            <w:webHidden/>
          </w:rPr>
          <w:t>14</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83" w:history="1">
        <w:r w:rsidR="00716A6D" w:rsidRPr="00ED33A5">
          <w:rPr>
            <w:rStyle w:val="Lienhypertexte"/>
            <w:noProof/>
          </w:rPr>
          <w:t>3.4.2</w:t>
        </w:r>
        <w:r w:rsidR="00716A6D">
          <w:rPr>
            <w:rFonts w:eastAsiaTheme="minorEastAsia" w:cstheme="minorBidi"/>
            <w:smallCaps w:val="0"/>
            <w:noProof/>
            <w:lang w:eastAsia="fr-FR"/>
          </w:rPr>
          <w:tab/>
        </w:r>
        <w:r w:rsidR="00716A6D" w:rsidRPr="00ED33A5">
          <w:rPr>
            <w:rStyle w:val="Lienhypertexte"/>
            <w:noProof/>
          </w:rPr>
          <w:t>Communication interne</w:t>
        </w:r>
        <w:r w:rsidR="00716A6D">
          <w:rPr>
            <w:noProof/>
            <w:webHidden/>
          </w:rPr>
          <w:tab/>
        </w:r>
        <w:r w:rsidR="00716A6D">
          <w:rPr>
            <w:noProof/>
            <w:webHidden/>
          </w:rPr>
          <w:fldChar w:fldCharType="begin"/>
        </w:r>
        <w:r w:rsidR="00716A6D">
          <w:rPr>
            <w:noProof/>
            <w:webHidden/>
          </w:rPr>
          <w:instrText xml:space="preserve"> PAGEREF _Toc510193883 \h </w:instrText>
        </w:r>
        <w:r w:rsidR="00716A6D">
          <w:rPr>
            <w:noProof/>
            <w:webHidden/>
          </w:rPr>
        </w:r>
        <w:r w:rsidR="00716A6D">
          <w:rPr>
            <w:noProof/>
            <w:webHidden/>
          </w:rPr>
          <w:fldChar w:fldCharType="separate"/>
        </w:r>
        <w:r w:rsidR="004B0A1F">
          <w:rPr>
            <w:noProof/>
            <w:webHidden/>
          </w:rPr>
          <w:t>14</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84" w:history="1">
        <w:r w:rsidR="00716A6D" w:rsidRPr="00ED33A5">
          <w:rPr>
            <w:rStyle w:val="Lienhypertexte"/>
            <w:noProof/>
          </w:rPr>
          <w:t>3.4.3</w:t>
        </w:r>
        <w:r w:rsidR="00716A6D">
          <w:rPr>
            <w:rFonts w:eastAsiaTheme="minorEastAsia" w:cstheme="minorBidi"/>
            <w:smallCaps w:val="0"/>
            <w:noProof/>
            <w:lang w:eastAsia="fr-FR"/>
          </w:rPr>
          <w:tab/>
        </w:r>
        <w:r w:rsidR="00716A6D" w:rsidRPr="00ED33A5">
          <w:rPr>
            <w:rStyle w:val="Lienhypertexte"/>
            <w:noProof/>
          </w:rPr>
          <w:t>Promotion de l’action</w:t>
        </w:r>
        <w:r w:rsidR="00716A6D">
          <w:rPr>
            <w:noProof/>
            <w:webHidden/>
          </w:rPr>
          <w:tab/>
        </w:r>
        <w:r w:rsidR="00716A6D">
          <w:rPr>
            <w:noProof/>
            <w:webHidden/>
          </w:rPr>
          <w:fldChar w:fldCharType="begin"/>
        </w:r>
        <w:r w:rsidR="00716A6D">
          <w:rPr>
            <w:noProof/>
            <w:webHidden/>
          </w:rPr>
          <w:instrText xml:space="preserve"> PAGEREF _Toc510193884 \h </w:instrText>
        </w:r>
        <w:r w:rsidR="00716A6D">
          <w:rPr>
            <w:noProof/>
            <w:webHidden/>
          </w:rPr>
        </w:r>
        <w:r w:rsidR="00716A6D">
          <w:rPr>
            <w:noProof/>
            <w:webHidden/>
          </w:rPr>
          <w:fldChar w:fldCharType="separate"/>
        </w:r>
        <w:r w:rsidR="004B0A1F">
          <w:rPr>
            <w:noProof/>
            <w:webHidden/>
          </w:rPr>
          <w:t>14</w:t>
        </w:r>
        <w:r w:rsidR="00716A6D">
          <w:rPr>
            <w:noProof/>
            <w:webHidden/>
          </w:rPr>
          <w:fldChar w:fldCharType="end"/>
        </w:r>
      </w:hyperlink>
    </w:p>
    <w:p w:rsidR="00716A6D" w:rsidRDefault="007850D7">
      <w:pPr>
        <w:pStyle w:val="TM1"/>
        <w:tabs>
          <w:tab w:val="left" w:pos="332"/>
          <w:tab w:val="right" w:leader="dot" w:pos="22896"/>
        </w:tabs>
        <w:rPr>
          <w:rFonts w:eastAsiaTheme="minorEastAsia" w:cstheme="minorBidi"/>
          <w:b w:val="0"/>
          <w:bCs w:val="0"/>
          <w:caps w:val="0"/>
          <w:noProof/>
          <w:u w:val="none"/>
          <w:lang w:eastAsia="fr-FR"/>
        </w:rPr>
      </w:pPr>
      <w:hyperlink w:anchor="_Toc510193885" w:history="1">
        <w:r w:rsidR="00716A6D" w:rsidRPr="00ED33A5">
          <w:rPr>
            <w:rStyle w:val="Lienhypertexte"/>
            <w:noProof/>
          </w:rPr>
          <w:t>4</w:t>
        </w:r>
        <w:r w:rsidR="00716A6D">
          <w:rPr>
            <w:rFonts w:eastAsiaTheme="minorEastAsia" w:cstheme="minorBidi"/>
            <w:b w:val="0"/>
            <w:bCs w:val="0"/>
            <w:caps w:val="0"/>
            <w:noProof/>
            <w:u w:val="none"/>
            <w:lang w:eastAsia="fr-FR"/>
          </w:rPr>
          <w:tab/>
        </w:r>
        <w:r w:rsidR="00716A6D" w:rsidRPr="00ED33A5">
          <w:rPr>
            <w:rStyle w:val="Lienhypertexte"/>
            <w:noProof/>
          </w:rPr>
          <w:t>Ressources humaines &amp; structuration interne</w:t>
        </w:r>
        <w:r w:rsidR="00716A6D">
          <w:rPr>
            <w:noProof/>
            <w:webHidden/>
          </w:rPr>
          <w:tab/>
        </w:r>
        <w:r w:rsidR="00716A6D">
          <w:rPr>
            <w:noProof/>
            <w:webHidden/>
          </w:rPr>
          <w:fldChar w:fldCharType="begin"/>
        </w:r>
        <w:r w:rsidR="00716A6D">
          <w:rPr>
            <w:noProof/>
            <w:webHidden/>
          </w:rPr>
          <w:instrText xml:space="preserve"> PAGEREF _Toc510193885 \h </w:instrText>
        </w:r>
        <w:r w:rsidR="00716A6D">
          <w:rPr>
            <w:noProof/>
            <w:webHidden/>
          </w:rPr>
        </w:r>
        <w:r w:rsidR="00716A6D">
          <w:rPr>
            <w:noProof/>
            <w:webHidden/>
          </w:rPr>
          <w:fldChar w:fldCharType="separate"/>
        </w:r>
        <w:r w:rsidR="004B0A1F">
          <w:rPr>
            <w:noProof/>
            <w:webHidden/>
          </w:rPr>
          <w:t>15</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86" w:history="1">
        <w:r w:rsidR="00716A6D" w:rsidRPr="00ED33A5">
          <w:rPr>
            <w:rStyle w:val="Lienhypertexte"/>
          </w:rPr>
          <w:t>4.1</w:t>
        </w:r>
        <w:r w:rsidR="00716A6D">
          <w:rPr>
            <w:rFonts w:eastAsiaTheme="minorEastAsia" w:cstheme="minorBidi"/>
            <w:b w:val="0"/>
            <w:bCs w:val="0"/>
            <w:smallCaps w:val="0"/>
            <w:color w:val="auto"/>
            <w:lang w:eastAsia="fr-FR"/>
          </w:rPr>
          <w:tab/>
        </w:r>
        <w:r w:rsidR="00716A6D" w:rsidRPr="00ED33A5">
          <w:rPr>
            <w:rStyle w:val="Lienhypertexte"/>
          </w:rPr>
          <w:t>Organisation générale</w:t>
        </w:r>
        <w:r w:rsidR="00716A6D">
          <w:rPr>
            <w:webHidden/>
          </w:rPr>
          <w:tab/>
        </w:r>
        <w:r w:rsidR="00716A6D">
          <w:rPr>
            <w:webHidden/>
          </w:rPr>
          <w:fldChar w:fldCharType="begin"/>
        </w:r>
        <w:r w:rsidR="00716A6D">
          <w:rPr>
            <w:webHidden/>
          </w:rPr>
          <w:instrText xml:space="preserve"> PAGEREF _Toc510193886 \h </w:instrText>
        </w:r>
        <w:r w:rsidR="00716A6D">
          <w:rPr>
            <w:webHidden/>
          </w:rPr>
        </w:r>
        <w:r w:rsidR="00716A6D">
          <w:rPr>
            <w:webHidden/>
          </w:rPr>
          <w:fldChar w:fldCharType="separate"/>
        </w:r>
        <w:r w:rsidR="004B0A1F">
          <w:rPr>
            <w:webHidden/>
          </w:rPr>
          <w:t>15</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87" w:history="1">
        <w:r w:rsidR="00716A6D" w:rsidRPr="00ED33A5">
          <w:rPr>
            <w:rStyle w:val="Lienhypertexte"/>
            <w:noProof/>
          </w:rPr>
          <w:t>4.1.1</w:t>
        </w:r>
        <w:r w:rsidR="00716A6D">
          <w:rPr>
            <w:rFonts w:eastAsiaTheme="minorEastAsia" w:cstheme="minorBidi"/>
            <w:smallCaps w:val="0"/>
            <w:noProof/>
            <w:lang w:eastAsia="fr-FR"/>
          </w:rPr>
          <w:tab/>
        </w:r>
        <w:r w:rsidR="00716A6D" w:rsidRPr="00ED33A5">
          <w:rPr>
            <w:rStyle w:val="Lienhypertexte"/>
            <w:noProof/>
          </w:rPr>
          <w:t>Organisation &amp; fonctionnement</w:t>
        </w:r>
        <w:r w:rsidR="00716A6D">
          <w:rPr>
            <w:noProof/>
            <w:webHidden/>
          </w:rPr>
          <w:tab/>
        </w:r>
        <w:r w:rsidR="00716A6D">
          <w:rPr>
            <w:noProof/>
            <w:webHidden/>
          </w:rPr>
          <w:fldChar w:fldCharType="begin"/>
        </w:r>
        <w:r w:rsidR="00716A6D">
          <w:rPr>
            <w:noProof/>
            <w:webHidden/>
          </w:rPr>
          <w:instrText xml:space="preserve"> PAGEREF _Toc510193887 \h </w:instrText>
        </w:r>
        <w:r w:rsidR="00716A6D">
          <w:rPr>
            <w:noProof/>
            <w:webHidden/>
          </w:rPr>
        </w:r>
        <w:r w:rsidR="00716A6D">
          <w:rPr>
            <w:noProof/>
            <w:webHidden/>
          </w:rPr>
          <w:fldChar w:fldCharType="separate"/>
        </w:r>
        <w:r w:rsidR="004B0A1F">
          <w:rPr>
            <w:noProof/>
            <w:webHidden/>
          </w:rPr>
          <w:t>15</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88" w:history="1">
        <w:r w:rsidR="00716A6D" w:rsidRPr="00ED33A5">
          <w:rPr>
            <w:rStyle w:val="Lienhypertexte"/>
            <w:noProof/>
          </w:rPr>
          <w:t>4.1.2</w:t>
        </w:r>
        <w:r w:rsidR="00716A6D">
          <w:rPr>
            <w:rFonts w:eastAsiaTheme="minorEastAsia" w:cstheme="minorBidi"/>
            <w:smallCaps w:val="0"/>
            <w:noProof/>
            <w:lang w:eastAsia="fr-FR"/>
          </w:rPr>
          <w:tab/>
        </w:r>
        <w:r w:rsidR="00716A6D" w:rsidRPr="00ED33A5">
          <w:rPr>
            <w:rStyle w:val="Lienhypertexte"/>
            <w:noProof/>
          </w:rPr>
          <w:t>Délégations</w:t>
        </w:r>
        <w:r w:rsidR="00716A6D">
          <w:rPr>
            <w:noProof/>
            <w:webHidden/>
          </w:rPr>
          <w:tab/>
        </w:r>
        <w:r w:rsidR="00716A6D">
          <w:rPr>
            <w:noProof/>
            <w:webHidden/>
          </w:rPr>
          <w:fldChar w:fldCharType="begin"/>
        </w:r>
        <w:r w:rsidR="00716A6D">
          <w:rPr>
            <w:noProof/>
            <w:webHidden/>
          </w:rPr>
          <w:instrText xml:space="preserve"> PAGEREF _Toc510193888 \h </w:instrText>
        </w:r>
        <w:r w:rsidR="00716A6D">
          <w:rPr>
            <w:noProof/>
            <w:webHidden/>
          </w:rPr>
        </w:r>
        <w:r w:rsidR="00716A6D">
          <w:rPr>
            <w:noProof/>
            <w:webHidden/>
          </w:rPr>
          <w:fldChar w:fldCharType="separate"/>
        </w:r>
        <w:r w:rsidR="004B0A1F">
          <w:rPr>
            <w:noProof/>
            <w:webHidden/>
          </w:rPr>
          <w:t>15</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91" w:history="1">
        <w:r w:rsidR="00716A6D" w:rsidRPr="00ED33A5">
          <w:rPr>
            <w:rStyle w:val="Lienhypertexte"/>
            <w:noProof/>
          </w:rPr>
          <w:t>4.1.3</w:t>
        </w:r>
        <w:r w:rsidR="00716A6D">
          <w:rPr>
            <w:rFonts w:eastAsiaTheme="minorEastAsia" w:cstheme="minorBidi"/>
            <w:smallCaps w:val="0"/>
            <w:noProof/>
            <w:lang w:eastAsia="fr-FR"/>
          </w:rPr>
          <w:tab/>
        </w:r>
        <w:r w:rsidR="00716A6D" w:rsidRPr="00ED33A5">
          <w:rPr>
            <w:rStyle w:val="Lienhypertexte"/>
            <w:noProof/>
          </w:rPr>
          <w:t>Mutualisation &amp; transversalité</w:t>
        </w:r>
        <w:r w:rsidR="00716A6D">
          <w:rPr>
            <w:noProof/>
            <w:webHidden/>
          </w:rPr>
          <w:tab/>
        </w:r>
        <w:r w:rsidR="00716A6D">
          <w:rPr>
            <w:noProof/>
            <w:webHidden/>
          </w:rPr>
          <w:fldChar w:fldCharType="begin"/>
        </w:r>
        <w:r w:rsidR="00716A6D">
          <w:rPr>
            <w:noProof/>
            <w:webHidden/>
          </w:rPr>
          <w:instrText xml:space="preserve"> PAGEREF _Toc510193891 \h </w:instrText>
        </w:r>
        <w:r w:rsidR="00716A6D">
          <w:rPr>
            <w:noProof/>
            <w:webHidden/>
          </w:rPr>
        </w:r>
        <w:r w:rsidR="00716A6D">
          <w:rPr>
            <w:noProof/>
            <w:webHidden/>
          </w:rPr>
          <w:fldChar w:fldCharType="separate"/>
        </w:r>
        <w:r w:rsidR="004B0A1F">
          <w:rPr>
            <w:noProof/>
            <w:webHidden/>
          </w:rPr>
          <w:t>15</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92" w:history="1">
        <w:r w:rsidR="00716A6D" w:rsidRPr="00ED33A5">
          <w:rPr>
            <w:rStyle w:val="Lienhypertexte"/>
          </w:rPr>
          <w:t>4.2</w:t>
        </w:r>
        <w:r w:rsidR="00716A6D">
          <w:rPr>
            <w:rFonts w:eastAsiaTheme="minorEastAsia" w:cstheme="minorBidi"/>
            <w:b w:val="0"/>
            <w:bCs w:val="0"/>
            <w:smallCaps w:val="0"/>
            <w:color w:val="auto"/>
            <w:lang w:eastAsia="fr-FR"/>
          </w:rPr>
          <w:tab/>
        </w:r>
        <w:r w:rsidR="00716A6D" w:rsidRPr="00ED33A5">
          <w:rPr>
            <w:rStyle w:val="Lienhypertexte"/>
          </w:rPr>
          <w:t>Politique salariale</w:t>
        </w:r>
        <w:r w:rsidR="00716A6D">
          <w:rPr>
            <w:webHidden/>
          </w:rPr>
          <w:tab/>
        </w:r>
        <w:r w:rsidR="00716A6D">
          <w:rPr>
            <w:webHidden/>
          </w:rPr>
          <w:fldChar w:fldCharType="begin"/>
        </w:r>
        <w:r w:rsidR="00716A6D">
          <w:rPr>
            <w:webHidden/>
          </w:rPr>
          <w:instrText xml:space="preserve"> PAGEREF _Toc510193892 \h </w:instrText>
        </w:r>
        <w:r w:rsidR="00716A6D">
          <w:rPr>
            <w:webHidden/>
          </w:rPr>
        </w:r>
        <w:r w:rsidR="00716A6D">
          <w:rPr>
            <w:webHidden/>
          </w:rPr>
          <w:fldChar w:fldCharType="separate"/>
        </w:r>
        <w:r w:rsidR="004B0A1F">
          <w:rPr>
            <w:webHidden/>
          </w:rPr>
          <w:t>16</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93" w:history="1">
        <w:r w:rsidR="00716A6D" w:rsidRPr="00ED33A5">
          <w:rPr>
            <w:rStyle w:val="Lienhypertexte"/>
            <w:noProof/>
          </w:rPr>
          <w:t>4.2.1</w:t>
        </w:r>
        <w:r w:rsidR="00716A6D">
          <w:rPr>
            <w:rFonts w:eastAsiaTheme="minorEastAsia" w:cstheme="minorBidi"/>
            <w:smallCaps w:val="0"/>
            <w:noProof/>
            <w:lang w:eastAsia="fr-FR"/>
          </w:rPr>
          <w:tab/>
        </w:r>
        <w:r w:rsidR="00716A6D" w:rsidRPr="00ED33A5">
          <w:rPr>
            <w:rStyle w:val="Lienhypertexte"/>
            <w:noProof/>
          </w:rPr>
          <w:t>RÈGLEMENTATION sociale</w:t>
        </w:r>
        <w:r w:rsidR="00716A6D">
          <w:rPr>
            <w:noProof/>
            <w:webHidden/>
          </w:rPr>
          <w:tab/>
        </w:r>
        <w:r w:rsidR="00716A6D">
          <w:rPr>
            <w:noProof/>
            <w:webHidden/>
          </w:rPr>
          <w:fldChar w:fldCharType="begin"/>
        </w:r>
        <w:r w:rsidR="00716A6D">
          <w:rPr>
            <w:noProof/>
            <w:webHidden/>
          </w:rPr>
          <w:instrText xml:space="preserve"> PAGEREF _Toc510193893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94" w:history="1">
        <w:r w:rsidR="00716A6D" w:rsidRPr="00ED33A5">
          <w:rPr>
            <w:rStyle w:val="Lienhypertexte"/>
            <w:noProof/>
          </w:rPr>
          <w:t>4.2.2</w:t>
        </w:r>
        <w:r w:rsidR="00716A6D">
          <w:rPr>
            <w:rFonts w:eastAsiaTheme="minorEastAsia" w:cstheme="minorBidi"/>
            <w:smallCaps w:val="0"/>
            <w:noProof/>
            <w:lang w:eastAsia="fr-FR"/>
          </w:rPr>
          <w:tab/>
        </w:r>
        <w:r w:rsidR="00716A6D" w:rsidRPr="00ED33A5">
          <w:rPr>
            <w:rStyle w:val="Lienhypertexte"/>
            <w:noProof/>
          </w:rPr>
          <w:t>Recrutement &amp; INTÉGRATION</w:t>
        </w:r>
        <w:r w:rsidR="00716A6D">
          <w:rPr>
            <w:noProof/>
            <w:webHidden/>
          </w:rPr>
          <w:tab/>
        </w:r>
        <w:r w:rsidR="00716A6D">
          <w:rPr>
            <w:noProof/>
            <w:webHidden/>
          </w:rPr>
          <w:fldChar w:fldCharType="begin"/>
        </w:r>
        <w:r w:rsidR="00716A6D">
          <w:rPr>
            <w:noProof/>
            <w:webHidden/>
          </w:rPr>
          <w:instrText xml:space="preserve"> PAGEREF _Toc510193894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95" w:history="1">
        <w:r w:rsidR="00716A6D" w:rsidRPr="00ED33A5">
          <w:rPr>
            <w:rStyle w:val="Lienhypertexte"/>
            <w:noProof/>
          </w:rPr>
          <w:t>4.2.3</w:t>
        </w:r>
        <w:r w:rsidR="00716A6D">
          <w:rPr>
            <w:rFonts w:eastAsiaTheme="minorEastAsia" w:cstheme="minorBidi"/>
            <w:smallCaps w:val="0"/>
            <w:noProof/>
            <w:lang w:eastAsia="fr-FR"/>
          </w:rPr>
          <w:tab/>
        </w:r>
        <w:r w:rsidR="00716A6D" w:rsidRPr="00ED33A5">
          <w:rPr>
            <w:rStyle w:val="Lienhypertexte"/>
            <w:noProof/>
          </w:rPr>
          <w:t>LICENCIEMENT</w:t>
        </w:r>
        <w:r w:rsidR="00716A6D">
          <w:rPr>
            <w:noProof/>
            <w:webHidden/>
          </w:rPr>
          <w:tab/>
        </w:r>
        <w:r w:rsidR="00716A6D">
          <w:rPr>
            <w:noProof/>
            <w:webHidden/>
          </w:rPr>
          <w:fldChar w:fldCharType="begin"/>
        </w:r>
        <w:r w:rsidR="00716A6D">
          <w:rPr>
            <w:noProof/>
            <w:webHidden/>
          </w:rPr>
          <w:instrText xml:space="preserve"> PAGEREF _Toc510193895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96" w:history="1">
        <w:r w:rsidR="00716A6D" w:rsidRPr="00ED33A5">
          <w:rPr>
            <w:rStyle w:val="Lienhypertexte"/>
            <w:noProof/>
          </w:rPr>
          <w:t>4.2.4</w:t>
        </w:r>
        <w:r w:rsidR="00716A6D">
          <w:rPr>
            <w:rFonts w:eastAsiaTheme="minorEastAsia" w:cstheme="minorBidi"/>
            <w:smallCaps w:val="0"/>
            <w:noProof/>
            <w:lang w:eastAsia="fr-FR"/>
          </w:rPr>
          <w:tab/>
        </w:r>
        <w:r w:rsidR="00716A6D" w:rsidRPr="00ED33A5">
          <w:rPr>
            <w:rStyle w:val="Lienhypertexte"/>
            <w:noProof/>
          </w:rPr>
          <w:t>Discipline</w:t>
        </w:r>
        <w:r w:rsidR="00716A6D">
          <w:rPr>
            <w:noProof/>
            <w:webHidden/>
          </w:rPr>
          <w:tab/>
        </w:r>
        <w:r w:rsidR="00716A6D">
          <w:rPr>
            <w:noProof/>
            <w:webHidden/>
          </w:rPr>
          <w:fldChar w:fldCharType="begin"/>
        </w:r>
        <w:r w:rsidR="00716A6D">
          <w:rPr>
            <w:noProof/>
            <w:webHidden/>
          </w:rPr>
          <w:instrText xml:space="preserve"> PAGEREF _Toc510193896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897" w:history="1">
        <w:r w:rsidR="00716A6D" w:rsidRPr="00ED33A5">
          <w:rPr>
            <w:rStyle w:val="Lienhypertexte"/>
          </w:rPr>
          <w:t>4.3</w:t>
        </w:r>
        <w:r w:rsidR="00716A6D">
          <w:rPr>
            <w:rFonts w:eastAsiaTheme="minorEastAsia" w:cstheme="minorBidi"/>
            <w:b w:val="0"/>
            <w:bCs w:val="0"/>
            <w:smallCaps w:val="0"/>
            <w:color w:val="auto"/>
            <w:lang w:eastAsia="fr-FR"/>
          </w:rPr>
          <w:tab/>
        </w:r>
        <w:r w:rsidR="00716A6D" w:rsidRPr="00ED33A5">
          <w:rPr>
            <w:rStyle w:val="Lienhypertexte"/>
          </w:rPr>
          <w:t>Organisation du temps de travail</w:t>
        </w:r>
        <w:r w:rsidR="00716A6D">
          <w:rPr>
            <w:webHidden/>
          </w:rPr>
          <w:tab/>
        </w:r>
        <w:r w:rsidR="00716A6D">
          <w:rPr>
            <w:webHidden/>
          </w:rPr>
          <w:fldChar w:fldCharType="begin"/>
        </w:r>
        <w:r w:rsidR="00716A6D">
          <w:rPr>
            <w:webHidden/>
          </w:rPr>
          <w:instrText xml:space="preserve"> PAGEREF _Toc510193897 \h </w:instrText>
        </w:r>
        <w:r w:rsidR="00716A6D">
          <w:rPr>
            <w:webHidden/>
          </w:rPr>
        </w:r>
        <w:r w:rsidR="00716A6D">
          <w:rPr>
            <w:webHidden/>
          </w:rPr>
          <w:fldChar w:fldCharType="separate"/>
        </w:r>
        <w:r w:rsidR="004B0A1F">
          <w:rPr>
            <w:webHidden/>
          </w:rPr>
          <w:t>16</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98" w:history="1">
        <w:r w:rsidR="00716A6D" w:rsidRPr="00ED33A5">
          <w:rPr>
            <w:rStyle w:val="Lienhypertexte"/>
            <w:noProof/>
          </w:rPr>
          <w:t>4.3.1</w:t>
        </w:r>
        <w:r w:rsidR="00716A6D">
          <w:rPr>
            <w:rFonts w:eastAsiaTheme="minorEastAsia" w:cstheme="minorBidi"/>
            <w:smallCaps w:val="0"/>
            <w:noProof/>
            <w:lang w:eastAsia="fr-FR"/>
          </w:rPr>
          <w:tab/>
        </w:r>
        <w:r w:rsidR="00716A6D" w:rsidRPr="00ED33A5">
          <w:rPr>
            <w:rStyle w:val="Lienhypertexte"/>
            <w:noProof/>
          </w:rPr>
          <w:t>Aménagement du temps de travail</w:t>
        </w:r>
        <w:r w:rsidR="00716A6D">
          <w:rPr>
            <w:noProof/>
            <w:webHidden/>
          </w:rPr>
          <w:tab/>
        </w:r>
        <w:r w:rsidR="00716A6D">
          <w:rPr>
            <w:noProof/>
            <w:webHidden/>
          </w:rPr>
          <w:fldChar w:fldCharType="begin"/>
        </w:r>
        <w:r w:rsidR="00716A6D">
          <w:rPr>
            <w:noProof/>
            <w:webHidden/>
          </w:rPr>
          <w:instrText xml:space="preserve"> PAGEREF _Toc510193898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899" w:history="1">
        <w:r w:rsidR="00716A6D" w:rsidRPr="00ED33A5">
          <w:rPr>
            <w:rStyle w:val="Lienhypertexte"/>
            <w:noProof/>
          </w:rPr>
          <w:t>4.3.2</w:t>
        </w:r>
        <w:r w:rsidR="00716A6D">
          <w:rPr>
            <w:rFonts w:eastAsiaTheme="minorEastAsia" w:cstheme="minorBidi"/>
            <w:smallCaps w:val="0"/>
            <w:noProof/>
            <w:lang w:eastAsia="fr-FR"/>
          </w:rPr>
          <w:tab/>
        </w:r>
        <w:r w:rsidR="00716A6D" w:rsidRPr="00ED33A5">
          <w:rPr>
            <w:rStyle w:val="Lienhypertexte"/>
            <w:noProof/>
          </w:rPr>
          <w:t>Congés</w:t>
        </w:r>
        <w:r w:rsidR="00716A6D">
          <w:rPr>
            <w:noProof/>
            <w:webHidden/>
          </w:rPr>
          <w:tab/>
        </w:r>
        <w:r w:rsidR="00716A6D">
          <w:rPr>
            <w:noProof/>
            <w:webHidden/>
          </w:rPr>
          <w:fldChar w:fldCharType="begin"/>
        </w:r>
        <w:r w:rsidR="00716A6D">
          <w:rPr>
            <w:noProof/>
            <w:webHidden/>
          </w:rPr>
          <w:instrText xml:space="preserve"> PAGEREF _Toc510193899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00" w:history="1">
        <w:r w:rsidR="00716A6D" w:rsidRPr="00ED33A5">
          <w:rPr>
            <w:rStyle w:val="Lienhypertexte"/>
            <w:noProof/>
          </w:rPr>
          <w:t>4.3.3</w:t>
        </w:r>
        <w:r w:rsidR="00716A6D">
          <w:rPr>
            <w:rFonts w:eastAsiaTheme="minorEastAsia" w:cstheme="minorBidi"/>
            <w:smallCaps w:val="0"/>
            <w:noProof/>
            <w:lang w:eastAsia="fr-FR"/>
          </w:rPr>
          <w:tab/>
        </w:r>
        <w:r w:rsidR="00716A6D" w:rsidRPr="00ED33A5">
          <w:rPr>
            <w:rStyle w:val="Lienhypertexte"/>
            <w:noProof/>
          </w:rPr>
          <w:t>Suppléance - Intérim</w:t>
        </w:r>
        <w:r w:rsidR="00716A6D">
          <w:rPr>
            <w:noProof/>
            <w:webHidden/>
          </w:rPr>
          <w:tab/>
        </w:r>
        <w:r w:rsidR="00716A6D">
          <w:rPr>
            <w:noProof/>
            <w:webHidden/>
          </w:rPr>
          <w:fldChar w:fldCharType="begin"/>
        </w:r>
        <w:r w:rsidR="00716A6D">
          <w:rPr>
            <w:noProof/>
            <w:webHidden/>
          </w:rPr>
          <w:instrText xml:space="preserve"> PAGEREF _Toc510193900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01" w:history="1">
        <w:r w:rsidR="00716A6D" w:rsidRPr="00ED33A5">
          <w:rPr>
            <w:rStyle w:val="Lienhypertexte"/>
          </w:rPr>
          <w:t>4.4</w:t>
        </w:r>
        <w:r w:rsidR="00716A6D">
          <w:rPr>
            <w:rFonts w:eastAsiaTheme="minorEastAsia" w:cstheme="minorBidi"/>
            <w:b w:val="0"/>
            <w:bCs w:val="0"/>
            <w:smallCaps w:val="0"/>
            <w:color w:val="auto"/>
            <w:lang w:eastAsia="fr-FR"/>
          </w:rPr>
          <w:tab/>
        </w:r>
        <w:r w:rsidR="00716A6D" w:rsidRPr="00ED33A5">
          <w:rPr>
            <w:rStyle w:val="Lienhypertexte"/>
          </w:rPr>
          <w:t>gestion des COMPÉTENCES</w:t>
        </w:r>
        <w:r w:rsidR="00716A6D">
          <w:rPr>
            <w:webHidden/>
          </w:rPr>
          <w:tab/>
        </w:r>
        <w:r w:rsidR="00716A6D">
          <w:rPr>
            <w:webHidden/>
          </w:rPr>
          <w:fldChar w:fldCharType="begin"/>
        </w:r>
        <w:r w:rsidR="00716A6D">
          <w:rPr>
            <w:webHidden/>
          </w:rPr>
          <w:instrText xml:space="preserve"> PAGEREF _Toc510193901 \h </w:instrText>
        </w:r>
        <w:r w:rsidR="00716A6D">
          <w:rPr>
            <w:webHidden/>
          </w:rPr>
        </w:r>
        <w:r w:rsidR="00716A6D">
          <w:rPr>
            <w:webHidden/>
          </w:rPr>
          <w:fldChar w:fldCharType="separate"/>
        </w:r>
        <w:r w:rsidR="004B0A1F">
          <w:rPr>
            <w:webHidden/>
          </w:rPr>
          <w:t>16</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02" w:history="1">
        <w:r w:rsidR="00716A6D" w:rsidRPr="00ED33A5">
          <w:rPr>
            <w:rStyle w:val="Lienhypertexte"/>
            <w:noProof/>
          </w:rPr>
          <w:t>4.4.1</w:t>
        </w:r>
        <w:r w:rsidR="00716A6D">
          <w:rPr>
            <w:rFonts w:eastAsiaTheme="minorEastAsia" w:cstheme="minorBidi"/>
            <w:smallCaps w:val="0"/>
            <w:noProof/>
            <w:lang w:eastAsia="fr-FR"/>
          </w:rPr>
          <w:tab/>
        </w:r>
        <w:r w:rsidR="00716A6D" w:rsidRPr="00ED33A5">
          <w:rPr>
            <w:rStyle w:val="Lienhypertexte"/>
            <w:noProof/>
          </w:rPr>
          <w:t>MOBILITÉ</w:t>
        </w:r>
        <w:r w:rsidR="00716A6D">
          <w:rPr>
            <w:noProof/>
            <w:webHidden/>
          </w:rPr>
          <w:tab/>
        </w:r>
        <w:r w:rsidR="00716A6D">
          <w:rPr>
            <w:noProof/>
            <w:webHidden/>
          </w:rPr>
          <w:fldChar w:fldCharType="begin"/>
        </w:r>
        <w:r w:rsidR="00716A6D">
          <w:rPr>
            <w:noProof/>
            <w:webHidden/>
          </w:rPr>
          <w:instrText xml:space="preserve"> PAGEREF _Toc510193902 \h </w:instrText>
        </w:r>
        <w:r w:rsidR="00716A6D">
          <w:rPr>
            <w:noProof/>
            <w:webHidden/>
          </w:rPr>
        </w:r>
        <w:r w:rsidR="00716A6D">
          <w:rPr>
            <w:noProof/>
            <w:webHidden/>
          </w:rPr>
          <w:fldChar w:fldCharType="separate"/>
        </w:r>
        <w:r w:rsidR="004B0A1F">
          <w:rPr>
            <w:noProof/>
            <w:webHidden/>
          </w:rPr>
          <w:t>16</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03" w:history="1">
        <w:r w:rsidR="00716A6D" w:rsidRPr="00ED33A5">
          <w:rPr>
            <w:rStyle w:val="Lienhypertexte"/>
            <w:noProof/>
          </w:rPr>
          <w:t>4.4.2</w:t>
        </w:r>
        <w:r w:rsidR="00716A6D">
          <w:rPr>
            <w:rFonts w:eastAsiaTheme="minorEastAsia" w:cstheme="minorBidi"/>
            <w:smallCaps w:val="0"/>
            <w:noProof/>
            <w:lang w:eastAsia="fr-FR"/>
          </w:rPr>
          <w:tab/>
        </w:r>
        <w:r w:rsidR="00716A6D" w:rsidRPr="00ED33A5">
          <w:rPr>
            <w:rStyle w:val="Lienhypertexte"/>
            <w:noProof/>
          </w:rPr>
          <w:t>formation</w:t>
        </w:r>
        <w:r w:rsidR="00716A6D">
          <w:rPr>
            <w:noProof/>
            <w:webHidden/>
          </w:rPr>
          <w:tab/>
        </w:r>
        <w:r w:rsidR="00716A6D">
          <w:rPr>
            <w:noProof/>
            <w:webHidden/>
          </w:rPr>
          <w:fldChar w:fldCharType="begin"/>
        </w:r>
        <w:r w:rsidR="00716A6D">
          <w:rPr>
            <w:noProof/>
            <w:webHidden/>
          </w:rPr>
          <w:instrText xml:space="preserve"> PAGEREF _Toc510193903 \h </w:instrText>
        </w:r>
        <w:r w:rsidR="00716A6D">
          <w:rPr>
            <w:noProof/>
            <w:webHidden/>
          </w:rPr>
        </w:r>
        <w:r w:rsidR="00716A6D">
          <w:rPr>
            <w:noProof/>
            <w:webHidden/>
          </w:rPr>
          <w:fldChar w:fldCharType="separate"/>
        </w:r>
        <w:r w:rsidR="004B0A1F">
          <w:rPr>
            <w:noProof/>
            <w:webHidden/>
          </w:rPr>
          <w:t>17</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04" w:history="1">
        <w:r w:rsidR="00716A6D" w:rsidRPr="00ED33A5">
          <w:rPr>
            <w:rStyle w:val="Lienhypertexte"/>
            <w:noProof/>
          </w:rPr>
          <w:t>4.4.3</w:t>
        </w:r>
        <w:r w:rsidR="00716A6D">
          <w:rPr>
            <w:rFonts w:eastAsiaTheme="minorEastAsia" w:cstheme="minorBidi"/>
            <w:smallCaps w:val="0"/>
            <w:noProof/>
            <w:lang w:eastAsia="fr-FR"/>
          </w:rPr>
          <w:tab/>
        </w:r>
        <w:r w:rsidR="00716A6D" w:rsidRPr="00ED33A5">
          <w:rPr>
            <w:rStyle w:val="Lienhypertexte"/>
            <w:noProof/>
          </w:rPr>
          <w:t>TUTORAT</w:t>
        </w:r>
        <w:r w:rsidR="00716A6D">
          <w:rPr>
            <w:noProof/>
            <w:webHidden/>
          </w:rPr>
          <w:tab/>
        </w:r>
        <w:r w:rsidR="00716A6D">
          <w:rPr>
            <w:noProof/>
            <w:webHidden/>
          </w:rPr>
          <w:fldChar w:fldCharType="begin"/>
        </w:r>
        <w:r w:rsidR="00716A6D">
          <w:rPr>
            <w:noProof/>
            <w:webHidden/>
          </w:rPr>
          <w:instrText xml:space="preserve"> PAGEREF _Toc510193904 \h </w:instrText>
        </w:r>
        <w:r w:rsidR="00716A6D">
          <w:rPr>
            <w:noProof/>
            <w:webHidden/>
          </w:rPr>
        </w:r>
        <w:r w:rsidR="00716A6D">
          <w:rPr>
            <w:noProof/>
            <w:webHidden/>
          </w:rPr>
          <w:fldChar w:fldCharType="separate"/>
        </w:r>
        <w:r w:rsidR="004B0A1F">
          <w:rPr>
            <w:noProof/>
            <w:webHidden/>
          </w:rPr>
          <w:t>17</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05" w:history="1">
        <w:r w:rsidR="00716A6D" w:rsidRPr="00ED33A5">
          <w:rPr>
            <w:rStyle w:val="Lienhypertexte"/>
          </w:rPr>
          <w:t>4.5</w:t>
        </w:r>
        <w:r w:rsidR="00716A6D">
          <w:rPr>
            <w:rFonts w:eastAsiaTheme="minorEastAsia" w:cstheme="minorBidi"/>
            <w:b w:val="0"/>
            <w:bCs w:val="0"/>
            <w:smallCaps w:val="0"/>
            <w:color w:val="auto"/>
            <w:lang w:eastAsia="fr-FR"/>
          </w:rPr>
          <w:tab/>
        </w:r>
        <w:r w:rsidR="00716A6D" w:rsidRPr="00ED33A5">
          <w:rPr>
            <w:rStyle w:val="Lienhypertexte"/>
          </w:rPr>
          <w:t>QUALITÉ de l’emploi</w:t>
        </w:r>
        <w:r w:rsidR="00716A6D">
          <w:rPr>
            <w:webHidden/>
          </w:rPr>
          <w:tab/>
        </w:r>
        <w:r w:rsidR="00716A6D">
          <w:rPr>
            <w:webHidden/>
          </w:rPr>
          <w:fldChar w:fldCharType="begin"/>
        </w:r>
        <w:r w:rsidR="00716A6D">
          <w:rPr>
            <w:webHidden/>
          </w:rPr>
          <w:instrText xml:space="preserve"> PAGEREF _Toc510193905 \h </w:instrText>
        </w:r>
        <w:r w:rsidR="00716A6D">
          <w:rPr>
            <w:webHidden/>
          </w:rPr>
        </w:r>
        <w:r w:rsidR="00716A6D">
          <w:rPr>
            <w:webHidden/>
          </w:rPr>
          <w:fldChar w:fldCharType="separate"/>
        </w:r>
        <w:r w:rsidR="004B0A1F">
          <w:rPr>
            <w:webHidden/>
          </w:rPr>
          <w:t>17</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06" w:history="1">
        <w:r w:rsidR="00716A6D" w:rsidRPr="00ED33A5">
          <w:rPr>
            <w:rStyle w:val="Lienhypertexte"/>
            <w:noProof/>
          </w:rPr>
          <w:t>4.5.1</w:t>
        </w:r>
        <w:r w:rsidR="00716A6D">
          <w:rPr>
            <w:rFonts w:eastAsiaTheme="minorEastAsia" w:cstheme="minorBidi"/>
            <w:smallCaps w:val="0"/>
            <w:noProof/>
            <w:lang w:eastAsia="fr-FR"/>
          </w:rPr>
          <w:tab/>
        </w:r>
        <w:r w:rsidR="00716A6D" w:rsidRPr="00ED33A5">
          <w:rPr>
            <w:rStyle w:val="Lienhypertexte"/>
            <w:noProof/>
          </w:rPr>
          <w:t>Adéquation des moyens</w:t>
        </w:r>
        <w:r w:rsidR="00716A6D">
          <w:rPr>
            <w:noProof/>
            <w:webHidden/>
          </w:rPr>
          <w:tab/>
        </w:r>
        <w:r w:rsidR="00716A6D">
          <w:rPr>
            <w:noProof/>
            <w:webHidden/>
          </w:rPr>
          <w:fldChar w:fldCharType="begin"/>
        </w:r>
        <w:r w:rsidR="00716A6D">
          <w:rPr>
            <w:noProof/>
            <w:webHidden/>
          </w:rPr>
          <w:instrText xml:space="preserve"> PAGEREF _Toc510193906 \h </w:instrText>
        </w:r>
        <w:r w:rsidR="00716A6D">
          <w:rPr>
            <w:noProof/>
            <w:webHidden/>
          </w:rPr>
        </w:r>
        <w:r w:rsidR="00716A6D">
          <w:rPr>
            <w:noProof/>
            <w:webHidden/>
          </w:rPr>
          <w:fldChar w:fldCharType="separate"/>
        </w:r>
        <w:r w:rsidR="004B0A1F">
          <w:rPr>
            <w:noProof/>
            <w:webHidden/>
          </w:rPr>
          <w:t>17</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07" w:history="1">
        <w:r w:rsidR="00716A6D" w:rsidRPr="00ED33A5">
          <w:rPr>
            <w:rStyle w:val="Lienhypertexte"/>
            <w:noProof/>
          </w:rPr>
          <w:t>4.5.2</w:t>
        </w:r>
        <w:r w:rsidR="00716A6D">
          <w:rPr>
            <w:rFonts w:eastAsiaTheme="minorEastAsia" w:cstheme="minorBidi"/>
            <w:smallCaps w:val="0"/>
            <w:noProof/>
            <w:lang w:eastAsia="fr-FR"/>
          </w:rPr>
          <w:tab/>
        </w:r>
        <w:r w:rsidR="00716A6D" w:rsidRPr="00ED33A5">
          <w:rPr>
            <w:rStyle w:val="Lienhypertexte"/>
            <w:noProof/>
          </w:rPr>
          <w:t>Risques psycho-sociaux</w:t>
        </w:r>
        <w:r w:rsidR="00716A6D">
          <w:rPr>
            <w:noProof/>
            <w:webHidden/>
          </w:rPr>
          <w:tab/>
        </w:r>
        <w:r w:rsidR="00716A6D">
          <w:rPr>
            <w:noProof/>
            <w:webHidden/>
          </w:rPr>
          <w:fldChar w:fldCharType="begin"/>
        </w:r>
        <w:r w:rsidR="00716A6D">
          <w:rPr>
            <w:noProof/>
            <w:webHidden/>
          </w:rPr>
          <w:instrText xml:space="preserve"> PAGEREF _Toc510193907 \h </w:instrText>
        </w:r>
        <w:r w:rsidR="00716A6D">
          <w:rPr>
            <w:noProof/>
            <w:webHidden/>
          </w:rPr>
        </w:r>
        <w:r w:rsidR="00716A6D">
          <w:rPr>
            <w:noProof/>
            <w:webHidden/>
          </w:rPr>
          <w:fldChar w:fldCharType="separate"/>
        </w:r>
        <w:r w:rsidR="004B0A1F">
          <w:rPr>
            <w:noProof/>
            <w:webHidden/>
          </w:rPr>
          <w:t>17</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08" w:history="1">
        <w:r w:rsidR="00716A6D" w:rsidRPr="00ED33A5">
          <w:rPr>
            <w:rStyle w:val="Lienhypertexte"/>
            <w:noProof/>
          </w:rPr>
          <w:t>4.5.3</w:t>
        </w:r>
        <w:r w:rsidR="00716A6D">
          <w:rPr>
            <w:rFonts w:eastAsiaTheme="minorEastAsia" w:cstheme="minorBidi"/>
            <w:smallCaps w:val="0"/>
            <w:noProof/>
            <w:lang w:eastAsia="fr-FR"/>
          </w:rPr>
          <w:tab/>
        </w:r>
        <w:r w:rsidR="00716A6D" w:rsidRPr="00ED33A5">
          <w:rPr>
            <w:rStyle w:val="Lienhypertexte"/>
            <w:noProof/>
          </w:rPr>
          <w:t>Qualité de vie au travail</w:t>
        </w:r>
        <w:r w:rsidR="00716A6D">
          <w:rPr>
            <w:noProof/>
            <w:webHidden/>
          </w:rPr>
          <w:tab/>
        </w:r>
        <w:r w:rsidR="00716A6D">
          <w:rPr>
            <w:noProof/>
            <w:webHidden/>
          </w:rPr>
          <w:fldChar w:fldCharType="begin"/>
        </w:r>
        <w:r w:rsidR="00716A6D">
          <w:rPr>
            <w:noProof/>
            <w:webHidden/>
          </w:rPr>
          <w:instrText xml:space="preserve"> PAGEREF _Toc510193908 \h </w:instrText>
        </w:r>
        <w:r w:rsidR="00716A6D">
          <w:rPr>
            <w:noProof/>
            <w:webHidden/>
          </w:rPr>
        </w:r>
        <w:r w:rsidR="00716A6D">
          <w:rPr>
            <w:noProof/>
            <w:webHidden/>
          </w:rPr>
          <w:fldChar w:fldCharType="separate"/>
        </w:r>
        <w:r w:rsidR="004B0A1F">
          <w:rPr>
            <w:noProof/>
            <w:webHidden/>
          </w:rPr>
          <w:t>17</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09" w:history="1">
        <w:r w:rsidR="00716A6D" w:rsidRPr="00ED33A5">
          <w:rPr>
            <w:rStyle w:val="Lienhypertexte"/>
          </w:rPr>
          <w:t>4.6</w:t>
        </w:r>
        <w:r w:rsidR="00716A6D">
          <w:rPr>
            <w:rFonts w:eastAsiaTheme="minorEastAsia" w:cstheme="minorBidi"/>
            <w:b w:val="0"/>
            <w:bCs w:val="0"/>
            <w:smallCaps w:val="0"/>
            <w:color w:val="auto"/>
            <w:lang w:eastAsia="fr-FR"/>
          </w:rPr>
          <w:tab/>
        </w:r>
        <w:r w:rsidR="00716A6D" w:rsidRPr="00ED33A5">
          <w:rPr>
            <w:rStyle w:val="Lienhypertexte"/>
          </w:rPr>
          <w:t>DIALOGUE SOCIAL</w:t>
        </w:r>
        <w:r w:rsidR="00716A6D">
          <w:rPr>
            <w:webHidden/>
          </w:rPr>
          <w:tab/>
        </w:r>
        <w:r w:rsidR="00716A6D">
          <w:rPr>
            <w:webHidden/>
          </w:rPr>
          <w:fldChar w:fldCharType="begin"/>
        </w:r>
        <w:r w:rsidR="00716A6D">
          <w:rPr>
            <w:webHidden/>
          </w:rPr>
          <w:instrText xml:space="preserve"> PAGEREF _Toc510193909 \h </w:instrText>
        </w:r>
        <w:r w:rsidR="00716A6D">
          <w:rPr>
            <w:webHidden/>
          </w:rPr>
        </w:r>
        <w:r w:rsidR="00716A6D">
          <w:rPr>
            <w:webHidden/>
          </w:rPr>
          <w:fldChar w:fldCharType="separate"/>
        </w:r>
        <w:r w:rsidR="004B0A1F">
          <w:rPr>
            <w:webHidden/>
          </w:rPr>
          <w:t>18</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10" w:history="1">
        <w:r w:rsidR="00716A6D" w:rsidRPr="00ED33A5">
          <w:rPr>
            <w:rStyle w:val="Lienhypertexte"/>
            <w:noProof/>
          </w:rPr>
          <w:t>4.6.1</w:t>
        </w:r>
        <w:r w:rsidR="00716A6D">
          <w:rPr>
            <w:rFonts w:eastAsiaTheme="minorEastAsia" w:cstheme="minorBidi"/>
            <w:smallCaps w:val="0"/>
            <w:noProof/>
            <w:lang w:eastAsia="fr-FR"/>
          </w:rPr>
          <w:tab/>
        </w:r>
        <w:r w:rsidR="00716A6D" w:rsidRPr="00ED33A5">
          <w:rPr>
            <w:rStyle w:val="Lienhypertexte"/>
            <w:noProof/>
          </w:rPr>
          <w:t>Délégués du personnel &amp; syndicaux</w:t>
        </w:r>
        <w:r w:rsidR="00716A6D">
          <w:rPr>
            <w:noProof/>
            <w:webHidden/>
          </w:rPr>
          <w:tab/>
        </w:r>
        <w:r w:rsidR="00716A6D">
          <w:rPr>
            <w:noProof/>
            <w:webHidden/>
          </w:rPr>
          <w:fldChar w:fldCharType="begin"/>
        </w:r>
        <w:r w:rsidR="00716A6D">
          <w:rPr>
            <w:noProof/>
            <w:webHidden/>
          </w:rPr>
          <w:instrText xml:space="preserve"> PAGEREF _Toc510193910 \h </w:instrText>
        </w:r>
        <w:r w:rsidR="00716A6D">
          <w:rPr>
            <w:noProof/>
            <w:webHidden/>
          </w:rPr>
        </w:r>
        <w:r w:rsidR="00716A6D">
          <w:rPr>
            <w:noProof/>
            <w:webHidden/>
          </w:rPr>
          <w:fldChar w:fldCharType="separate"/>
        </w:r>
        <w:r w:rsidR="004B0A1F">
          <w:rPr>
            <w:noProof/>
            <w:webHidden/>
          </w:rPr>
          <w:t>18</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11" w:history="1">
        <w:r w:rsidR="00716A6D" w:rsidRPr="00ED33A5">
          <w:rPr>
            <w:rStyle w:val="Lienhypertexte"/>
            <w:noProof/>
          </w:rPr>
          <w:t>4.6.2</w:t>
        </w:r>
        <w:r w:rsidR="00716A6D">
          <w:rPr>
            <w:rFonts w:eastAsiaTheme="minorEastAsia" w:cstheme="minorBidi"/>
            <w:smallCaps w:val="0"/>
            <w:noProof/>
            <w:lang w:eastAsia="fr-FR"/>
          </w:rPr>
          <w:tab/>
        </w:r>
        <w:r w:rsidR="00716A6D" w:rsidRPr="00ED33A5">
          <w:rPr>
            <w:rStyle w:val="Lienhypertexte"/>
            <w:noProof/>
          </w:rPr>
          <w:t>Comité d’entreprise</w:t>
        </w:r>
        <w:r w:rsidR="00716A6D">
          <w:rPr>
            <w:noProof/>
            <w:webHidden/>
          </w:rPr>
          <w:tab/>
        </w:r>
        <w:r w:rsidR="00716A6D">
          <w:rPr>
            <w:noProof/>
            <w:webHidden/>
          </w:rPr>
          <w:fldChar w:fldCharType="begin"/>
        </w:r>
        <w:r w:rsidR="00716A6D">
          <w:rPr>
            <w:noProof/>
            <w:webHidden/>
          </w:rPr>
          <w:instrText xml:space="preserve"> PAGEREF _Toc510193911 \h </w:instrText>
        </w:r>
        <w:r w:rsidR="00716A6D">
          <w:rPr>
            <w:noProof/>
            <w:webHidden/>
          </w:rPr>
        </w:r>
        <w:r w:rsidR="00716A6D">
          <w:rPr>
            <w:noProof/>
            <w:webHidden/>
          </w:rPr>
          <w:fldChar w:fldCharType="separate"/>
        </w:r>
        <w:r w:rsidR="004B0A1F">
          <w:rPr>
            <w:noProof/>
            <w:webHidden/>
          </w:rPr>
          <w:t>18</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12" w:history="1">
        <w:r w:rsidR="00716A6D" w:rsidRPr="00ED33A5">
          <w:rPr>
            <w:rStyle w:val="Lienhypertexte"/>
            <w:noProof/>
          </w:rPr>
          <w:t>4.6.3</w:t>
        </w:r>
        <w:r w:rsidR="00716A6D">
          <w:rPr>
            <w:rFonts w:eastAsiaTheme="minorEastAsia" w:cstheme="minorBidi"/>
            <w:smallCaps w:val="0"/>
            <w:noProof/>
            <w:lang w:eastAsia="fr-FR"/>
          </w:rPr>
          <w:tab/>
        </w:r>
        <w:r w:rsidR="00716A6D" w:rsidRPr="00ED33A5">
          <w:rPr>
            <w:rStyle w:val="Lienhypertexte"/>
            <w:noProof/>
          </w:rPr>
          <w:t>instances autres</w:t>
        </w:r>
        <w:r w:rsidR="00716A6D">
          <w:rPr>
            <w:noProof/>
            <w:webHidden/>
          </w:rPr>
          <w:tab/>
        </w:r>
        <w:r w:rsidR="00716A6D">
          <w:rPr>
            <w:noProof/>
            <w:webHidden/>
          </w:rPr>
          <w:fldChar w:fldCharType="begin"/>
        </w:r>
        <w:r w:rsidR="00716A6D">
          <w:rPr>
            <w:noProof/>
            <w:webHidden/>
          </w:rPr>
          <w:instrText xml:space="preserve"> PAGEREF _Toc510193912 \h </w:instrText>
        </w:r>
        <w:r w:rsidR="00716A6D">
          <w:rPr>
            <w:noProof/>
            <w:webHidden/>
          </w:rPr>
        </w:r>
        <w:r w:rsidR="00716A6D">
          <w:rPr>
            <w:noProof/>
            <w:webHidden/>
          </w:rPr>
          <w:fldChar w:fldCharType="separate"/>
        </w:r>
        <w:r w:rsidR="004B0A1F">
          <w:rPr>
            <w:noProof/>
            <w:webHidden/>
          </w:rPr>
          <w:t>18</w:t>
        </w:r>
        <w:r w:rsidR="00716A6D">
          <w:rPr>
            <w:noProof/>
            <w:webHidden/>
          </w:rPr>
          <w:fldChar w:fldCharType="end"/>
        </w:r>
      </w:hyperlink>
    </w:p>
    <w:p w:rsidR="00716A6D" w:rsidRDefault="007850D7">
      <w:pPr>
        <w:pStyle w:val="TM1"/>
        <w:tabs>
          <w:tab w:val="left" w:pos="332"/>
          <w:tab w:val="right" w:leader="dot" w:pos="22896"/>
        </w:tabs>
        <w:rPr>
          <w:rFonts w:eastAsiaTheme="minorEastAsia" w:cstheme="minorBidi"/>
          <w:b w:val="0"/>
          <w:bCs w:val="0"/>
          <w:caps w:val="0"/>
          <w:noProof/>
          <w:u w:val="none"/>
          <w:lang w:eastAsia="fr-FR"/>
        </w:rPr>
      </w:pPr>
      <w:hyperlink w:anchor="_Toc510193913" w:history="1">
        <w:r w:rsidR="00716A6D" w:rsidRPr="00ED33A5">
          <w:rPr>
            <w:rStyle w:val="Lienhypertexte"/>
            <w:noProof/>
          </w:rPr>
          <w:t>5</w:t>
        </w:r>
        <w:r w:rsidR="00716A6D">
          <w:rPr>
            <w:rFonts w:eastAsiaTheme="minorEastAsia" w:cstheme="minorBidi"/>
            <w:b w:val="0"/>
            <w:bCs w:val="0"/>
            <w:caps w:val="0"/>
            <w:noProof/>
            <w:u w:val="none"/>
            <w:lang w:eastAsia="fr-FR"/>
          </w:rPr>
          <w:tab/>
        </w:r>
        <w:r w:rsidR="00716A6D" w:rsidRPr="00ED33A5">
          <w:rPr>
            <w:rStyle w:val="Lienhypertexte"/>
            <w:noProof/>
          </w:rPr>
          <w:t>Ressources financière &amp; pilotage des moyens</w:t>
        </w:r>
        <w:r w:rsidR="00716A6D">
          <w:rPr>
            <w:noProof/>
            <w:webHidden/>
          </w:rPr>
          <w:tab/>
        </w:r>
        <w:r w:rsidR="00716A6D">
          <w:rPr>
            <w:noProof/>
            <w:webHidden/>
          </w:rPr>
          <w:fldChar w:fldCharType="begin"/>
        </w:r>
        <w:r w:rsidR="00716A6D">
          <w:rPr>
            <w:noProof/>
            <w:webHidden/>
          </w:rPr>
          <w:instrText xml:space="preserve"> PAGEREF _Toc510193913 \h </w:instrText>
        </w:r>
        <w:r w:rsidR="00716A6D">
          <w:rPr>
            <w:noProof/>
            <w:webHidden/>
          </w:rPr>
        </w:r>
        <w:r w:rsidR="00716A6D">
          <w:rPr>
            <w:noProof/>
            <w:webHidden/>
          </w:rPr>
          <w:fldChar w:fldCharType="separate"/>
        </w:r>
        <w:r w:rsidR="004B0A1F">
          <w:rPr>
            <w:noProof/>
            <w:webHidden/>
          </w:rPr>
          <w:t>19</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14" w:history="1">
        <w:r w:rsidR="00716A6D" w:rsidRPr="00ED33A5">
          <w:rPr>
            <w:rStyle w:val="Lienhypertexte"/>
          </w:rPr>
          <w:t>5.1</w:t>
        </w:r>
        <w:r w:rsidR="00716A6D">
          <w:rPr>
            <w:rFonts w:eastAsiaTheme="minorEastAsia" w:cstheme="minorBidi"/>
            <w:b w:val="0"/>
            <w:bCs w:val="0"/>
            <w:smallCaps w:val="0"/>
            <w:color w:val="auto"/>
            <w:lang w:eastAsia="fr-FR"/>
          </w:rPr>
          <w:tab/>
        </w:r>
        <w:r w:rsidR="00716A6D" w:rsidRPr="00ED33A5">
          <w:rPr>
            <w:rStyle w:val="Lienhypertexte"/>
          </w:rPr>
          <w:t>SUIVI FINANCIER</w:t>
        </w:r>
        <w:r w:rsidR="00716A6D">
          <w:rPr>
            <w:webHidden/>
          </w:rPr>
          <w:tab/>
        </w:r>
        <w:r w:rsidR="00716A6D">
          <w:rPr>
            <w:webHidden/>
          </w:rPr>
          <w:fldChar w:fldCharType="begin"/>
        </w:r>
        <w:r w:rsidR="00716A6D">
          <w:rPr>
            <w:webHidden/>
          </w:rPr>
          <w:instrText xml:space="preserve"> PAGEREF _Toc510193914 \h </w:instrText>
        </w:r>
        <w:r w:rsidR="00716A6D">
          <w:rPr>
            <w:webHidden/>
          </w:rPr>
        </w:r>
        <w:r w:rsidR="00716A6D">
          <w:rPr>
            <w:webHidden/>
          </w:rPr>
          <w:fldChar w:fldCharType="separate"/>
        </w:r>
        <w:r w:rsidR="004B0A1F">
          <w:rPr>
            <w:webHidden/>
          </w:rPr>
          <w:t>19</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15" w:history="1">
        <w:r w:rsidR="00716A6D" w:rsidRPr="00ED33A5">
          <w:rPr>
            <w:rStyle w:val="Lienhypertexte"/>
            <w:noProof/>
          </w:rPr>
          <w:t>5.1.1</w:t>
        </w:r>
        <w:r w:rsidR="00716A6D">
          <w:rPr>
            <w:rFonts w:eastAsiaTheme="minorEastAsia" w:cstheme="minorBidi"/>
            <w:smallCaps w:val="0"/>
            <w:noProof/>
            <w:lang w:eastAsia="fr-FR"/>
          </w:rPr>
          <w:tab/>
        </w:r>
        <w:r w:rsidR="00716A6D" w:rsidRPr="00ED33A5">
          <w:rPr>
            <w:rStyle w:val="Lienhypertexte"/>
            <w:noProof/>
          </w:rPr>
          <w:t>Pilotage des moyens</w:t>
        </w:r>
        <w:r w:rsidR="00716A6D">
          <w:rPr>
            <w:noProof/>
            <w:webHidden/>
          </w:rPr>
          <w:tab/>
        </w:r>
        <w:r w:rsidR="00716A6D">
          <w:rPr>
            <w:noProof/>
            <w:webHidden/>
          </w:rPr>
          <w:fldChar w:fldCharType="begin"/>
        </w:r>
        <w:r w:rsidR="00716A6D">
          <w:rPr>
            <w:noProof/>
            <w:webHidden/>
          </w:rPr>
          <w:instrText xml:space="preserve"> PAGEREF _Toc510193915 \h </w:instrText>
        </w:r>
        <w:r w:rsidR="00716A6D">
          <w:rPr>
            <w:noProof/>
            <w:webHidden/>
          </w:rPr>
        </w:r>
        <w:r w:rsidR="00716A6D">
          <w:rPr>
            <w:noProof/>
            <w:webHidden/>
          </w:rPr>
          <w:fldChar w:fldCharType="separate"/>
        </w:r>
        <w:r w:rsidR="004B0A1F">
          <w:rPr>
            <w:noProof/>
            <w:webHidden/>
          </w:rPr>
          <w:t>19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16" w:history="1">
        <w:r w:rsidR="00716A6D" w:rsidRPr="00ED33A5">
          <w:rPr>
            <w:rStyle w:val="Lienhypertexte"/>
            <w:noProof/>
          </w:rPr>
          <w:t>5.1.2</w:t>
        </w:r>
        <w:r w:rsidR="00716A6D">
          <w:rPr>
            <w:rFonts w:eastAsiaTheme="minorEastAsia" w:cstheme="minorBidi"/>
            <w:smallCaps w:val="0"/>
            <w:noProof/>
            <w:lang w:eastAsia="fr-FR"/>
          </w:rPr>
          <w:tab/>
        </w:r>
        <w:r w:rsidR="00716A6D" w:rsidRPr="00ED33A5">
          <w:rPr>
            <w:rStyle w:val="Lienhypertexte"/>
            <w:noProof/>
          </w:rPr>
          <w:t>TRÉSORERIE</w:t>
        </w:r>
        <w:r w:rsidR="00716A6D">
          <w:rPr>
            <w:noProof/>
            <w:webHidden/>
          </w:rPr>
          <w:tab/>
        </w:r>
        <w:r w:rsidR="00716A6D">
          <w:rPr>
            <w:noProof/>
            <w:webHidden/>
          </w:rPr>
          <w:fldChar w:fldCharType="begin"/>
        </w:r>
        <w:r w:rsidR="00716A6D">
          <w:rPr>
            <w:noProof/>
            <w:webHidden/>
          </w:rPr>
          <w:instrText xml:space="preserve"> PAGEREF _Toc510193916 \h </w:instrText>
        </w:r>
        <w:r w:rsidR="00716A6D">
          <w:rPr>
            <w:noProof/>
            <w:webHidden/>
          </w:rPr>
        </w:r>
        <w:r w:rsidR="00716A6D">
          <w:rPr>
            <w:noProof/>
            <w:webHidden/>
          </w:rPr>
          <w:fldChar w:fldCharType="separate"/>
        </w:r>
        <w:r w:rsidR="004B0A1F">
          <w:rPr>
            <w:noProof/>
            <w:webHidden/>
          </w:rPr>
          <w:t>19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17" w:history="1">
        <w:r w:rsidR="00716A6D" w:rsidRPr="00ED33A5">
          <w:rPr>
            <w:rStyle w:val="Lienhypertexte"/>
            <w:noProof/>
          </w:rPr>
          <w:t>5.1.3</w:t>
        </w:r>
        <w:r w:rsidR="00716A6D">
          <w:rPr>
            <w:rFonts w:eastAsiaTheme="minorEastAsia" w:cstheme="minorBidi"/>
            <w:smallCaps w:val="0"/>
            <w:noProof/>
            <w:lang w:eastAsia="fr-FR"/>
          </w:rPr>
          <w:tab/>
        </w:r>
        <w:r w:rsidR="00716A6D" w:rsidRPr="00ED33A5">
          <w:rPr>
            <w:rStyle w:val="Lienhypertexte"/>
            <w:noProof/>
          </w:rPr>
          <w:t>Gestion analytique</w:t>
        </w:r>
        <w:r w:rsidR="00716A6D">
          <w:rPr>
            <w:noProof/>
            <w:webHidden/>
          </w:rPr>
          <w:tab/>
        </w:r>
        <w:r w:rsidR="00716A6D">
          <w:rPr>
            <w:noProof/>
            <w:webHidden/>
          </w:rPr>
          <w:fldChar w:fldCharType="begin"/>
        </w:r>
        <w:r w:rsidR="00716A6D">
          <w:rPr>
            <w:noProof/>
            <w:webHidden/>
          </w:rPr>
          <w:instrText xml:space="preserve"> PAGEREF _Toc510193917 \h </w:instrText>
        </w:r>
        <w:r w:rsidR="00716A6D">
          <w:rPr>
            <w:noProof/>
            <w:webHidden/>
          </w:rPr>
        </w:r>
        <w:r w:rsidR="00716A6D">
          <w:rPr>
            <w:noProof/>
            <w:webHidden/>
          </w:rPr>
          <w:fldChar w:fldCharType="separate"/>
        </w:r>
        <w:r w:rsidR="004B0A1F">
          <w:rPr>
            <w:noProof/>
            <w:webHidden/>
          </w:rPr>
          <w:t>19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18" w:history="1">
        <w:r w:rsidR="00716A6D" w:rsidRPr="00ED33A5">
          <w:rPr>
            <w:rStyle w:val="Lienhypertexte"/>
            <w:noProof/>
          </w:rPr>
          <w:t>5.1.4</w:t>
        </w:r>
        <w:r w:rsidR="00716A6D">
          <w:rPr>
            <w:rFonts w:eastAsiaTheme="minorEastAsia" w:cstheme="minorBidi"/>
            <w:smallCaps w:val="0"/>
            <w:noProof/>
            <w:lang w:eastAsia="fr-FR"/>
          </w:rPr>
          <w:tab/>
        </w:r>
        <w:r w:rsidR="00716A6D" w:rsidRPr="00ED33A5">
          <w:rPr>
            <w:rStyle w:val="Lienhypertexte"/>
            <w:noProof/>
          </w:rPr>
          <w:t>RÉGULARITÉ &amp; transparence</w:t>
        </w:r>
        <w:r w:rsidR="00716A6D">
          <w:rPr>
            <w:noProof/>
            <w:webHidden/>
          </w:rPr>
          <w:tab/>
        </w:r>
        <w:r w:rsidR="00716A6D">
          <w:rPr>
            <w:noProof/>
            <w:webHidden/>
          </w:rPr>
          <w:fldChar w:fldCharType="begin"/>
        </w:r>
        <w:r w:rsidR="00716A6D">
          <w:rPr>
            <w:noProof/>
            <w:webHidden/>
          </w:rPr>
          <w:instrText xml:space="preserve"> PAGEREF _Toc510193918 \h </w:instrText>
        </w:r>
        <w:r w:rsidR="00716A6D">
          <w:rPr>
            <w:noProof/>
            <w:webHidden/>
          </w:rPr>
        </w:r>
        <w:r w:rsidR="00716A6D">
          <w:rPr>
            <w:noProof/>
            <w:webHidden/>
          </w:rPr>
          <w:fldChar w:fldCharType="separate"/>
        </w:r>
        <w:r w:rsidR="004B0A1F">
          <w:rPr>
            <w:noProof/>
            <w:webHidden/>
          </w:rPr>
          <w:t>19</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19" w:history="1">
        <w:r w:rsidR="00716A6D" w:rsidRPr="00ED33A5">
          <w:rPr>
            <w:rStyle w:val="Lienhypertexte"/>
          </w:rPr>
          <w:t>5.2</w:t>
        </w:r>
        <w:r w:rsidR="00716A6D">
          <w:rPr>
            <w:rFonts w:eastAsiaTheme="minorEastAsia" w:cstheme="minorBidi"/>
            <w:b w:val="0"/>
            <w:bCs w:val="0"/>
            <w:smallCaps w:val="0"/>
            <w:color w:val="auto"/>
            <w:lang w:eastAsia="fr-FR"/>
          </w:rPr>
          <w:tab/>
        </w:r>
        <w:r w:rsidR="00716A6D" w:rsidRPr="00ED33A5">
          <w:rPr>
            <w:rStyle w:val="Lienhypertexte"/>
          </w:rPr>
          <w:t>Gestion BUDGÉTAIRE</w:t>
        </w:r>
        <w:r w:rsidR="00716A6D">
          <w:rPr>
            <w:webHidden/>
          </w:rPr>
          <w:tab/>
        </w:r>
        <w:r w:rsidR="00716A6D">
          <w:rPr>
            <w:webHidden/>
          </w:rPr>
          <w:fldChar w:fldCharType="begin"/>
        </w:r>
        <w:r w:rsidR="00716A6D">
          <w:rPr>
            <w:webHidden/>
          </w:rPr>
          <w:instrText xml:space="preserve"> PAGEREF _Toc510193919 \h </w:instrText>
        </w:r>
        <w:r w:rsidR="00716A6D">
          <w:rPr>
            <w:webHidden/>
          </w:rPr>
        </w:r>
        <w:r w:rsidR="00716A6D">
          <w:rPr>
            <w:webHidden/>
          </w:rPr>
          <w:fldChar w:fldCharType="separate"/>
        </w:r>
        <w:r w:rsidR="004B0A1F">
          <w:rPr>
            <w:webHidden/>
          </w:rPr>
          <w:t>19</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0" w:history="1">
        <w:r w:rsidR="00716A6D" w:rsidRPr="00ED33A5">
          <w:rPr>
            <w:rStyle w:val="Lienhypertexte"/>
            <w:noProof/>
          </w:rPr>
          <w:t>5.2.1</w:t>
        </w:r>
        <w:r w:rsidR="00716A6D">
          <w:rPr>
            <w:rFonts w:eastAsiaTheme="minorEastAsia" w:cstheme="minorBidi"/>
            <w:smallCaps w:val="0"/>
            <w:noProof/>
            <w:lang w:eastAsia="fr-FR"/>
          </w:rPr>
          <w:tab/>
        </w:r>
        <w:r w:rsidR="00716A6D" w:rsidRPr="00ED33A5">
          <w:rPr>
            <w:rStyle w:val="Lienhypertexte"/>
            <w:noProof/>
          </w:rPr>
          <w:t>modes de financements</w:t>
        </w:r>
        <w:r w:rsidR="00716A6D">
          <w:rPr>
            <w:noProof/>
            <w:webHidden/>
          </w:rPr>
          <w:tab/>
        </w:r>
        <w:r w:rsidR="00716A6D">
          <w:rPr>
            <w:noProof/>
            <w:webHidden/>
          </w:rPr>
          <w:fldChar w:fldCharType="begin"/>
        </w:r>
        <w:r w:rsidR="00716A6D">
          <w:rPr>
            <w:noProof/>
            <w:webHidden/>
          </w:rPr>
          <w:instrText xml:space="preserve"> PAGEREF _Toc510193920 \h </w:instrText>
        </w:r>
        <w:r w:rsidR="00716A6D">
          <w:rPr>
            <w:noProof/>
            <w:webHidden/>
          </w:rPr>
        </w:r>
        <w:r w:rsidR="00716A6D">
          <w:rPr>
            <w:noProof/>
            <w:webHidden/>
          </w:rPr>
          <w:fldChar w:fldCharType="separate"/>
        </w:r>
        <w:r w:rsidR="004B0A1F">
          <w:rPr>
            <w:noProof/>
            <w:webHidden/>
          </w:rPr>
          <w:t>19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1" w:history="1">
        <w:r w:rsidR="00716A6D" w:rsidRPr="00ED33A5">
          <w:rPr>
            <w:rStyle w:val="Lienhypertexte"/>
            <w:noProof/>
          </w:rPr>
          <w:t>5.2.2</w:t>
        </w:r>
        <w:r w:rsidR="00716A6D">
          <w:rPr>
            <w:rFonts w:eastAsiaTheme="minorEastAsia" w:cstheme="minorBidi"/>
            <w:smallCaps w:val="0"/>
            <w:noProof/>
            <w:lang w:eastAsia="fr-FR"/>
          </w:rPr>
          <w:tab/>
        </w:r>
        <w:r w:rsidR="00716A6D" w:rsidRPr="00ED33A5">
          <w:rPr>
            <w:rStyle w:val="Lienhypertexte"/>
            <w:noProof/>
          </w:rPr>
          <w:t>Tarification</w:t>
        </w:r>
        <w:r w:rsidR="00716A6D">
          <w:rPr>
            <w:noProof/>
            <w:webHidden/>
          </w:rPr>
          <w:tab/>
        </w:r>
        <w:r w:rsidR="00716A6D">
          <w:rPr>
            <w:noProof/>
            <w:webHidden/>
          </w:rPr>
          <w:fldChar w:fldCharType="begin"/>
        </w:r>
        <w:r w:rsidR="00716A6D">
          <w:rPr>
            <w:noProof/>
            <w:webHidden/>
          </w:rPr>
          <w:instrText xml:space="preserve"> PAGEREF _Toc510193921 \h </w:instrText>
        </w:r>
        <w:r w:rsidR="00716A6D">
          <w:rPr>
            <w:noProof/>
            <w:webHidden/>
          </w:rPr>
        </w:r>
        <w:r w:rsidR="00716A6D">
          <w:rPr>
            <w:noProof/>
            <w:webHidden/>
          </w:rPr>
          <w:fldChar w:fldCharType="separate"/>
        </w:r>
        <w:r w:rsidR="004B0A1F">
          <w:rPr>
            <w:noProof/>
            <w:webHidden/>
          </w:rPr>
          <w:t>19</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2" w:history="1">
        <w:r w:rsidR="00716A6D" w:rsidRPr="00ED33A5">
          <w:rPr>
            <w:rStyle w:val="Lienhypertexte"/>
            <w:noProof/>
          </w:rPr>
          <w:t>5.2.3</w:t>
        </w:r>
        <w:r w:rsidR="00716A6D">
          <w:rPr>
            <w:rFonts w:eastAsiaTheme="minorEastAsia" w:cstheme="minorBidi"/>
            <w:smallCaps w:val="0"/>
            <w:noProof/>
            <w:lang w:eastAsia="fr-FR"/>
          </w:rPr>
          <w:tab/>
        </w:r>
        <w:r w:rsidR="00716A6D" w:rsidRPr="00ED33A5">
          <w:rPr>
            <w:rStyle w:val="Lienhypertexte"/>
            <w:noProof/>
          </w:rPr>
          <w:t>Diversification des FONDS</w:t>
        </w:r>
        <w:r w:rsidR="00716A6D">
          <w:rPr>
            <w:noProof/>
            <w:webHidden/>
          </w:rPr>
          <w:tab/>
        </w:r>
        <w:r w:rsidR="00716A6D">
          <w:rPr>
            <w:noProof/>
            <w:webHidden/>
          </w:rPr>
          <w:fldChar w:fldCharType="begin"/>
        </w:r>
        <w:r w:rsidR="00716A6D">
          <w:rPr>
            <w:noProof/>
            <w:webHidden/>
          </w:rPr>
          <w:instrText xml:space="preserve"> PAGEREF _Toc510193922 \h </w:instrText>
        </w:r>
        <w:r w:rsidR="00716A6D">
          <w:rPr>
            <w:noProof/>
            <w:webHidden/>
          </w:rPr>
        </w:r>
        <w:r w:rsidR="00716A6D">
          <w:rPr>
            <w:noProof/>
            <w:webHidden/>
          </w:rPr>
          <w:fldChar w:fldCharType="separate"/>
        </w:r>
        <w:r w:rsidR="004B0A1F">
          <w:rPr>
            <w:noProof/>
            <w:webHidden/>
          </w:rPr>
          <w:t>20</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3" w:history="1">
        <w:r w:rsidR="00716A6D" w:rsidRPr="00ED33A5">
          <w:rPr>
            <w:rStyle w:val="Lienhypertexte"/>
            <w:noProof/>
          </w:rPr>
          <w:t>5.2.4</w:t>
        </w:r>
        <w:r w:rsidR="00716A6D">
          <w:rPr>
            <w:rFonts w:eastAsiaTheme="minorEastAsia" w:cstheme="minorBidi"/>
            <w:smallCaps w:val="0"/>
            <w:noProof/>
            <w:lang w:eastAsia="fr-FR"/>
          </w:rPr>
          <w:tab/>
        </w:r>
        <w:r w:rsidR="00716A6D" w:rsidRPr="00ED33A5">
          <w:rPr>
            <w:rStyle w:val="Lienhypertexte"/>
            <w:noProof/>
          </w:rPr>
          <w:t>Recettes diverses</w:t>
        </w:r>
        <w:r w:rsidR="00716A6D">
          <w:rPr>
            <w:noProof/>
            <w:webHidden/>
          </w:rPr>
          <w:tab/>
        </w:r>
        <w:r w:rsidR="00716A6D">
          <w:rPr>
            <w:noProof/>
            <w:webHidden/>
          </w:rPr>
          <w:fldChar w:fldCharType="begin"/>
        </w:r>
        <w:r w:rsidR="00716A6D">
          <w:rPr>
            <w:noProof/>
            <w:webHidden/>
          </w:rPr>
          <w:instrText xml:space="preserve"> PAGEREF _Toc510193923 \h </w:instrText>
        </w:r>
        <w:r w:rsidR="00716A6D">
          <w:rPr>
            <w:noProof/>
            <w:webHidden/>
          </w:rPr>
        </w:r>
        <w:r w:rsidR="00716A6D">
          <w:rPr>
            <w:noProof/>
            <w:webHidden/>
          </w:rPr>
          <w:fldChar w:fldCharType="separate"/>
        </w:r>
        <w:r w:rsidR="004B0A1F">
          <w:rPr>
            <w:noProof/>
            <w:webHidden/>
          </w:rPr>
          <w:t>20</w:t>
        </w:r>
        <w:r w:rsidR="00716A6D">
          <w:rPr>
            <w:noProof/>
            <w:webHidden/>
          </w:rPr>
          <w:fldChar w:fldCharType="end"/>
        </w:r>
      </w:hyperlink>
    </w:p>
    <w:p w:rsidR="00716A6D" w:rsidRDefault="007850D7">
      <w:pPr>
        <w:pStyle w:val="TM1"/>
        <w:tabs>
          <w:tab w:val="left" w:pos="332"/>
          <w:tab w:val="right" w:leader="dot" w:pos="22896"/>
        </w:tabs>
        <w:rPr>
          <w:rFonts w:eastAsiaTheme="minorEastAsia" w:cstheme="minorBidi"/>
          <w:b w:val="0"/>
          <w:bCs w:val="0"/>
          <w:caps w:val="0"/>
          <w:noProof/>
          <w:u w:val="none"/>
          <w:lang w:eastAsia="fr-FR"/>
        </w:rPr>
      </w:pPr>
      <w:hyperlink w:anchor="_Toc510193924" w:history="1">
        <w:r w:rsidR="00716A6D" w:rsidRPr="00ED33A5">
          <w:rPr>
            <w:rStyle w:val="Lienhypertexte"/>
            <w:noProof/>
          </w:rPr>
          <w:t>6</w:t>
        </w:r>
        <w:r w:rsidR="00716A6D">
          <w:rPr>
            <w:rFonts w:eastAsiaTheme="minorEastAsia" w:cstheme="minorBidi"/>
            <w:b w:val="0"/>
            <w:bCs w:val="0"/>
            <w:caps w:val="0"/>
            <w:noProof/>
            <w:u w:val="none"/>
            <w:lang w:eastAsia="fr-FR"/>
          </w:rPr>
          <w:tab/>
        </w:r>
        <w:r w:rsidR="00716A6D" w:rsidRPr="00ED33A5">
          <w:rPr>
            <w:rStyle w:val="Lienhypertexte"/>
            <w:noProof/>
          </w:rPr>
          <w:t>Patrimoine &amp; logistique</w:t>
        </w:r>
        <w:r w:rsidR="00716A6D">
          <w:rPr>
            <w:noProof/>
            <w:webHidden/>
          </w:rPr>
          <w:tab/>
        </w:r>
        <w:r w:rsidR="00716A6D">
          <w:rPr>
            <w:noProof/>
            <w:webHidden/>
          </w:rPr>
          <w:fldChar w:fldCharType="begin"/>
        </w:r>
        <w:r w:rsidR="00716A6D">
          <w:rPr>
            <w:noProof/>
            <w:webHidden/>
          </w:rPr>
          <w:instrText xml:space="preserve"> PAGEREF _Toc510193924 \h </w:instrText>
        </w:r>
        <w:r w:rsidR="00716A6D">
          <w:rPr>
            <w:noProof/>
            <w:webHidden/>
          </w:rPr>
        </w:r>
        <w:r w:rsidR="00716A6D">
          <w:rPr>
            <w:noProof/>
            <w:webHidden/>
          </w:rPr>
          <w:fldChar w:fldCharType="separate"/>
        </w:r>
        <w:r w:rsidR="004B0A1F">
          <w:rPr>
            <w:noProof/>
            <w:webHidden/>
          </w:rPr>
          <w:t>21</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25" w:history="1">
        <w:r w:rsidR="00716A6D" w:rsidRPr="00ED33A5">
          <w:rPr>
            <w:rStyle w:val="Lienhypertexte"/>
          </w:rPr>
          <w:t>6.1</w:t>
        </w:r>
        <w:r w:rsidR="00716A6D">
          <w:rPr>
            <w:rFonts w:eastAsiaTheme="minorEastAsia" w:cstheme="minorBidi"/>
            <w:b w:val="0"/>
            <w:bCs w:val="0"/>
            <w:smallCaps w:val="0"/>
            <w:color w:val="auto"/>
            <w:lang w:eastAsia="fr-FR"/>
          </w:rPr>
          <w:tab/>
        </w:r>
        <w:r w:rsidR="00716A6D" w:rsidRPr="00ED33A5">
          <w:rPr>
            <w:rStyle w:val="Lienhypertexte"/>
          </w:rPr>
          <w:t>Patrimoine immobilier</w:t>
        </w:r>
        <w:r w:rsidR="00716A6D">
          <w:rPr>
            <w:webHidden/>
          </w:rPr>
          <w:tab/>
        </w:r>
        <w:r w:rsidR="00716A6D">
          <w:rPr>
            <w:webHidden/>
          </w:rPr>
          <w:fldChar w:fldCharType="begin"/>
        </w:r>
        <w:r w:rsidR="00716A6D">
          <w:rPr>
            <w:webHidden/>
          </w:rPr>
          <w:instrText xml:space="preserve"> PAGEREF _Toc510193925 \h </w:instrText>
        </w:r>
        <w:r w:rsidR="00716A6D">
          <w:rPr>
            <w:webHidden/>
          </w:rPr>
        </w:r>
        <w:r w:rsidR="00716A6D">
          <w:rPr>
            <w:webHidden/>
          </w:rPr>
          <w:fldChar w:fldCharType="separate"/>
        </w:r>
        <w:r w:rsidR="004B0A1F">
          <w:rPr>
            <w:webHidden/>
          </w:rPr>
          <w:t>21</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6" w:history="1">
        <w:r w:rsidR="00716A6D" w:rsidRPr="00ED33A5">
          <w:rPr>
            <w:rStyle w:val="Lienhypertexte"/>
            <w:noProof/>
          </w:rPr>
          <w:t>6.1.1</w:t>
        </w:r>
        <w:r w:rsidR="00716A6D">
          <w:rPr>
            <w:rFonts w:eastAsiaTheme="minorEastAsia" w:cstheme="minorBidi"/>
            <w:smallCaps w:val="0"/>
            <w:noProof/>
            <w:lang w:eastAsia="fr-FR"/>
          </w:rPr>
          <w:tab/>
        </w:r>
        <w:r w:rsidR="00716A6D" w:rsidRPr="00ED33A5">
          <w:rPr>
            <w:rStyle w:val="Lienhypertexte"/>
            <w:noProof/>
          </w:rPr>
          <w:t>Gestion</w:t>
        </w:r>
        <w:r w:rsidR="00716A6D">
          <w:rPr>
            <w:noProof/>
            <w:webHidden/>
          </w:rPr>
          <w:tab/>
        </w:r>
        <w:r w:rsidR="00716A6D">
          <w:rPr>
            <w:noProof/>
            <w:webHidden/>
          </w:rPr>
          <w:fldChar w:fldCharType="begin"/>
        </w:r>
        <w:r w:rsidR="00716A6D">
          <w:rPr>
            <w:noProof/>
            <w:webHidden/>
          </w:rPr>
          <w:instrText xml:space="preserve"> PAGEREF _Toc510193926 \h </w:instrText>
        </w:r>
        <w:r w:rsidR="00716A6D">
          <w:rPr>
            <w:noProof/>
            <w:webHidden/>
          </w:rPr>
        </w:r>
        <w:r w:rsidR="00716A6D">
          <w:rPr>
            <w:noProof/>
            <w:webHidden/>
          </w:rPr>
          <w:fldChar w:fldCharType="separate"/>
        </w:r>
        <w:r w:rsidR="004B0A1F">
          <w:rPr>
            <w:noProof/>
            <w:webHidden/>
          </w:rPr>
          <w:t>21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7" w:history="1">
        <w:r w:rsidR="00716A6D" w:rsidRPr="00ED33A5">
          <w:rPr>
            <w:rStyle w:val="Lienhypertexte"/>
            <w:noProof/>
          </w:rPr>
          <w:t>6.1.2</w:t>
        </w:r>
        <w:r w:rsidR="00716A6D">
          <w:rPr>
            <w:rFonts w:eastAsiaTheme="minorEastAsia" w:cstheme="minorBidi"/>
            <w:smallCaps w:val="0"/>
            <w:noProof/>
            <w:lang w:eastAsia="fr-FR"/>
          </w:rPr>
          <w:tab/>
        </w:r>
        <w:r w:rsidR="00716A6D" w:rsidRPr="00ED33A5">
          <w:rPr>
            <w:rStyle w:val="Lienhypertexte"/>
            <w:noProof/>
          </w:rPr>
          <w:t>Investissement</w:t>
        </w:r>
        <w:r w:rsidR="00716A6D">
          <w:rPr>
            <w:noProof/>
            <w:webHidden/>
          </w:rPr>
          <w:tab/>
        </w:r>
        <w:r w:rsidR="00716A6D">
          <w:rPr>
            <w:noProof/>
            <w:webHidden/>
          </w:rPr>
          <w:fldChar w:fldCharType="begin"/>
        </w:r>
        <w:r w:rsidR="00716A6D">
          <w:rPr>
            <w:noProof/>
            <w:webHidden/>
          </w:rPr>
          <w:instrText xml:space="preserve"> PAGEREF _Toc510193927 \h </w:instrText>
        </w:r>
        <w:r w:rsidR="00716A6D">
          <w:rPr>
            <w:noProof/>
            <w:webHidden/>
          </w:rPr>
        </w:r>
        <w:r w:rsidR="00716A6D">
          <w:rPr>
            <w:noProof/>
            <w:webHidden/>
          </w:rPr>
          <w:fldChar w:fldCharType="separate"/>
        </w:r>
        <w:r w:rsidR="004B0A1F">
          <w:rPr>
            <w:noProof/>
            <w:webHidden/>
          </w:rPr>
          <w:t>21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8" w:history="1">
        <w:r w:rsidR="00716A6D" w:rsidRPr="00ED33A5">
          <w:rPr>
            <w:rStyle w:val="Lienhypertexte"/>
            <w:noProof/>
          </w:rPr>
          <w:t>6.1.3</w:t>
        </w:r>
        <w:r w:rsidR="00716A6D">
          <w:rPr>
            <w:rFonts w:eastAsiaTheme="minorEastAsia" w:cstheme="minorBidi"/>
            <w:smallCaps w:val="0"/>
            <w:noProof/>
            <w:lang w:eastAsia="fr-FR"/>
          </w:rPr>
          <w:tab/>
        </w:r>
        <w:r w:rsidR="00716A6D" w:rsidRPr="00ED33A5">
          <w:rPr>
            <w:rStyle w:val="Lienhypertexte"/>
            <w:noProof/>
          </w:rPr>
          <w:t>Entretien</w:t>
        </w:r>
        <w:r w:rsidR="00716A6D">
          <w:rPr>
            <w:noProof/>
            <w:webHidden/>
          </w:rPr>
          <w:tab/>
        </w:r>
        <w:r w:rsidR="00716A6D">
          <w:rPr>
            <w:noProof/>
            <w:webHidden/>
          </w:rPr>
          <w:fldChar w:fldCharType="begin"/>
        </w:r>
        <w:r w:rsidR="00716A6D">
          <w:rPr>
            <w:noProof/>
            <w:webHidden/>
          </w:rPr>
          <w:instrText xml:space="preserve"> PAGEREF _Toc510193928 \h </w:instrText>
        </w:r>
        <w:r w:rsidR="00716A6D">
          <w:rPr>
            <w:noProof/>
            <w:webHidden/>
          </w:rPr>
        </w:r>
        <w:r w:rsidR="00716A6D">
          <w:rPr>
            <w:noProof/>
            <w:webHidden/>
          </w:rPr>
          <w:fldChar w:fldCharType="separate"/>
        </w:r>
        <w:r w:rsidR="004B0A1F">
          <w:rPr>
            <w:noProof/>
            <w:webHidden/>
          </w:rPr>
          <w:t>21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29" w:history="1">
        <w:r w:rsidR="00716A6D" w:rsidRPr="00ED33A5">
          <w:rPr>
            <w:rStyle w:val="Lienhypertexte"/>
            <w:noProof/>
          </w:rPr>
          <w:t>6.1.4</w:t>
        </w:r>
        <w:r w:rsidR="00716A6D">
          <w:rPr>
            <w:rFonts w:eastAsiaTheme="minorEastAsia" w:cstheme="minorBidi"/>
            <w:smallCaps w:val="0"/>
            <w:noProof/>
            <w:lang w:eastAsia="fr-FR"/>
          </w:rPr>
          <w:tab/>
        </w:r>
        <w:r w:rsidR="00716A6D" w:rsidRPr="00ED33A5">
          <w:rPr>
            <w:rStyle w:val="Lienhypertexte"/>
            <w:noProof/>
          </w:rPr>
          <w:t>Accessibilité</w:t>
        </w:r>
        <w:r w:rsidR="00716A6D">
          <w:rPr>
            <w:noProof/>
            <w:webHidden/>
          </w:rPr>
          <w:tab/>
        </w:r>
        <w:r w:rsidR="00716A6D">
          <w:rPr>
            <w:noProof/>
            <w:webHidden/>
          </w:rPr>
          <w:fldChar w:fldCharType="begin"/>
        </w:r>
        <w:r w:rsidR="00716A6D">
          <w:rPr>
            <w:noProof/>
            <w:webHidden/>
          </w:rPr>
          <w:instrText xml:space="preserve"> PAGEREF _Toc510193929 \h </w:instrText>
        </w:r>
        <w:r w:rsidR="00716A6D">
          <w:rPr>
            <w:noProof/>
            <w:webHidden/>
          </w:rPr>
        </w:r>
        <w:r w:rsidR="00716A6D">
          <w:rPr>
            <w:noProof/>
            <w:webHidden/>
          </w:rPr>
          <w:fldChar w:fldCharType="separate"/>
        </w:r>
        <w:r w:rsidR="004B0A1F">
          <w:rPr>
            <w:noProof/>
            <w:webHidden/>
          </w:rPr>
          <w:t>21</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30" w:history="1">
        <w:r w:rsidR="00716A6D" w:rsidRPr="00ED33A5">
          <w:rPr>
            <w:rStyle w:val="Lienhypertexte"/>
          </w:rPr>
          <w:t>6.2</w:t>
        </w:r>
        <w:r w:rsidR="00716A6D">
          <w:rPr>
            <w:rFonts w:eastAsiaTheme="minorEastAsia" w:cstheme="minorBidi"/>
            <w:b w:val="0"/>
            <w:bCs w:val="0"/>
            <w:smallCaps w:val="0"/>
            <w:color w:val="auto"/>
            <w:lang w:eastAsia="fr-FR"/>
          </w:rPr>
          <w:tab/>
        </w:r>
        <w:r w:rsidR="00716A6D" w:rsidRPr="00ED33A5">
          <w:rPr>
            <w:rStyle w:val="Lienhypertexte"/>
          </w:rPr>
          <w:t>Informatique - Téléphonie</w:t>
        </w:r>
        <w:r w:rsidR="00716A6D">
          <w:rPr>
            <w:webHidden/>
          </w:rPr>
          <w:tab/>
        </w:r>
        <w:r w:rsidR="00716A6D">
          <w:rPr>
            <w:webHidden/>
          </w:rPr>
          <w:fldChar w:fldCharType="begin"/>
        </w:r>
        <w:r w:rsidR="00716A6D">
          <w:rPr>
            <w:webHidden/>
          </w:rPr>
          <w:instrText xml:space="preserve"> PAGEREF _Toc510193930 \h </w:instrText>
        </w:r>
        <w:r w:rsidR="00716A6D">
          <w:rPr>
            <w:webHidden/>
          </w:rPr>
        </w:r>
        <w:r w:rsidR="00716A6D">
          <w:rPr>
            <w:webHidden/>
          </w:rPr>
          <w:fldChar w:fldCharType="separate"/>
        </w:r>
        <w:r w:rsidR="004B0A1F">
          <w:rPr>
            <w:webHidden/>
          </w:rPr>
          <w:t>21</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1" w:history="1">
        <w:r w:rsidR="00716A6D" w:rsidRPr="00ED33A5">
          <w:rPr>
            <w:rStyle w:val="Lienhypertexte"/>
            <w:noProof/>
          </w:rPr>
          <w:t>6.2.1</w:t>
        </w:r>
        <w:r w:rsidR="00716A6D">
          <w:rPr>
            <w:rFonts w:eastAsiaTheme="minorEastAsia" w:cstheme="minorBidi"/>
            <w:smallCaps w:val="0"/>
            <w:noProof/>
            <w:lang w:eastAsia="fr-FR"/>
          </w:rPr>
          <w:tab/>
        </w:r>
        <w:r w:rsidR="00716A6D" w:rsidRPr="00ED33A5">
          <w:rPr>
            <w:rStyle w:val="Lienhypertexte"/>
            <w:noProof/>
          </w:rPr>
          <w:t>Informatique de gestion</w:t>
        </w:r>
        <w:r w:rsidR="00716A6D">
          <w:rPr>
            <w:noProof/>
            <w:webHidden/>
          </w:rPr>
          <w:tab/>
        </w:r>
        <w:r w:rsidR="00716A6D">
          <w:rPr>
            <w:noProof/>
            <w:webHidden/>
          </w:rPr>
          <w:fldChar w:fldCharType="begin"/>
        </w:r>
        <w:r w:rsidR="00716A6D">
          <w:rPr>
            <w:noProof/>
            <w:webHidden/>
          </w:rPr>
          <w:instrText xml:space="preserve"> PAGEREF _Toc510193931 \h </w:instrText>
        </w:r>
        <w:r w:rsidR="00716A6D">
          <w:rPr>
            <w:noProof/>
            <w:webHidden/>
          </w:rPr>
        </w:r>
        <w:r w:rsidR="00716A6D">
          <w:rPr>
            <w:noProof/>
            <w:webHidden/>
          </w:rPr>
          <w:fldChar w:fldCharType="separate"/>
        </w:r>
        <w:r w:rsidR="004B0A1F">
          <w:rPr>
            <w:noProof/>
            <w:webHidden/>
          </w:rPr>
          <w:t>21</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2" w:history="1">
        <w:r w:rsidR="00716A6D" w:rsidRPr="00ED33A5">
          <w:rPr>
            <w:rStyle w:val="Lienhypertexte"/>
            <w:noProof/>
          </w:rPr>
          <w:t>6.2.2</w:t>
        </w:r>
        <w:r w:rsidR="00716A6D">
          <w:rPr>
            <w:rFonts w:eastAsiaTheme="minorEastAsia" w:cstheme="minorBidi"/>
            <w:smallCaps w:val="0"/>
            <w:noProof/>
            <w:lang w:eastAsia="fr-FR"/>
          </w:rPr>
          <w:tab/>
        </w:r>
        <w:r w:rsidR="00716A6D" w:rsidRPr="00ED33A5">
          <w:rPr>
            <w:rStyle w:val="Lienhypertexte"/>
            <w:noProof/>
          </w:rPr>
          <w:t>Informatique bureautique</w:t>
        </w:r>
        <w:r w:rsidR="00716A6D">
          <w:rPr>
            <w:noProof/>
            <w:webHidden/>
          </w:rPr>
          <w:tab/>
        </w:r>
        <w:r w:rsidR="00716A6D">
          <w:rPr>
            <w:noProof/>
            <w:webHidden/>
          </w:rPr>
          <w:fldChar w:fldCharType="begin"/>
        </w:r>
        <w:r w:rsidR="00716A6D">
          <w:rPr>
            <w:noProof/>
            <w:webHidden/>
          </w:rPr>
          <w:instrText xml:space="preserve"> PAGEREF _Toc510193932 \h </w:instrText>
        </w:r>
        <w:r w:rsidR="00716A6D">
          <w:rPr>
            <w:noProof/>
            <w:webHidden/>
          </w:rPr>
        </w:r>
        <w:r w:rsidR="00716A6D">
          <w:rPr>
            <w:noProof/>
            <w:webHidden/>
          </w:rPr>
          <w:fldChar w:fldCharType="separate"/>
        </w:r>
        <w:r w:rsidR="004B0A1F">
          <w:rPr>
            <w:noProof/>
            <w:webHidden/>
          </w:rPr>
          <w:t>22</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3" w:history="1">
        <w:r w:rsidR="00716A6D" w:rsidRPr="00ED33A5">
          <w:rPr>
            <w:rStyle w:val="Lienhypertexte"/>
            <w:noProof/>
          </w:rPr>
          <w:t>6.2.3</w:t>
        </w:r>
        <w:r w:rsidR="00716A6D">
          <w:rPr>
            <w:rFonts w:eastAsiaTheme="minorEastAsia" w:cstheme="minorBidi"/>
            <w:smallCaps w:val="0"/>
            <w:noProof/>
            <w:lang w:eastAsia="fr-FR"/>
          </w:rPr>
          <w:tab/>
        </w:r>
        <w:r w:rsidR="00716A6D" w:rsidRPr="00ED33A5">
          <w:rPr>
            <w:rStyle w:val="Lienhypertexte"/>
            <w:noProof/>
          </w:rPr>
          <w:t>Téléphonie</w:t>
        </w:r>
        <w:r w:rsidR="00716A6D">
          <w:rPr>
            <w:noProof/>
            <w:webHidden/>
          </w:rPr>
          <w:tab/>
        </w:r>
        <w:r w:rsidR="00716A6D">
          <w:rPr>
            <w:noProof/>
            <w:webHidden/>
          </w:rPr>
          <w:fldChar w:fldCharType="begin"/>
        </w:r>
        <w:r w:rsidR="00716A6D">
          <w:rPr>
            <w:noProof/>
            <w:webHidden/>
          </w:rPr>
          <w:instrText xml:space="preserve"> PAGEREF _Toc510193933 \h </w:instrText>
        </w:r>
        <w:r w:rsidR="00716A6D">
          <w:rPr>
            <w:noProof/>
            <w:webHidden/>
          </w:rPr>
        </w:r>
        <w:r w:rsidR="00716A6D">
          <w:rPr>
            <w:noProof/>
            <w:webHidden/>
          </w:rPr>
          <w:fldChar w:fldCharType="separate"/>
        </w:r>
        <w:r w:rsidR="004B0A1F">
          <w:rPr>
            <w:noProof/>
            <w:webHidden/>
          </w:rPr>
          <w:t>22</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4" w:history="1">
        <w:r w:rsidR="00716A6D" w:rsidRPr="00ED33A5">
          <w:rPr>
            <w:rStyle w:val="Lienhypertexte"/>
            <w:noProof/>
          </w:rPr>
          <w:t>6.2.4</w:t>
        </w:r>
        <w:r w:rsidR="00716A6D">
          <w:rPr>
            <w:rFonts w:eastAsiaTheme="minorEastAsia" w:cstheme="minorBidi"/>
            <w:smallCaps w:val="0"/>
            <w:noProof/>
            <w:lang w:eastAsia="fr-FR"/>
          </w:rPr>
          <w:tab/>
        </w:r>
        <w:r w:rsidR="00716A6D" w:rsidRPr="00ED33A5">
          <w:rPr>
            <w:rStyle w:val="Lienhypertexte"/>
            <w:noProof/>
          </w:rPr>
          <w:t>Sécurité des données</w:t>
        </w:r>
        <w:r w:rsidR="00716A6D">
          <w:rPr>
            <w:noProof/>
            <w:webHidden/>
          </w:rPr>
          <w:tab/>
        </w:r>
        <w:r w:rsidR="00716A6D">
          <w:rPr>
            <w:noProof/>
            <w:webHidden/>
          </w:rPr>
          <w:fldChar w:fldCharType="begin"/>
        </w:r>
        <w:r w:rsidR="00716A6D">
          <w:rPr>
            <w:noProof/>
            <w:webHidden/>
          </w:rPr>
          <w:instrText xml:space="preserve"> PAGEREF _Toc510193934 \h </w:instrText>
        </w:r>
        <w:r w:rsidR="00716A6D">
          <w:rPr>
            <w:noProof/>
            <w:webHidden/>
          </w:rPr>
        </w:r>
        <w:r w:rsidR="00716A6D">
          <w:rPr>
            <w:noProof/>
            <w:webHidden/>
          </w:rPr>
          <w:fldChar w:fldCharType="separate"/>
        </w:r>
        <w:r w:rsidR="004B0A1F">
          <w:rPr>
            <w:noProof/>
            <w:webHidden/>
          </w:rPr>
          <w:t>22</w:t>
        </w:r>
        <w:r w:rsidR="00716A6D">
          <w:rPr>
            <w:noProof/>
            <w:webHidden/>
          </w:rPr>
          <w:fldChar w:fldCharType="end"/>
        </w:r>
      </w:hyperlink>
    </w:p>
    <w:p w:rsidR="00716A6D" w:rsidRDefault="007850D7">
      <w:pPr>
        <w:pStyle w:val="TM2"/>
        <w:rPr>
          <w:rFonts w:eastAsiaTheme="minorEastAsia" w:cstheme="minorBidi"/>
          <w:b w:val="0"/>
          <w:bCs w:val="0"/>
          <w:smallCaps w:val="0"/>
          <w:color w:val="auto"/>
          <w:lang w:eastAsia="fr-FR"/>
        </w:rPr>
      </w:pPr>
      <w:hyperlink w:anchor="_Toc510193935" w:history="1">
        <w:r w:rsidR="00716A6D" w:rsidRPr="00ED33A5">
          <w:rPr>
            <w:rStyle w:val="Lienhypertexte"/>
          </w:rPr>
          <w:t>6.3</w:t>
        </w:r>
        <w:r w:rsidR="00716A6D">
          <w:rPr>
            <w:rFonts w:eastAsiaTheme="minorEastAsia" w:cstheme="minorBidi"/>
            <w:b w:val="0"/>
            <w:bCs w:val="0"/>
            <w:smallCaps w:val="0"/>
            <w:color w:val="auto"/>
            <w:lang w:eastAsia="fr-FR"/>
          </w:rPr>
          <w:tab/>
        </w:r>
        <w:r w:rsidR="00716A6D" w:rsidRPr="00ED33A5">
          <w:rPr>
            <w:rStyle w:val="Lienhypertexte"/>
          </w:rPr>
          <w:t>BIENS mobiliers</w:t>
        </w:r>
        <w:r w:rsidR="00716A6D">
          <w:rPr>
            <w:webHidden/>
          </w:rPr>
          <w:tab/>
        </w:r>
        <w:r w:rsidR="00716A6D">
          <w:rPr>
            <w:webHidden/>
          </w:rPr>
          <w:fldChar w:fldCharType="begin"/>
        </w:r>
        <w:r w:rsidR="00716A6D">
          <w:rPr>
            <w:webHidden/>
          </w:rPr>
          <w:instrText xml:space="preserve"> PAGEREF _Toc510193935 \h </w:instrText>
        </w:r>
        <w:r w:rsidR="00716A6D">
          <w:rPr>
            <w:webHidden/>
          </w:rPr>
        </w:r>
        <w:r w:rsidR="00716A6D">
          <w:rPr>
            <w:webHidden/>
          </w:rPr>
          <w:fldChar w:fldCharType="separate"/>
        </w:r>
        <w:r w:rsidR="004B0A1F">
          <w:rPr>
            <w:webHidden/>
          </w:rPr>
          <w:t>22</w:t>
        </w:r>
        <w:r w:rsidR="00716A6D">
          <w:rPr>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6" w:history="1">
        <w:r w:rsidR="00716A6D" w:rsidRPr="00ED33A5">
          <w:rPr>
            <w:rStyle w:val="Lienhypertexte"/>
            <w:noProof/>
          </w:rPr>
          <w:t>6.3.1</w:t>
        </w:r>
        <w:r w:rsidR="00716A6D">
          <w:rPr>
            <w:rFonts w:eastAsiaTheme="minorEastAsia" w:cstheme="minorBidi"/>
            <w:smallCaps w:val="0"/>
            <w:noProof/>
            <w:lang w:eastAsia="fr-FR"/>
          </w:rPr>
          <w:tab/>
        </w:r>
        <w:r w:rsidR="00716A6D" w:rsidRPr="00ED33A5">
          <w:rPr>
            <w:rStyle w:val="Lienhypertexte"/>
            <w:noProof/>
          </w:rPr>
          <w:t>Politique d’achat</w:t>
        </w:r>
        <w:r w:rsidR="00716A6D">
          <w:rPr>
            <w:noProof/>
            <w:webHidden/>
          </w:rPr>
          <w:tab/>
        </w:r>
        <w:r w:rsidR="00716A6D">
          <w:rPr>
            <w:noProof/>
            <w:webHidden/>
          </w:rPr>
          <w:fldChar w:fldCharType="begin"/>
        </w:r>
        <w:r w:rsidR="00716A6D">
          <w:rPr>
            <w:noProof/>
            <w:webHidden/>
          </w:rPr>
          <w:instrText xml:space="preserve"> PAGEREF _Toc510193936 \h </w:instrText>
        </w:r>
        <w:r w:rsidR="00716A6D">
          <w:rPr>
            <w:noProof/>
            <w:webHidden/>
          </w:rPr>
        </w:r>
        <w:r w:rsidR="00716A6D">
          <w:rPr>
            <w:noProof/>
            <w:webHidden/>
          </w:rPr>
          <w:fldChar w:fldCharType="separate"/>
        </w:r>
        <w:r w:rsidR="004B0A1F">
          <w:rPr>
            <w:noProof/>
            <w:webHidden/>
          </w:rPr>
          <w:t>22</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7" w:history="1">
        <w:r w:rsidR="00716A6D" w:rsidRPr="00ED33A5">
          <w:rPr>
            <w:rStyle w:val="Lienhypertexte"/>
            <w:noProof/>
          </w:rPr>
          <w:t>6.3.2</w:t>
        </w:r>
        <w:r w:rsidR="00716A6D">
          <w:rPr>
            <w:rFonts w:eastAsiaTheme="minorEastAsia" w:cstheme="minorBidi"/>
            <w:smallCaps w:val="0"/>
            <w:noProof/>
            <w:lang w:eastAsia="fr-FR"/>
          </w:rPr>
          <w:tab/>
        </w:r>
        <w:r w:rsidR="00716A6D" w:rsidRPr="00ED33A5">
          <w:rPr>
            <w:rStyle w:val="Lienhypertexte"/>
            <w:noProof/>
          </w:rPr>
          <w:t>Inventaire</w:t>
        </w:r>
        <w:r w:rsidR="00716A6D">
          <w:rPr>
            <w:noProof/>
            <w:webHidden/>
          </w:rPr>
          <w:tab/>
        </w:r>
        <w:r w:rsidR="00716A6D">
          <w:rPr>
            <w:noProof/>
            <w:webHidden/>
          </w:rPr>
          <w:fldChar w:fldCharType="begin"/>
        </w:r>
        <w:r w:rsidR="00716A6D">
          <w:rPr>
            <w:noProof/>
            <w:webHidden/>
          </w:rPr>
          <w:instrText xml:space="preserve"> PAGEREF _Toc510193937 \h </w:instrText>
        </w:r>
        <w:r w:rsidR="00716A6D">
          <w:rPr>
            <w:noProof/>
            <w:webHidden/>
          </w:rPr>
        </w:r>
        <w:r w:rsidR="00716A6D">
          <w:rPr>
            <w:noProof/>
            <w:webHidden/>
          </w:rPr>
          <w:fldChar w:fldCharType="separate"/>
        </w:r>
        <w:r w:rsidR="004B0A1F">
          <w:rPr>
            <w:noProof/>
            <w:webHidden/>
          </w:rPr>
          <w:t>22</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8" w:history="1">
        <w:r w:rsidR="00716A6D" w:rsidRPr="00ED33A5">
          <w:rPr>
            <w:rStyle w:val="Lienhypertexte"/>
            <w:noProof/>
          </w:rPr>
          <w:t>6.3.3</w:t>
        </w:r>
        <w:r w:rsidR="00716A6D">
          <w:rPr>
            <w:rFonts w:eastAsiaTheme="minorEastAsia" w:cstheme="minorBidi"/>
            <w:smallCaps w:val="0"/>
            <w:noProof/>
            <w:lang w:eastAsia="fr-FR"/>
          </w:rPr>
          <w:tab/>
        </w:r>
        <w:r w:rsidR="00716A6D" w:rsidRPr="00ED33A5">
          <w:rPr>
            <w:rStyle w:val="Lienhypertexte"/>
            <w:noProof/>
          </w:rPr>
          <w:t>Assurances</w:t>
        </w:r>
        <w:r w:rsidR="00716A6D">
          <w:rPr>
            <w:noProof/>
            <w:webHidden/>
          </w:rPr>
          <w:tab/>
        </w:r>
        <w:r w:rsidR="00716A6D">
          <w:rPr>
            <w:noProof/>
            <w:webHidden/>
          </w:rPr>
          <w:fldChar w:fldCharType="begin"/>
        </w:r>
        <w:r w:rsidR="00716A6D">
          <w:rPr>
            <w:noProof/>
            <w:webHidden/>
          </w:rPr>
          <w:instrText xml:space="preserve"> PAGEREF _Toc510193938 \h </w:instrText>
        </w:r>
        <w:r w:rsidR="00716A6D">
          <w:rPr>
            <w:noProof/>
            <w:webHidden/>
          </w:rPr>
        </w:r>
        <w:r w:rsidR="00716A6D">
          <w:rPr>
            <w:noProof/>
            <w:webHidden/>
          </w:rPr>
          <w:fldChar w:fldCharType="separate"/>
        </w:r>
        <w:r w:rsidR="004B0A1F">
          <w:rPr>
            <w:noProof/>
            <w:webHidden/>
          </w:rPr>
          <w:t>23</w:t>
        </w:r>
        <w:r w:rsidR="00716A6D">
          <w:rPr>
            <w:noProof/>
            <w:webHidden/>
          </w:rPr>
          <w:fldChar w:fldCharType="end"/>
        </w:r>
      </w:hyperlink>
    </w:p>
    <w:p w:rsidR="00716A6D" w:rsidRDefault="007850D7">
      <w:pPr>
        <w:pStyle w:val="TM3"/>
        <w:tabs>
          <w:tab w:val="left" w:pos="666"/>
          <w:tab w:val="right" w:leader="dot" w:pos="22896"/>
        </w:tabs>
        <w:rPr>
          <w:rFonts w:eastAsiaTheme="minorEastAsia" w:cstheme="minorBidi"/>
          <w:smallCaps w:val="0"/>
          <w:noProof/>
          <w:lang w:eastAsia="fr-FR"/>
        </w:rPr>
      </w:pPr>
      <w:hyperlink w:anchor="_Toc510193939" w:history="1">
        <w:r w:rsidR="00716A6D" w:rsidRPr="00ED33A5">
          <w:rPr>
            <w:rStyle w:val="Lienhypertexte"/>
            <w:noProof/>
          </w:rPr>
          <w:t>6.3.4</w:t>
        </w:r>
        <w:r w:rsidR="00716A6D">
          <w:rPr>
            <w:rFonts w:eastAsiaTheme="minorEastAsia" w:cstheme="minorBidi"/>
            <w:smallCaps w:val="0"/>
            <w:noProof/>
            <w:lang w:eastAsia="fr-FR"/>
          </w:rPr>
          <w:tab/>
        </w:r>
        <w:r w:rsidR="00716A6D" w:rsidRPr="00ED33A5">
          <w:rPr>
            <w:rStyle w:val="Lienhypertexte"/>
            <w:noProof/>
          </w:rPr>
          <w:t>Archives</w:t>
        </w:r>
        <w:r w:rsidR="00716A6D">
          <w:rPr>
            <w:noProof/>
            <w:webHidden/>
          </w:rPr>
          <w:tab/>
        </w:r>
        <w:r w:rsidR="00716A6D">
          <w:rPr>
            <w:noProof/>
            <w:webHidden/>
          </w:rPr>
          <w:fldChar w:fldCharType="begin"/>
        </w:r>
        <w:r w:rsidR="00716A6D">
          <w:rPr>
            <w:noProof/>
            <w:webHidden/>
          </w:rPr>
          <w:instrText xml:space="preserve"> PAGEREF _Toc510193939 \h </w:instrText>
        </w:r>
        <w:r w:rsidR="00716A6D">
          <w:rPr>
            <w:noProof/>
            <w:webHidden/>
          </w:rPr>
        </w:r>
        <w:r w:rsidR="00716A6D">
          <w:rPr>
            <w:noProof/>
            <w:webHidden/>
          </w:rPr>
          <w:fldChar w:fldCharType="separate"/>
        </w:r>
        <w:r w:rsidR="004B0A1F">
          <w:rPr>
            <w:noProof/>
            <w:webHidden/>
          </w:rPr>
          <w:t>23</w:t>
        </w:r>
        <w:r w:rsidR="00716A6D">
          <w:rPr>
            <w:noProof/>
            <w:webHidden/>
          </w:rPr>
          <w:fldChar w:fldCharType="end"/>
        </w:r>
      </w:hyperlink>
    </w:p>
    <w:p w:rsidR="004018EC" w:rsidRDefault="00153B2C" w:rsidP="00562C0C">
      <w:r>
        <w:fldChar w:fldCharType="end"/>
      </w:r>
    </w:p>
    <w:p w:rsidR="004018EC" w:rsidRDefault="004018EC" w:rsidP="00562C0C"/>
    <w:p w:rsidR="00A817DD" w:rsidRDefault="00A817DD" w:rsidP="00562C0C">
      <w:pPr>
        <w:sectPr w:rsidR="00A817DD" w:rsidSect="00716A6D">
          <w:pgSz w:w="23814" w:h="16839" w:orient="landscape" w:code="8"/>
          <w:pgMar w:top="397" w:right="454" w:bottom="993" w:left="454" w:header="425" w:footer="510" w:gutter="0"/>
          <w:paperSrc w:first="3" w:other="3"/>
          <w:cols w:space="708"/>
          <w:docGrid w:linePitch="360"/>
        </w:sectPr>
      </w:pPr>
    </w:p>
    <w:p w:rsidR="00101272" w:rsidRPr="009D3489" w:rsidRDefault="00101272" w:rsidP="008056CA">
      <w:pPr>
        <w:pStyle w:val="Titre1"/>
        <w:numPr>
          <w:ilvl w:val="0"/>
          <w:numId w:val="11"/>
        </w:numPr>
        <w:ind w:right="0"/>
      </w:pPr>
      <w:bookmarkStart w:id="1" w:name="_Toc508633719"/>
      <w:bookmarkStart w:id="2" w:name="_Toc508634584"/>
      <w:bookmarkStart w:id="3" w:name="_Toc508702943"/>
      <w:bookmarkStart w:id="4" w:name="_Toc510193823"/>
      <w:r w:rsidRPr="009D3489">
        <w:t>Identité associative</w:t>
      </w:r>
      <w:bookmarkEnd w:id="1"/>
      <w:bookmarkEnd w:id="2"/>
      <w:bookmarkEnd w:id="3"/>
      <w:bookmarkEnd w:id="4"/>
    </w:p>
    <w:tbl>
      <w:tblPr>
        <w:tblStyle w:val="Grilledutableau"/>
        <w:tblW w:w="22964" w:type="dxa"/>
        <w:tblInd w:w="108" w:type="dxa"/>
        <w:tblLayout w:type="fixed"/>
        <w:tblLook w:val="04A0" w:firstRow="1" w:lastRow="0" w:firstColumn="1" w:lastColumn="0" w:noHBand="0" w:noVBand="1"/>
      </w:tblPr>
      <w:tblGrid>
        <w:gridCol w:w="2228"/>
        <w:gridCol w:w="3338"/>
        <w:gridCol w:w="3400"/>
        <w:gridCol w:w="42"/>
        <w:gridCol w:w="2917"/>
        <w:gridCol w:w="16"/>
        <w:gridCol w:w="3198"/>
        <w:gridCol w:w="5306"/>
        <w:gridCol w:w="2519"/>
      </w:tblGrid>
      <w:tr w:rsidR="00B70B57" w:rsidTr="008F2D9A">
        <w:trPr>
          <w:trHeight w:val="448"/>
        </w:trPr>
        <w:tc>
          <w:tcPr>
            <w:tcW w:w="2228" w:type="dxa"/>
            <w:vMerge w:val="restart"/>
            <w:tcBorders>
              <w:top w:val="nil"/>
              <w:left w:val="nil"/>
            </w:tcBorders>
            <w:vAlign w:val="center"/>
          </w:tcPr>
          <w:p w:rsidR="00B70B57" w:rsidRDefault="00B5336F" w:rsidP="008C0C3B">
            <w:pPr>
              <w:jc w:val="center"/>
            </w:pPr>
            <w:r>
              <w:rPr>
                <w:rFonts w:ascii="Microsoft Sans Serif" w:eastAsia="Calibri" w:hAnsi="Microsoft Sans Serif" w:cs="Microsoft Sans Serif"/>
                <w:noProof/>
                <w:lang w:eastAsia="fr-FR"/>
              </w:rPr>
              <w:drawing>
                <wp:inline distT="0" distB="0" distL="0" distR="0" wp14:anchorId="348AB5BF" wp14:editId="486B2F83">
                  <wp:extent cx="762000" cy="647095"/>
                  <wp:effectExtent l="0" t="0" r="0" b="635"/>
                  <wp:docPr id="1" name="Image 1" descr="ADVSEA-logo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SEA-logo201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47095"/>
                          </a:xfrm>
                          <a:prstGeom prst="rect">
                            <a:avLst/>
                          </a:prstGeom>
                          <a:noFill/>
                          <a:ln>
                            <a:noFill/>
                          </a:ln>
                        </pic:spPr>
                      </pic:pic>
                    </a:graphicData>
                  </a:graphic>
                </wp:inline>
              </w:drawing>
            </w:r>
          </w:p>
        </w:tc>
        <w:tc>
          <w:tcPr>
            <w:tcW w:w="6780" w:type="dxa"/>
            <w:gridSpan w:val="3"/>
            <w:vAlign w:val="center"/>
          </w:tcPr>
          <w:p w:rsidR="00B70B57" w:rsidRPr="0011503F" w:rsidRDefault="00B70B57" w:rsidP="008C0C3B">
            <w:pPr>
              <w:jc w:val="center"/>
              <w:rPr>
                <w:b/>
                <w:caps/>
              </w:rPr>
            </w:pPr>
            <w:r w:rsidRPr="0011503F">
              <w:rPr>
                <w:b/>
                <w:caps/>
              </w:rPr>
              <w:t>Faits internes</w:t>
            </w:r>
          </w:p>
        </w:tc>
        <w:tc>
          <w:tcPr>
            <w:tcW w:w="6131" w:type="dxa"/>
            <w:gridSpan w:val="3"/>
            <w:vAlign w:val="center"/>
          </w:tcPr>
          <w:p w:rsidR="00B70B57" w:rsidRPr="0011503F" w:rsidRDefault="00B70B57" w:rsidP="008C0C3B">
            <w:pPr>
              <w:jc w:val="center"/>
              <w:rPr>
                <w:b/>
                <w:caps/>
              </w:rPr>
            </w:pPr>
            <w:r w:rsidRPr="0011503F">
              <w:rPr>
                <w:b/>
                <w:caps/>
              </w:rPr>
              <w:t>Faits externes</w:t>
            </w:r>
          </w:p>
        </w:tc>
        <w:tc>
          <w:tcPr>
            <w:tcW w:w="5306" w:type="dxa"/>
            <w:vMerge w:val="restart"/>
            <w:vAlign w:val="center"/>
          </w:tcPr>
          <w:p w:rsidR="00B70B57" w:rsidRPr="0011503F" w:rsidRDefault="00B70B57" w:rsidP="008C0C3B">
            <w:pPr>
              <w:jc w:val="center"/>
              <w:rPr>
                <w:b/>
                <w:caps/>
              </w:rPr>
            </w:pPr>
            <w:r w:rsidRPr="0011503F">
              <w:rPr>
                <w:b/>
              </w:rPr>
              <w:t>Constats</w:t>
            </w:r>
            <w:r w:rsidR="0058002B" w:rsidRPr="0011503F">
              <w:rPr>
                <w:b/>
              </w:rPr>
              <w:t xml:space="preserve"> &amp; analyse</w:t>
            </w:r>
          </w:p>
        </w:tc>
        <w:tc>
          <w:tcPr>
            <w:tcW w:w="2519" w:type="dxa"/>
            <w:vMerge w:val="restart"/>
            <w:vAlign w:val="center"/>
          </w:tcPr>
          <w:p w:rsidR="00B70B57" w:rsidRPr="0011503F" w:rsidRDefault="00B70B57" w:rsidP="00B70B57">
            <w:pPr>
              <w:jc w:val="center"/>
              <w:rPr>
                <w:b/>
              </w:rPr>
            </w:pPr>
            <w:r w:rsidRPr="0011503F">
              <w:rPr>
                <w:b/>
              </w:rPr>
              <w:t xml:space="preserve">Actions </w:t>
            </w:r>
          </w:p>
          <w:p w:rsidR="00B70B57" w:rsidRPr="0011503F" w:rsidRDefault="00B70B57" w:rsidP="00B70B57">
            <w:pPr>
              <w:jc w:val="center"/>
              <w:rPr>
                <w:b/>
              </w:rPr>
            </w:pPr>
            <w:r w:rsidRPr="0011503F">
              <w:rPr>
                <w:b/>
              </w:rPr>
              <w:t>Réalisées</w:t>
            </w:r>
          </w:p>
        </w:tc>
      </w:tr>
      <w:tr w:rsidR="00B70B57" w:rsidTr="008F2D9A">
        <w:trPr>
          <w:trHeight w:val="413"/>
        </w:trPr>
        <w:tc>
          <w:tcPr>
            <w:tcW w:w="2228" w:type="dxa"/>
            <w:vMerge/>
            <w:tcBorders>
              <w:left w:val="nil"/>
              <w:bottom w:val="single" w:sz="4" w:space="0" w:color="auto"/>
            </w:tcBorders>
            <w:vAlign w:val="center"/>
          </w:tcPr>
          <w:p w:rsidR="00B70B57" w:rsidRDefault="00B70B57" w:rsidP="008C0C3B">
            <w:pPr>
              <w:jc w:val="center"/>
            </w:pPr>
          </w:p>
        </w:tc>
        <w:tc>
          <w:tcPr>
            <w:tcW w:w="3338" w:type="dxa"/>
            <w:tcBorders>
              <w:bottom w:val="single" w:sz="4" w:space="0" w:color="auto"/>
            </w:tcBorders>
            <w:vAlign w:val="center"/>
          </w:tcPr>
          <w:p w:rsidR="00B70B57" w:rsidRPr="0011503F" w:rsidRDefault="00B70B57" w:rsidP="008C0C3B">
            <w:pPr>
              <w:jc w:val="center"/>
              <w:rPr>
                <w:b/>
              </w:rPr>
            </w:pPr>
            <w:r w:rsidRPr="0011503F">
              <w:rPr>
                <w:b/>
              </w:rPr>
              <w:t>Forces</w:t>
            </w:r>
          </w:p>
        </w:tc>
        <w:tc>
          <w:tcPr>
            <w:tcW w:w="3442" w:type="dxa"/>
            <w:gridSpan w:val="2"/>
            <w:tcBorders>
              <w:bottom w:val="single" w:sz="4" w:space="0" w:color="auto"/>
            </w:tcBorders>
            <w:vAlign w:val="center"/>
          </w:tcPr>
          <w:p w:rsidR="00B70B57" w:rsidRPr="0011503F" w:rsidRDefault="00B70B57" w:rsidP="008C0C3B">
            <w:pPr>
              <w:jc w:val="center"/>
              <w:rPr>
                <w:b/>
              </w:rPr>
            </w:pPr>
            <w:r w:rsidRPr="0011503F">
              <w:rPr>
                <w:b/>
              </w:rPr>
              <w:t>Fragilités</w:t>
            </w:r>
          </w:p>
        </w:tc>
        <w:tc>
          <w:tcPr>
            <w:tcW w:w="2917" w:type="dxa"/>
            <w:tcBorders>
              <w:bottom w:val="single" w:sz="4" w:space="0" w:color="auto"/>
            </w:tcBorders>
            <w:vAlign w:val="center"/>
          </w:tcPr>
          <w:p w:rsidR="00B70B57" w:rsidRPr="0011503F" w:rsidRDefault="00B70B57" w:rsidP="008C0C3B">
            <w:pPr>
              <w:jc w:val="center"/>
              <w:rPr>
                <w:b/>
              </w:rPr>
            </w:pPr>
            <w:r w:rsidRPr="0011503F">
              <w:rPr>
                <w:b/>
              </w:rPr>
              <w:t>Opportunités</w:t>
            </w:r>
          </w:p>
        </w:tc>
        <w:tc>
          <w:tcPr>
            <w:tcW w:w="3214" w:type="dxa"/>
            <w:gridSpan w:val="2"/>
            <w:tcBorders>
              <w:bottom w:val="single" w:sz="4" w:space="0" w:color="auto"/>
            </w:tcBorders>
            <w:vAlign w:val="center"/>
          </w:tcPr>
          <w:p w:rsidR="00B70B57" w:rsidRPr="0011503F" w:rsidRDefault="00B70B57" w:rsidP="008C0C3B">
            <w:pPr>
              <w:jc w:val="center"/>
              <w:rPr>
                <w:b/>
              </w:rPr>
            </w:pPr>
            <w:r w:rsidRPr="0011503F">
              <w:rPr>
                <w:b/>
              </w:rPr>
              <w:t>Contraintes</w:t>
            </w:r>
          </w:p>
        </w:tc>
        <w:tc>
          <w:tcPr>
            <w:tcW w:w="5306" w:type="dxa"/>
            <w:vMerge/>
            <w:tcBorders>
              <w:bottom w:val="single" w:sz="4" w:space="0" w:color="auto"/>
            </w:tcBorders>
            <w:vAlign w:val="center"/>
          </w:tcPr>
          <w:p w:rsidR="00B70B57" w:rsidRPr="00386250" w:rsidRDefault="00B70B57" w:rsidP="008C0C3B">
            <w:pPr>
              <w:jc w:val="center"/>
              <w:rPr>
                <w:b/>
                <w:sz w:val="20"/>
              </w:rPr>
            </w:pPr>
          </w:p>
        </w:tc>
        <w:tc>
          <w:tcPr>
            <w:tcW w:w="2519" w:type="dxa"/>
            <w:vMerge/>
            <w:tcBorders>
              <w:bottom w:val="single" w:sz="4" w:space="0" w:color="auto"/>
            </w:tcBorders>
            <w:vAlign w:val="center"/>
          </w:tcPr>
          <w:p w:rsidR="00B70B57" w:rsidRPr="00386250" w:rsidRDefault="00B70B57" w:rsidP="008C0C3B">
            <w:pPr>
              <w:jc w:val="center"/>
              <w:rPr>
                <w:b/>
                <w:sz w:val="18"/>
              </w:rPr>
            </w:pPr>
          </w:p>
        </w:tc>
      </w:tr>
      <w:tr w:rsidR="00101272" w:rsidRPr="00101272" w:rsidTr="008F2D9A">
        <w:tc>
          <w:tcPr>
            <w:tcW w:w="22964" w:type="dxa"/>
            <w:gridSpan w:val="9"/>
            <w:shd w:val="clear" w:color="auto" w:fill="DEEAF6"/>
            <w:vAlign w:val="center"/>
          </w:tcPr>
          <w:p w:rsidR="00101272" w:rsidRPr="00BE1C57" w:rsidRDefault="00101272" w:rsidP="008056CA">
            <w:pPr>
              <w:pStyle w:val="Titre2"/>
              <w:numPr>
                <w:ilvl w:val="1"/>
                <w:numId w:val="11"/>
              </w:numPr>
              <w:tabs>
                <w:tab w:val="clear" w:pos="2870"/>
                <w:tab w:val="left" w:pos="2619"/>
              </w:tabs>
              <w:ind w:left="2619"/>
            </w:pPr>
            <w:bookmarkStart w:id="5" w:name="_Toc508633720"/>
            <w:bookmarkStart w:id="6" w:name="_Toc508634585"/>
            <w:bookmarkStart w:id="7" w:name="_Toc508702944"/>
            <w:bookmarkStart w:id="8" w:name="_Toc510193824"/>
            <w:r w:rsidRPr="00BE1C57">
              <w:t>objet social</w:t>
            </w:r>
            <w:bookmarkEnd w:id="5"/>
            <w:bookmarkEnd w:id="6"/>
            <w:bookmarkEnd w:id="7"/>
            <w:bookmarkEnd w:id="8"/>
          </w:p>
        </w:tc>
      </w:tr>
      <w:tr w:rsidR="003818E1" w:rsidRPr="004F4CFE" w:rsidTr="008F2D9A">
        <w:trPr>
          <w:trHeight w:val="3139"/>
        </w:trPr>
        <w:tc>
          <w:tcPr>
            <w:tcW w:w="2228" w:type="dxa"/>
            <w:shd w:val="clear" w:color="auto" w:fill="DEEAF6" w:themeFill="accent1" w:themeFillTint="33"/>
            <w:vAlign w:val="center"/>
          </w:tcPr>
          <w:p w:rsidR="003818E1" w:rsidRPr="00BE1C57" w:rsidRDefault="003818E1" w:rsidP="008056CA">
            <w:pPr>
              <w:pStyle w:val="Titre3"/>
              <w:numPr>
                <w:ilvl w:val="2"/>
                <w:numId w:val="11"/>
              </w:numPr>
              <w:tabs>
                <w:tab w:val="clear" w:pos="743"/>
                <w:tab w:val="clear" w:pos="2870"/>
                <w:tab w:val="left" w:pos="602"/>
                <w:tab w:val="left" w:pos="2619"/>
              </w:tabs>
              <w:spacing w:before="0" w:after="0"/>
            </w:pPr>
            <w:bookmarkStart w:id="9" w:name="_Toc508633721"/>
            <w:bookmarkStart w:id="10" w:name="_Toc508634586"/>
            <w:bookmarkStart w:id="11" w:name="_Toc508702945"/>
            <w:bookmarkStart w:id="12" w:name="_Toc510193825"/>
            <w:r w:rsidRPr="00BE1C57">
              <w:t>Mission</w:t>
            </w:r>
            <w:bookmarkEnd w:id="9"/>
            <w:bookmarkEnd w:id="10"/>
            <w:bookmarkEnd w:id="11"/>
            <w:bookmarkEnd w:id="12"/>
          </w:p>
        </w:tc>
        <w:tc>
          <w:tcPr>
            <w:tcW w:w="3338" w:type="dxa"/>
            <w:vAlign w:val="center"/>
          </w:tcPr>
          <w:p w:rsidR="008F2D9A" w:rsidRPr="006C6965" w:rsidRDefault="00F26342" w:rsidP="00686845">
            <w:pPr>
              <w:pStyle w:val="Paragraphedeliste"/>
              <w:numPr>
                <w:ilvl w:val="0"/>
                <w:numId w:val="5"/>
              </w:numPr>
              <w:ind w:left="139" w:hanging="139"/>
              <w:rPr>
                <w:sz w:val="20"/>
                <w:szCs w:val="20"/>
              </w:rPr>
            </w:pPr>
            <w:r>
              <w:rPr>
                <w:sz w:val="20"/>
                <w:szCs w:val="20"/>
              </w:rPr>
              <w:t xml:space="preserve">Article 2 des statuts de l’Association </w:t>
            </w:r>
            <w:r w:rsidR="00271562">
              <w:rPr>
                <w:sz w:val="20"/>
                <w:szCs w:val="20"/>
              </w:rPr>
              <w:t>« </w:t>
            </w:r>
            <w:r w:rsidR="003818E1">
              <w:rPr>
                <w:sz w:val="20"/>
                <w:szCs w:val="20"/>
              </w:rPr>
              <w:t>Mise en œuvre de tous les moyens légaux et réglementaires pour assurer l’épanouissement et l’intégration sociale des enfants, adolescents et adultes en difficulté (sociale, sanitaire, familiale, scolaire, professionnelle), de traiter toutes formes d’exclusion et d’assurer toutes mesures relatives à la prise en charge de personnes relevant de la protection juridique des majeurs</w:t>
            </w:r>
            <w:r w:rsidR="00271562">
              <w:rPr>
                <w:sz w:val="20"/>
                <w:szCs w:val="20"/>
              </w:rPr>
              <w:t> »</w:t>
            </w:r>
            <w:r w:rsidR="003818E1">
              <w:rPr>
                <w:sz w:val="20"/>
                <w:szCs w:val="20"/>
              </w:rPr>
              <w:t>.</w:t>
            </w:r>
          </w:p>
        </w:tc>
        <w:tc>
          <w:tcPr>
            <w:tcW w:w="3442" w:type="dxa"/>
            <w:gridSpan w:val="2"/>
            <w:vAlign w:val="center"/>
          </w:tcPr>
          <w:p w:rsidR="00A86633" w:rsidRPr="009C1DBF" w:rsidRDefault="00A86633" w:rsidP="00686845">
            <w:pPr>
              <w:pStyle w:val="Paragraphedeliste"/>
              <w:numPr>
                <w:ilvl w:val="0"/>
                <w:numId w:val="5"/>
              </w:numPr>
              <w:ind w:left="139" w:hanging="139"/>
              <w:rPr>
                <w:sz w:val="20"/>
                <w:szCs w:val="20"/>
              </w:rPr>
            </w:pPr>
            <w:r w:rsidRPr="009C1DBF">
              <w:rPr>
                <w:sz w:val="20"/>
                <w:szCs w:val="20"/>
              </w:rPr>
              <w:t>Aucune évolution du périmètre missionnel initiée</w:t>
            </w:r>
          </w:p>
          <w:p w:rsidR="003818E1" w:rsidRPr="009C1DBF" w:rsidRDefault="00A86633" w:rsidP="00686845">
            <w:pPr>
              <w:pStyle w:val="Paragraphedeliste"/>
              <w:numPr>
                <w:ilvl w:val="0"/>
                <w:numId w:val="5"/>
              </w:numPr>
              <w:ind w:left="139" w:hanging="139"/>
              <w:rPr>
                <w:sz w:val="20"/>
                <w:szCs w:val="20"/>
              </w:rPr>
            </w:pPr>
            <w:r w:rsidRPr="009C1DBF">
              <w:rPr>
                <w:sz w:val="20"/>
                <w:szCs w:val="20"/>
              </w:rPr>
              <w:t>Champs médico-social non intégré</w:t>
            </w:r>
          </w:p>
          <w:p w:rsidR="009C1DBF" w:rsidRPr="009C1DBF" w:rsidRDefault="009C1DBF" w:rsidP="00686845">
            <w:pPr>
              <w:pStyle w:val="Paragraphedeliste"/>
              <w:numPr>
                <w:ilvl w:val="0"/>
                <w:numId w:val="5"/>
              </w:numPr>
              <w:ind w:left="139" w:hanging="139"/>
              <w:rPr>
                <w:sz w:val="20"/>
                <w:szCs w:val="20"/>
              </w:rPr>
            </w:pPr>
            <w:r w:rsidRPr="009C1DBF">
              <w:rPr>
                <w:sz w:val="20"/>
                <w:szCs w:val="20"/>
              </w:rPr>
              <w:t>Faible accessibilité et diffusion des textes fondateurs au sein et hors de l’Association</w:t>
            </w:r>
          </w:p>
          <w:p w:rsidR="00F26342" w:rsidRPr="009C1DBF" w:rsidRDefault="00F26342" w:rsidP="00686845">
            <w:pPr>
              <w:pStyle w:val="Paragraphedeliste"/>
              <w:numPr>
                <w:ilvl w:val="0"/>
                <w:numId w:val="5"/>
              </w:numPr>
              <w:ind w:left="139" w:hanging="139"/>
              <w:rPr>
                <w:sz w:val="20"/>
                <w:szCs w:val="20"/>
              </w:rPr>
            </w:pPr>
            <w:r w:rsidRPr="009C1DBF">
              <w:rPr>
                <w:sz w:val="20"/>
                <w:szCs w:val="20"/>
              </w:rPr>
              <w:t xml:space="preserve">Manque de visibilité de l’objet social non repris dans les différents supports internes </w:t>
            </w:r>
          </w:p>
        </w:tc>
        <w:tc>
          <w:tcPr>
            <w:tcW w:w="2917" w:type="dxa"/>
            <w:vAlign w:val="center"/>
          </w:tcPr>
          <w:p w:rsidR="00F26342" w:rsidRPr="009C1DBF" w:rsidRDefault="00F26342" w:rsidP="00686845">
            <w:pPr>
              <w:pStyle w:val="Paragraphedeliste"/>
              <w:numPr>
                <w:ilvl w:val="0"/>
                <w:numId w:val="5"/>
              </w:numPr>
              <w:ind w:left="139" w:hanging="139"/>
              <w:rPr>
                <w:sz w:val="20"/>
                <w:szCs w:val="20"/>
              </w:rPr>
            </w:pPr>
            <w:r w:rsidRPr="009C1DBF">
              <w:rPr>
                <w:sz w:val="20"/>
                <w:szCs w:val="20"/>
              </w:rPr>
              <w:t>Mission bien appréhendée par les partenaires principaux de l’Association</w:t>
            </w:r>
          </w:p>
          <w:p w:rsidR="003818E1" w:rsidRPr="009C1DBF" w:rsidRDefault="00F26342" w:rsidP="00686845">
            <w:pPr>
              <w:pStyle w:val="Paragraphedeliste"/>
              <w:numPr>
                <w:ilvl w:val="0"/>
                <w:numId w:val="5"/>
              </w:numPr>
              <w:ind w:left="139" w:hanging="139"/>
              <w:rPr>
                <w:sz w:val="20"/>
                <w:szCs w:val="20"/>
              </w:rPr>
            </w:pPr>
            <w:r w:rsidRPr="009C1DBF">
              <w:rPr>
                <w:sz w:val="20"/>
                <w:szCs w:val="20"/>
              </w:rPr>
              <w:t xml:space="preserve">Mission </w:t>
            </w:r>
            <w:r w:rsidR="00BE5CDD" w:rsidRPr="009C1DBF">
              <w:rPr>
                <w:sz w:val="20"/>
                <w:szCs w:val="20"/>
              </w:rPr>
              <w:t xml:space="preserve">qualifiée </w:t>
            </w:r>
            <w:r w:rsidRPr="009C1DBF">
              <w:rPr>
                <w:sz w:val="20"/>
                <w:szCs w:val="20"/>
              </w:rPr>
              <w:t>d’intérêt général permettant une intervention</w:t>
            </w:r>
            <w:r w:rsidR="00BE5CDD" w:rsidRPr="009C1DBF">
              <w:rPr>
                <w:sz w:val="20"/>
                <w:szCs w:val="20"/>
              </w:rPr>
              <w:t xml:space="preserve"> auprès des personnes sur différents champs </w:t>
            </w:r>
          </w:p>
          <w:p w:rsidR="003818E1" w:rsidRPr="009C1DBF" w:rsidRDefault="00927A60" w:rsidP="00686845">
            <w:pPr>
              <w:pStyle w:val="Paragraphedeliste"/>
              <w:numPr>
                <w:ilvl w:val="0"/>
                <w:numId w:val="5"/>
              </w:numPr>
              <w:ind w:left="139" w:hanging="139"/>
              <w:rPr>
                <w:sz w:val="20"/>
                <w:szCs w:val="20"/>
              </w:rPr>
            </w:pPr>
            <w:r w:rsidRPr="009C1DBF">
              <w:rPr>
                <w:sz w:val="20"/>
                <w:szCs w:val="20"/>
              </w:rPr>
              <w:t>Accroissement et mixité des problématiques sociales</w:t>
            </w:r>
          </w:p>
        </w:tc>
        <w:tc>
          <w:tcPr>
            <w:tcW w:w="3214" w:type="dxa"/>
            <w:gridSpan w:val="2"/>
            <w:vAlign w:val="center"/>
          </w:tcPr>
          <w:p w:rsidR="00A86633" w:rsidRPr="00A86633" w:rsidRDefault="00927A60" w:rsidP="00686845">
            <w:pPr>
              <w:pStyle w:val="Paragraphedeliste"/>
              <w:numPr>
                <w:ilvl w:val="0"/>
                <w:numId w:val="5"/>
              </w:numPr>
              <w:ind w:left="139" w:hanging="139"/>
              <w:rPr>
                <w:sz w:val="20"/>
                <w:szCs w:val="20"/>
              </w:rPr>
            </w:pPr>
            <w:r w:rsidRPr="00A86633">
              <w:rPr>
                <w:sz w:val="20"/>
                <w:szCs w:val="20"/>
              </w:rPr>
              <w:t>Mutations sociétales multiples et diverses gageant le pacte de solidarité républicain</w:t>
            </w:r>
          </w:p>
          <w:p w:rsidR="003818E1" w:rsidRPr="00686845" w:rsidRDefault="003818E1" w:rsidP="00686845">
            <w:pPr>
              <w:pStyle w:val="Paragraphedeliste"/>
              <w:numPr>
                <w:ilvl w:val="0"/>
                <w:numId w:val="5"/>
              </w:numPr>
              <w:ind w:left="139" w:hanging="139"/>
              <w:rPr>
                <w:sz w:val="20"/>
                <w:szCs w:val="20"/>
              </w:rPr>
            </w:pPr>
            <w:r w:rsidRPr="00A86633">
              <w:rPr>
                <w:sz w:val="20"/>
                <w:szCs w:val="20"/>
              </w:rPr>
              <w:t xml:space="preserve">Mission de moins en moins reconnue par les politiques publiques en particulier sur le </w:t>
            </w:r>
            <w:r w:rsidR="00927A60" w:rsidRPr="00A86633">
              <w:rPr>
                <w:sz w:val="20"/>
                <w:szCs w:val="20"/>
              </w:rPr>
              <w:t>versant préventi</w:t>
            </w:r>
            <w:r w:rsidR="006640A8">
              <w:rPr>
                <w:sz w:val="20"/>
                <w:szCs w:val="20"/>
              </w:rPr>
              <w:t>on.</w:t>
            </w:r>
          </w:p>
        </w:tc>
        <w:tc>
          <w:tcPr>
            <w:tcW w:w="5306" w:type="dxa"/>
            <w:vAlign w:val="center"/>
          </w:tcPr>
          <w:p w:rsidR="003818E1" w:rsidRDefault="003818E1" w:rsidP="003818E1">
            <w:pPr>
              <w:rPr>
                <w:sz w:val="20"/>
                <w:szCs w:val="20"/>
              </w:rPr>
            </w:pPr>
            <w:r>
              <w:rPr>
                <w:sz w:val="20"/>
                <w:szCs w:val="20"/>
              </w:rPr>
              <w:t>Mission globale à dominante sociale qui caractérise bien l’identité associative.</w:t>
            </w:r>
          </w:p>
          <w:p w:rsidR="003818E1" w:rsidRPr="00F556A4" w:rsidRDefault="003818E1" w:rsidP="00686845">
            <w:pPr>
              <w:rPr>
                <w:sz w:val="20"/>
                <w:szCs w:val="20"/>
              </w:rPr>
            </w:pPr>
            <w:r>
              <w:rPr>
                <w:sz w:val="20"/>
                <w:szCs w:val="20"/>
              </w:rPr>
              <w:t xml:space="preserve">               </w:t>
            </w:r>
            <w:r>
              <w:rPr>
                <w:sz w:val="20"/>
                <w:szCs w:val="20"/>
              </w:rPr>
              <w:sym w:font="Wingdings" w:char="F0C4"/>
            </w:r>
            <w:r>
              <w:rPr>
                <w:sz w:val="20"/>
                <w:szCs w:val="20"/>
              </w:rPr>
              <w:t xml:space="preserve"> rester sur le cœur de la mission</w:t>
            </w:r>
            <w:r w:rsidR="009C1DBF">
              <w:rPr>
                <w:sz w:val="20"/>
                <w:szCs w:val="20"/>
              </w:rPr>
              <w:t xml:space="preserve"> et la repositionner au cœur des échanges et débats sur l’accompagnement des personnes et l’utilité du travail social</w:t>
            </w:r>
          </w:p>
        </w:tc>
        <w:tc>
          <w:tcPr>
            <w:tcW w:w="2519" w:type="dxa"/>
            <w:vAlign w:val="center"/>
          </w:tcPr>
          <w:p w:rsidR="003818E1" w:rsidRPr="004F4CFE" w:rsidRDefault="003818E1" w:rsidP="00101272">
            <w:pPr>
              <w:rPr>
                <w:sz w:val="20"/>
                <w:szCs w:val="20"/>
              </w:rPr>
            </w:pPr>
            <w:r>
              <w:rPr>
                <w:sz w:val="20"/>
                <w:szCs w:val="20"/>
              </w:rPr>
              <w:t xml:space="preserve"> </w:t>
            </w:r>
          </w:p>
        </w:tc>
      </w:tr>
      <w:tr w:rsidR="00F641A9" w:rsidTr="008F2D9A">
        <w:trPr>
          <w:trHeight w:val="1465"/>
        </w:trPr>
        <w:tc>
          <w:tcPr>
            <w:tcW w:w="2228" w:type="dxa"/>
            <w:tcBorders>
              <w:left w:val="single" w:sz="4" w:space="0" w:color="auto"/>
            </w:tcBorders>
            <w:shd w:val="clear" w:color="auto" w:fill="DEEAF6" w:themeFill="accent1" w:themeFillTint="33"/>
            <w:vAlign w:val="center"/>
          </w:tcPr>
          <w:p w:rsidR="00F641A9" w:rsidRPr="00101272" w:rsidRDefault="00F641A9" w:rsidP="008056CA">
            <w:pPr>
              <w:pStyle w:val="Titre3"/>
              <w:numPr>
                <w:ilvl w:val="2"/>
                <w:numId w:val="11"/>
              </w:numPr>
              <w:tabs>
                <w:tab w:val="clear" w:pos="743"/>
                <w:tab w:val="clear" w:pos="2870"/>
                <w:tab w:val="left" w:pos="602"/>
                <w:tab w:val="left" w:pos="2619"/>
              </w:tabs>
              <w:spacing w:before="0" w:after="0"/>
            </w:pPr>
            <w:bookmarkStart w:id="13" w:name="_Toc508702946"/>
            <w:bookmarkStart w:id="14" w:name="_Toc510193826"/>
            <w:r w:rsidRPr="00101272">
              <w:t>Éthique</w:t>
            </w:r>
            <w:bookmarkEnd w:id="13"/>
            <w:r w:rsidR="008F2D9A">
              <w:t xml:space="preserve"> &amp; valeurs</w:t>
            </w:r>
            <w:bookmarkEnd w:id="14"/>
          </w:p>
        </w:tc>
        <w:tc>
          <w:tcPr>
            <w:tcW w:w="3338" w:type="dxa"/>
            <w:vAlign w:val="center"/>
          </w:tcPr>
          <w:p w:rsidR="00EA553D" w:rsidRPr="006212D4" w:rsidRDefault="00EA553D" w:rsidP="00686845">
            <w:pPr>
              <w:pStyle w:val="Paragraphedeliste"/>
              <w:numPr>
                <w:ilvl w:val="0"/>
                <w:numId w:val="5"/>
              </w:numPr>
              <w:ind w:left="139" w:hanging="139"/>
              <w:rPr>
                <w:sz w:val="20"/>
                <w:szCs w:val="20"/>
              </w:rPr>
            </w:pPr>
            <w:r w:rsidRPr="006212D4">
              <w:rPr>
                <w:sz w:val="20"/>
                <w:szCs w:val="20"/>
              </w:rPr>
              <w:t xml:space="preserve">Déclinaison de principes éthiques généraux </w:t>
            </w:r>
          </w:p>
          <w:p w:rsidR="006212D4" w:rsidRPr="006212D4" w:rsidRDefault="006212D4" w:rsidP="00686845">
            <w:pPr>
              <w:pStyle w:val="Paragraphedeliste"/>
              <w:numPr>
                <w:ilvl w:val="0"/>
                <w:numId w:val="5"/>
              </w:numPr>
              <w:ind w:left="139" w:hanging="139"/>
              <w:rPr>
                <w:sz w:val="20"/>
                <w:szCs w:val="20"/>
              </w:rPr>
            </w:pPr>
            <w:r w:rsidRPr="006212D4">
              <w:rPr>
                <w:sz w:val="20"/>
                <w:szCs w:val="20"/>
              </w:rPr>
              <w:t xml:space="preserve">Un </w:t>
            </w:r>
            <w:r w:rsidR="00EA553D" w:rsidRPr="006212D4">
              <w:rPr>
                <w:sz w:val="20"/>
                <w:szCs w:val="20"/>
              </w:rPr>
              <w:t>plébiscit</w:t>
            </w:r>
            <w:r w:rsidR="00EA553D">
              <w:rPr>
                <w:sz w:val="20"/>
                <w:szCs w:val="20"/>
              </w:rPr>
              <w:t>e pour définir et matérialiser l’identité associative à partir de valeurs partagées</w:t>
            </w:r>
          </w:p>
          <w:p w:rsidR="00EA553D" w:rsidRDefault="00F641A9" w:rsidP="00686845">
            <w:pPr>
              <w:pStyle w:val="Paragraphedeliste"/>
              <w:numPr>
                <w:ilvl w:val="0"/>
                <w:numId w:val="5"/>
              </w:numPr>
              <w:ind w:left="139" w:hanging="139"/>
              <w:rPr>
                <w:sz w:val="20"/>
                <w:szCs w:val="20"/>
              </w:rPr>
            </w:pPr>
            <w:r w:rsidRPr="00EA553D">
              <w:rPr>
                <w:sz w:val="20"/>
                <w:szCs w:val="20"/>
              </w:rPr>
              <w:t>F</w:t>
            </w:r>
            <w:r w:rsidR="008F2D9A" w:rsidRPr="00EA553D">
              <w:rPr>
                <w:sz w:val="20"/>
                <w:szCs w:val="20"/>
              </w:rPr>
              <w:t>ort besoin de</w:t>
            </w:r>
            <w:r w:rsidRPr="00EA553D">
              <w:rPr>
                <w:sz w:val="20"/>
                <w:szCs w:val="20"/>
              </w:rPr>
              <w:t xml:space="preserve"> référ</w:t>
            </w:r>
            <w:r w:rsidR="008F2D9A" w:rsidRPr="00EA553D">
              <w:rPr>
                <w:sz w:val="20"/>
                <w:szCs w:val="20"/>
              </w:rPr>
              <w:t xml:space="preserve">ence à l’éthique </w:t>
            </w:r>
            <w:r w:rsidR="00EA553D">
              <w:rPr>
                <w:sz w:val="20"/>
                <w:szCs w:val="20"/>
              </w:rPr>
              <w:t xml:space="preserve">professionnelle </w:t>
            </w:r>
            <w:r w:rsidR="008F2D9A" w:rsidRPr="00EA553D">
              <w:rPr>
                <w:sz w:val="20"/>
                <w:szCs w:val="20"/>
              </w:rPr>
              <w:t>au niveau des salariés</w:t>
            </w:r>
          </w:p>
          <w:p w:rsidR="003A3984" w:rsidRPr="00EA553D" w:rsidRDefault="003A3984" w:rsidP="00686845">
            <w:pPr>
              <w:pStyle w:val="Paragraphedeliste"/>
              <w:numPr>
                <w:ilvl w:val="0"/>
                <w:numId w:val="5"/>
              </w:numPr>
              <w:ind w:left="139" w:hanging="139"/>
              <w:rPr>
                <w:sz w:val="20"/>
                <w:szCs w:val="20"/>
              </w:rPr>
            </w:pPr>
            <w:r w:rsidRPr="00EA553D">
              <w:rPr>
                <w:sz w:val="20"/>
                <w:szCs w:val="20"/>
              </w:rPr>
              <w:t>Respect des principes de neutralité et de laïcité</w:t>
            </w:r>
          </w:p>
          <w:p w:rsidR="00F641A9" w:rsidRPr="00686845" w:rsidRDefault="00655512" w:rsidP="00686845">
            <w:pPr>
              <w:pStyle w:val="Paragraphedeliste"/>
              <w:numPr>
                <w:ilvl w:val="0"/>
                <w:numId w:val="5"/>
              </w:numPr>
              <w:ind w:left="139" w:hanging="139"/>
              <w:rPr>
                <w:sz w:val="20"/>
                <w:szCs w:val="20"/>
              </w:rPr>
            </w:pPr>
            <w:r w:rsidRPr="00EA553D">
              <w:rPr>
                <w:sz w:val="20"/>
                <w:szCs w:val="20"/>
              </w:rPr>
              <w:t>Mise en œuvre des principes éthiques d’accompagnement de la personne</w:t>
            </w:r>
          </w:p>
        </w:tc>
        <w:tc>
          <w:tcPr>
            <w:tcW w:w="3442" w:type="dxa"/>
            <w:gridSpan w:val="2"/>
            <w:vAlign w:val="center"/>
          </w:tcPr>
          <w:p w:rsidR="00DE19DF" w:rsidRDefault="00DE19DF" w:rsidP="00686845">
            <w:pPr>
              <w:pStyle w:val="Paragraphedeliste"/>
              <w:numPr>
                <w:ilvl w:val="0"/>
                <w:numId w:val="5"/>
              </w:numPr>
              <w:ind w:left="139" w:hanging="139"/>
              <w:rPr>
                <w:sz w:val="20"/>
                <w:szCs w:val="20"/>
              </w:rPr>
            </w:pPr>
            <w:r>
              <w:rPr>
                <w:sz w:val="20"/>
                <w:szCs w:val="20"/>
              </w:rPr>
              <w:t xml:space="preserve">Une </w:t>
            </w:r>
            <w:r w:rsidR="00686845">
              <w:rPr>
                <w:sz w:val="20"/>
                <w:szCs w:val="20"/>
              </w:rPr>
              <w:t>identité historique</w:t>
            </w:r>
            <w:r>
              <w:rPr>
                <w:sz w:val="20"/>
                <w:szCs w:val="20"/>
              </w:rPr>
              <w:t xml:space="preserve"> associative peu étayée alors même que l’Association a fêté ses 80 ans d’existence</w:t>
            </w:r>
          </w:p>
          <w:p w:rsidR="00F641A9" w:rsidRDefault="00F641A9" w:rsidP="00686845">
            <w:pPr>
              <w:pStyle w:val="Paragraphedeliste"/>
              <w:numPr>
                <w:ilvl w:val="0"/>
                <w:numId w:val="5"/>
              </w:numPr>
              <w:ind w:left="139" w:hanging="139"/>
              <w:rPr>
                <w:sz w:val="20"/>
                <w:szCs w:val="20"/>
              </w:rPr>
            </w:pPr>
            <w:r>
              <w:rPr>
                <w:sz w:val="20"/>
                <w:szCs w:val="20"/>
              </w:rPr>
              <w:t>Pas de charte éthique associative</w:t>
            </w:r>
            <w:r w:rsidR="008F2D9A">
              <w:rPr>
                <w:sz w:val="20"/>
                <w:szCs w:val="20"/>
              </w:rPr>
              <w:t xml:space="preserve"> ; une référence à des valeurs génériques non partagées par les salariés </w:t>
            </w:r>
            <w:r>
              <w:rPr>
                <w:sz w:val="20"/>
                <w:szCs w:val="20"/>
              </w:rPr>
              <w:t>(</w:t>
            </w:r>
            <w:r w:rsidR="00A86633">
              <w:rPr>
                <w:sz w:val="20"/>
                <w:szCs w:val="20"/>
              </w:rPr>
              <w:t>Référence à la c</w:t>
            </w:r>
            <w:r w:rsidRPr="00BB2B9D">
              <w:rPr>
                <w:sz w:val="20"/>
                <w:szCs w:val="20"/>
              </w:rPr>
              <w:t xml:space="preserve">harte éthique </w:t>
            </w:r>
            <w:r>
              <w:rPr>
                <w:sz w:val="20"/>
                <w:szCs w:val="20"/>
              </w:rPr>
              <w:t>du</w:t>
            </w:r>
            <w:r w:rsidRPr="00BB2B9D">
              <w:rPr>
                <w:sz w:val="20"/>
                <w:szCs w:val="20"/>
              </w:rPr>
              <w:t xml:space="preserve"> SYNEAS</w:t>
            </w:r>
            <w:r>
              <w:rPr>
                <w:sz w:val="20"/>
                <w:szCs w:val="20"/>
              </w:rPr>
              <w:t>)</w:t>
            </w:r>
          </w:p>
          <w:p w:rsidR="008F2D9A" w:rsidRDefault="008F2D9A" w:rsidP="00686845">
            <w:pPr>
              <w:pStyle w:val="Paragraphedeliste"/>
              <w:numPr>
                <w:ilvl w:val="0"/>
                <w:numId w:val="5"/>
              </w:numPr>
              <w:ind w:left="139" w:hanging="139"/>
              <w:rPr>
                <w:sz w:val="20"/>
                <w:szCs w:val="20"/>
              </w:rPr>
            </w:pPr>
            <w:r>
              <w:rPr>
                <w:sz w:val="20"/>
                <w:szCs w:val="20"/>
              </w:rPr>
              <w:t>Aucune déclinaison opérationnelle</w:t>
            </w:r>
            <w:r w:rsidR="00A86633" w:rsidRPr="008F2D9A">
              <w:rPr>
                <w:sz w:val="20"/>
                <w:szCs w:val="20"/>
              </w:rPr>
              <w:t xml:space="preserve"> </w:t>
            </w:r>
            <w:r w:rsidRPr="008F2D9A">
              <w:rPr>
                <w:sz w:val="20"/>
                <w:szCs w:val="20"/>
              </w:rPr>
              <w:t>des valeurs en acte</w:t>
            </w:r>
            <w:r>
              <w:rPr>
                <w:sz w:val="20"/>
                <w:szCs w:val="20"/>
              </w:rPr>
              <w:t>s</w:t>
            </w:r>
            <w:r w:rsidRPr="008F2D9A">
              <w:rPr>
                <w:sz w:val="20"/>
                <w:szCs w:val="20"/>
              </w:rPr>
              <w:t xml:space="preserve"> </w:t>
            </w:r>
            <w:r>
              <w:rPr>
                <w:sz w:val="20"/>
                <w:szCs w:val="20"/>
              </w:rPr>
              <w:t>professionnels et bénévoles</w:t>
            </w:r>
          </w:p>
          <w:p w:rsidR="00F641A9" w:rsidRDefault="008F2D9A" w:rsidP="00686845">
            <w:pPr>
              <w:pStyle w:val="Paragraphedeliste"/>
              <w:numPr>
                <w:ilvl w:val="0"/>
                <w:numId w:val="5"/>
              </w:numPr>
              <w:ind w:left="139" w:hanging="139"/>
              <w:rPr>
                <w:sz w:val="20"/>
                <w:szCs w:val="20"/>
              </w:rPr>
            </w:pPr>
            <w:r>
              <w:rPr>
                <w:sz w:val="20"/>
                <w:szCs w:val="20"/>
              </w:rPr>
              <w:t>Absence d’</w:t>
            </w:r>
            <w:r w:rsidR="00F641A9" w:rsidRPr="008F2D9A">
              <w:rPr>
                <w:sz w:val="20"/>
                <w:szCs w:val="20"/>
              </w:rPr>
              <w:t xml:space="preserve">instance de réflexion et de </w:t>
            </w:r>
            <w:r w:rsidR="00686845" w:rsidRPr="008F2D9A">
              <w:rPr>
                <w:sz w:val="20"/>
                <w:szCs w:val="20"/>
              </w:rPr>
              <w:t>régulation sur</w:t>
            </w:r>
            <w:r>
              <w:rPr>
                <w:sz w:val="20"/>
                <w:szCs w:val="20"/>
              </w:rPr>
              <w:t xml:space="preserve"> l’éthique et le droit</w:t>
            </w:r>
          </w:p>
          <w:p w:rsidR="00686845" w:rsidRPr="00686845" w:rsidRDefault="00686845" w:rsidP="00686845">
            <w:pPr>
              <w:pStyle w:val="Paragraphedeliste"/>
              <w:ind w:left="139"/>
              <w:rPr>
                <w:sz w:val="20"/>
                <w:szCs w:val="20"/>
              </w:rPr>
            </w:pPr>
          </w:p>
        </w:tc>
        <w:tc>
          <w:tcPr>
            <w:tcW w:w="2917" w:type="dxa"/>
            <w:vAlign w:val="center"/>
          </w:tcPr>
          <w:p w:rsidR="008F2D9A" w:rsidRDefault="008F2D9A" w:rsidP="00686845">
            <w:pPr>
              <w:pStyle w:val="Paragraphedeliste"/>
              <w:numPr>
                <w:ilvl w:val="0"/>
                <w:numId w:val="5"/>
              </w:numPr>
              <w:ind w:left="139" w:hanging="139"/>
              <w:rPr>
                <w:sz w:val="20"/>
                <w:szCs w:val="20"/>
              </w:rPr>
            </w:pPr>
            <w:r>
              <w:rPr>
                <w:sz w:val="20"/>
                <w:szCs w:val="20"/>
              </w:rPr>
              <w:t xml:space="preserve">Question du sens et de l’éthique au cœur des préoccupations professionnelles </w:t>
            </w:r>
          </w:p>
          <w:p w:rsidR="00F641A9" w:rsidRDefault="008F2D9A" w:rsidP="00686845">
            <w:pPr>
              <w:pStyle w:val="Paragraphedeliste"/>
              <w:numPr>
                <w:ilvl w:val="0"/>
                <w:numId w:val="5"/>
              </w:numPr>
              <w:ind w:left="139" w:hanging="139"/>
              <w:rPr>
                <w:sz w:val="20"/>
                <w:szCs w:val="20"/>
              </w:rPr>
            </w:pPr>
            <w:r>
              <w:rPr>
                <w:sz w:val="20"/>
                <w:szCs w:val="20"/>
              </w:rPr>
              <w:t xml:space="preserve">Existence de nombreux supports </w:t>
            </w:r>
            <w:r w:rsidR="00F641A9">
              <w:rPr>
                <w:sz w:val="20"/>
                <w:szCs w:val="20"/>
              </w:rPr>
              <w:t>de réflexion disponibles</w:t>
            </w:r>
          </w:p>
          <w:p w:rsidR="00F641A9" w:rsidRPr="00D01705" w:rsidRDefault="008F2D9A" w:rsidP="00686845">
            <w:pPr>
              <w:pStyle w:val="Paragraphedeliste"/>
              <w:numPr>
                <w:ilvl w:val="0"/>
                <w:numId w:val="5"/>
              </w:numPr>
              <w:ind w:left="139" w:hanging="139"/>
              <w:rPr>
                <w:sz w:val="20"/>
                <w:szCs w:val="20"/>
              </w:rPr>
            </w:pPr>
            <w:r>
              <w:rPr>
                <w:sz w:val="20"/>
                <w:szCs w:val="20"/>
              </w:rPr>
              <w:t xml:space="preserve">Publication de guides professionnels </w:t>
            </w:r>
            <w:r w:rsidR="00F641A9">
              <w:rPr>
                <w:sz w:val="20"/>
                <w:szCs w:val="20"/>
              </w:rPr>
              <w:t>notamment de l’ANESM</w:t>
            </w:r>
          </w:p>
        </w:tc>
        <w:tc>
          <w:tcPr>
            <w:tcW w:w="3214" w:type="dxa"/>
            <w:gridSpan w:val="2"/>
            <w:vAlign w:val="center"/>
          </w:tcPr>
          <w:p w:rsidR="00655512" w:rsidRDefault="00655512" w:rsidP="00686845">
            <w:pPr>
              <w:pStyle w:val="Paragraphedeliste"/>
              <w:numPr>
                <w:ilvl w:val="0"/>
                <w:numId w:val="5"/>
              </w:numPr>
              <w:ind w:left="139" w:hanging="139"/>
              <w:rPr>
                <w:sz w:val="20"/>
                <w:szCs w:val="20"/>
              </w:rPr>
            </w:pPr>
            <w:r>
              <w:rPr>
                <w:sz w:val="20"/>
                <w:szCs w:val="20"/>
              </w:rPr>
              <w:t xml:space="preserve">Politique essentiellement normative et pas suffisamment volontariste de la part des </w:t>
            </w:r>
            <w:r w:rsidR="006640A8">
              <w:rPr>
                <w:sz w:val="20"/>
                <w:szCs w:val="20"/>
              </w:rPr>
              <w:t>autorités de tarification et de contrôle (</w:t>
            </w:r>
            <w:r>
              <w:rPr>
                <w:sz w:val="20"/>
                <w:szCs w:val="20"/>
              </w:rPr>
              <w:t>ATC</w:t>
            </w:r>
            <w:r w:rsidR="006640A8">
              <w:rPr>
                <w:sz w:val="20"/>
                <w:szCs w:val="20"/>
              </w:rPr>
              <w:t>)</w:t>
            </w:r>
            <w:r>
              <w:rPr>
                <w:sz w:val="20"/>
                <w:szCs w:val="20"/>
              </w:rPr>
              <w:t xml:space="preserve"> </w:t>
            </w:r>
          </w:p>
          <w:p w:rsidR="00F641A9" w:rsidRPr="00D01705" w:rsidRDefault="00F641A9" w:rsidP="00686845">
            <w:pPr>
              <w:pStyle w:val="Paragraphedeliste"/>
              <w:numPr>
                <w:ilvl w:val="0"/>
                <w:numId w:val="5"/>
              </w:numPr>
              <w:ind w:left="139" w:hanging="139"/>
              <w:rPr>
                <w:sz w:val="20"/>
                <w:szCs w:val="20"/>
              </w:rPr>
            </w:pPr>
            <w:r w:rsidRPr="00D01705">
              <w:rPr>
                <w:sz w:val="20"/>
                <w:szCs w:val="20"/>
              </w:rPr>
              <w:t xml:space="preserve">Pas de groupe de réflexion </w:t>
            </w:r>
            <w:r w:rsidR="005245ED">
              <w:rPr>
                <w:sz w:val="20"/>
                <w:szCs w:val="20"/>
              </w:rPr>
              <w:t xml:space="preserve">organisé au niveau des </w:t>
            </w:r>
            <w:r w:rsidRPr="00D01705">
              <w:rPr>
                <w:sz w:val="20"/>
                <w:szCs w:val="20"/>
              </w:rPr>
              <w:t xml:space="preserve">différentes disciplines </w:t>
            </w:r>
            <w:r w:rsidR="00BB76BD">
              <w:rPr>
                <w:sz w:val="20"/>
                <w:szCs w:val="20"/>
              </w:rPr>
              <w:t>sur la confrontation des valeurs aux pratiques</w:t>
            </w:r>
          </w:p>
        </w:tc>
        <w:tc>
          <w:tcPr>
            <w:tcW w:w="5306" w:type="dxa"/>
            <w:vAlign w:val="center"/>
          </w:tcPr>
          <w:p w:rsidR="00F641A9" w:rsidRDefault="00F641A9" w:rsidP="00C3285F">
            <w:pPr>
              <w:rPr>
                <w:sz w:val="20"/>
                <w:szCs w:val="20"/>
              </w:rPr>
            </w:pPr>
            <w:r>
              <w:rPr>
                <w:sz w:val="20"/>
                <w:szCs w:val="20"/>
              </w:rPr>
              <w:t>L’</w:t>
            </w:r>
            <w:r w:rsidR="00A5675D">
              <w:rPr>
                <w:sz w:val="20"/>
                <w:szCs w:val="20"/>
              </w:rPr>
              <w:t>éthique fait bien partie du référentiel professionnel</w:t>
            </w:r>
            <w:r>
              <w:rPr>
                <w:sz w:val="20"/>
                <w:szCs w:val="20"/>
              </w:rPr>
              <w:t xml:space="preserve"> mais elle se décline uniquement de façon conceptuelle :</w:t>
            </w:r>
          </w:p>
          <w:p w:rsidR="00F641A9" w:rsidRPr="000A7EF1" w:rsidRDefault="00F641A9" w:rsidP="00C3285F">
            <w:pPr>
              <w:rPr>
                <w:sz w:val="20"/>
                <w:szCs w:val="20"/>
              </w:rPr>
            </w:pPr>
            <w:r>
              <w:rPr>
                <w:sz w:val="20"/>
                <w:szCs w:val="20"/>
              </w:rPr>
              <w:t xml:space="preserve">        </w:t>
            </w:r>
            <w:r>
              <w:rPr>
                <w:sz w:val="20"/>
                <w:szCs w:val="20"/>
              </w:rPr>
              <w:sym w:font="Wingdings" w:char="F0C4"/>
            </w:r>
            <w:r>
              <w:rPr>
                <w:sz w:val="20"/>
                <w:szCs w:val="20"/>
              </w:rPr>
              <w:t xml:space="preserve"> définir et </w:t>
            </w:r>
            <w:r w:rsidR="00A5675D">
              <w:rPr>
                <w:sz w:val="20"/>
                <w:szCs w:val="20"/>
              </w:rPr>
              <w:t>soutenir une</w:t>
            </w:r>
            <w:r>
              <w:rPr>
                <w:sz w:val="20"/>
                <w:szCs w:val="20"/>
              </w:rPr>
              <w:t xml:space="preserve"> vraie pratique associative de l’éthique.</w:t>
            </w:r>
          </w:p>
        </w:tc>
        <w:tc>
          <w:tcPr>
            <w:tcW w:w="2519" w:type="dxa"/>
            <w:vAlign w:val="center"/>
          </w:tcPr>
          <w:p w:rsidR="00F641A9" w:rsidRPr="00F641A9" w:rsidRDefault="009C1DBF" w:rsidP="009C1DBF">
            <w:pPr>
              <w:rPr>
                <w:b/>
                <w:sz w:val="20"/>
                <w:szCs w:val="20"/>
              </w:rPr>
            </w:pPr>
            <w:r>
              <w:rPr>
                <w:sz w:val="20"/>
                <w:szCs w:val="20"/>
              </w:rPr>
              <w:t>Engagement d’un premier niveau de réflexion au niveau d’une charte</w:t>
            </w:r>
            <w:r w:rsidR="00F641A9" w:rsidRPr="00F641A9">
              <w:rPr>
                <w:sz w:val="20"/>
                <w:szCs w:val="20"/>
              </w:rPr>
              <w:t xml:space="preserve"> éthique managériale</w:t>
            </w:r>
            <w:r w:rsidR="00F641A9" w:rsidRPr="00F641A9">
              <w:rPr>
                <w:b/>
                <w:sz w:val="20"/>
                <w:szCs w:val="20"/>
              </w:rPr>
              <w:t xml:space="preserve"> </w:t>
            </w:r>
          </w:p>
        </w:tc>
      </w:tr>
      <w:tr w:rsidR="00C3285F" w:rsidRPr="00101272" w:rsidTr="008F2D9A">
        <w:tc>
          <w:tcPr>
            <w:tcW w:w="22964" w:type="dxa"/>
            <w:gridSpan w:val="9"/>
            <w:shd w:val="clear" w:color="auto" w:fill="DEEAF6"/>
            <w:vAlign w:val="center"/>
          </w:tcPr>
          <w:p w:rsidR="00C3285F" w:rsidRPr="00101272" w:rsidRDefault="00C3285F" w:rsidP="008056CA">
            <w:pPr>
              <w:pStyle w:val="Titre2"/>
              <w:numPr>
                <w:ilvl w:val="1"/>
                <w:numId w:val="11"/>
              </w:numPr>
              <w:tabs>
                <w:tab w:val="clear" w:pos="2870"/>
                <w:tab w:val="left" w:pos="2619"/>
              </w:tabs>
              <w:ind w:left="2619"/>
            </w:pPr>
            <w:bookmarkStart w:id="15" w:name="_Toc508702948"/>
            <w:bookmarkStart w:id="16" w:name="_Toc510193827"/>
            <w:r w:rsidRPr="00101272">
              <w:t>Gouvernance</w:t>
            </w:r>
            <w:bookmarkEnd w:id="15"/>
            <w:bookmarkEnd w:id="16"/>
          </w:p>
        </w:tc>
      </w:tr>
      <w:tr w:rsidR="0043681A" w:rsidRPr="00BB2B9D" w:rsidTr="008F2D9A">
        <w:trPr>
          <w:trHeight w:val="2234"/>
        </w:trPr>
        <w:tc>
          <w:tcPr>
            <w:tcW w:w="2228" w:type="dxa"/>
            <w:shd w:val="clear" w:color="auto" w:fill="DEEAF6" w:themeFill="accent1" w:themeFillTint="33"/>
            <w:vAlign w:val="center"/>
          </w:tcPr>
          <w:p w:rsidR="0043681A" w:rsidRPr="009061E7" w:rsidRDefault="0043681A" w:rsidP="009061E7">
            <w:pPr>
              <w:pStyle w:val="Titre3"/>
              <w:numPr>
                <w:ilvl w:val="2"/>
                <w:numId w:val="11"/>
              </w:numPr>
              <w:tabs>
                <w:tab w:val="clear" w:pos="743"/>
                <w:tab w:val="clear" w:pos="2870"/>
                <w:tab w:val="left" w:pos="602"/>
                <w:tab w:val="left" w:pos="2619"/>
              </w:tabs>
              <w:spacing w:before="0" w:after="0"/>
              <w:ind w:left="601" w:hanging="567"/>
              <w:rPr>
                <w:sz w:val="19"/>
                <w:szCs w:val="19"/>
              </w:rPr>
            </w:pPr>
            <w:bookmarkStart w:id="17" w:name="_Toc508702949"/>
            <w:bookmarkStart w:id="18" w:name="_Toc510193828"/>
            <w:r w:rsidRPr="009061E7">
              <w:rPr>
                <w:sz w:val="19"/>
                <w:szCs w:val="19"/>
              </w:rPr>
              <w:t>Projet poli</w:t>
            </w:r>
            <w:r w:rsidRPr="009061E7">
              <w:rPr>
                <w:sz w:val="19"/>
                <w:szCs w:val="19"/>
              </w:rPr>
              <w:softHyphen/>
              <w:t>tique</w:t>
            </w:r>
            <w:bookmarkEnd w:id="17"/>
            <w:bookmarkEnd w:id="18"/>
          </w:p>
        </w:tc>
        <w:tc>
          <w:tcPr>
            <w:tcW w:w="3338" w:type="dxa"/>
            <w:vAlign w:val="center"/>
          </w:tcPr>
          <w:p w:rsidR="0043681A" w:rsidRDefault="0043681A" w:rsidP="00686845">
            <w:pPr>
              <w:pStyle w:val="Paragraphedeliste"/>
              <w:numPr>
                <w:ilvl w:val="0"/>
                <w:numId w:val="5"/>
              </w:numPr>
              <w:ind w:left="139" w:hanging="139"/>
              <w:rPr>
                <w:sz w:val="20"/>
                <w:szCs w:val="20"/>
              </w:rPr>
            </w:pPr>
            <w:r>
              <w:rPr>
                <w:sz w:val="20"/>
                <w:szCs w:val="20"/>
              </w:rPr>
              <w:t>Projet très centré sur la protection de l’Enfance – versant civil</w:t>
            </w:r>
          </w:p>
          <w:p w:rsidR="0043681A" w:rsidRDefault="0043681A" w:rsidP="00686845">
            <w:pPr>
              <w:pStyle w:val="Paragraphedeliste"/>
              <w:numPr>
                <w:ilvl w:val="0"/>
                <w:numId w:val="5"/>
              </w:numPr>
              <w:ind w:left="139" w:hanging="139"/>
              <w:rPr>
                <w:sz w:val="20"/>
                <w:szCs w:val="20"/>
              </w:rPr>
            </w:pPr>
            <w:r>
              <w:rPr>
                <w:sz w:val="20"/>
                <w:szCs w:val="20"/>
              </w:rPr>
              <w:t>Intervention circonscrite au département de Vaucluse</w:t>
            </w:r>
          </w:p>
          <w:p w:rsidR="0043681A" w:rsidRPr="003A3984" w:rsidRDefault="0043681A" w:rsidP="00686845">
            <w:pPr>
              <w:pStyle w:val="Paragraphedeliste"/>
              <w:numPr>
                <w:ilvl w:val="0"/>
                <w:numId w:val="5"/>
              </w:numPr>
              <w:ind w:left="139" w:hanging="139"/>
              <w:rPr>
                <w:sz w:val="20"/>
                <w:szCs w:val="20"/>
              </w:rPr>
            </w:pPr>
            <w:r w:rsidRPr="003A3984">
              <w:rPr>
                <w:sz w:val="20"/>
                <w:szCs w:val="20"/>
              </w:rPr>
              <w:t>Inscript</w:t>
            </w:r>
            <w:r w:rsidR="00EF0940">
              <w:rPr>
                <w:sz w:val="20"/>
                <w:szCs w:val="20"/>
              </w:rPr>
              <w:t xml:space="preserve">ion du projet dans le cadre de différentes </w:t>
            </w:r>
            <w:r w:rsidRPr="003A3984">
              <w:rPr>
                <w:sz w:val="20"/>
                <w:szCs w:val="20"/>
              </w:rPr>
              <w:t>politiques publiques</w:t>
            </w:r>
          </w:p>
          <w:p w:rsidR="0043681A" w:rsidRPr="002D2421" w:rsidRDefault="0043681A" w:rsidP="00686845">
            <w:pPr>
              <w:pStyle w:val="Paragraphedeliste"/>
              <w:numPr>
                <w:ilvl w:val="0"/>
                <w:numId w:val="5"/>
              </w:numPr>
              <w:ind w:left="139" w:hanging="139"/>
              <w:rPr>
                <w:sz w:val="20"/>
                <w:szCs w:val="20"/>
              </w:rPr>
            </w:pPr>
            <w:r w:rsidRPr="002D2421">
              <w:rPr>
                <w:sz w:val="20"/>
                <w:szCs w:val="20"/>
              </w:rPr>
              <w:t xml:space="preserve">Engagement dans l’économie sociale et solidaire </w:t>
            </w:r>
          </w:p>
        </w:tc>
        <w:tc>
          <w:tcPr>
            <w:tcW w:w="3400" w:type="dxa"/>
            <w:vAlign w:val="center"/>
          </w:tcPr>
          <w:p w:rsidR="0043681A" w:rsidRDefault="00EF0940" w:rsidP="008056CA">
            <w:pPr>
              <w:pStyle w:val="Paragraphedeliste"/>
              <w:numPr>
                <w:ilvl w:val="0"/>
                <w:numId w:val="5"/>
              </w:numPr>
              <w:ind w:left="139" w:hanging="139"/>
              <w:rPr>
                <w:sz w:val="20"/>
                <w:szCs w:val="20"/>
              </w:rPr>
            </w:pPr>
            <w:r>
              <w:rPr>
                <w:sz w:val="20"/>
                <w:szCs w:val="20"/>
              </w:rPr>
              <w:t xml:space="preserve">Absence </w:t>
            </w:r>
            <w:r w:rsidR="0043681A">
              <w:rPr>
                <w:sz w:val="20"/>
                <w:szCs w:val="20"/>
              </w:rPr>
              <w:t xml:space="preserve">de structuration d’un projet politique </w:t>
            </w:r>
            <w:r>
              <w:rPr>
                <w:sz w:val="20"/>
                <w:szCs w:val="20"/>
              </w:rPr>
              <w:t>commun</w:t>
            </w:r>
          </w:p>
          <w:p w:rsidR="00EF0940" w:rsidRDefault="00EF0940" w:rsidP="008056CA">
            <w:pPr>
              <w:pStyle w:val="Paragraphedeliste"/>
              <w:numPr>
                <w:ilvl w:val="0"/>
                <w:numId w:val="5"/>
              </w:numPr>
              <w:ind w:left="139" w:hanging="139"/>
              <w:rPr>
                <w:sz w:val="20"/>
                <w:szCs w:val="20"/>
              </w:rPr>
            </w:pPr>
            <w:r>
              <w:rPr>
                <w:sz w:val="20"/>
                <w:szCs w:val="20"/>
              </w:rPr>
              <w:t>Positionnement dans la continuité des activités établies et peu dans une optique de développement</w:t>
            </w:r>
          </w:p>
          <w:p w:rsidR="0043681A" w:rsidRDefault="0043681A" w:rsidP="008056CA">
            <w:pPr>
              <w:pStyle w:val="Paragraphedeliste"/>
              <w:numPr>
                <w:ilvl w:val="0"/>
                <w:numId w:val="5"/>
              </w:numPr>
              <w:ind w:left="139" w:hanging="139"/>
              <w:rPr>
                <w:sz w:val="20"/>
                <w:szCs w:val="20"/>
              </w:rPr>
            </w:pPr>
            <w:r>
              <w:rPr>
                <w:sz w:val="20"/>
                <w:szCs w:val="20"/>
              </w:rPr>
              <w:t xml:space="preserve">Vision à </w:t>
            </w:r>
            <w:r w:rsidR="00EF0940">
              <w:rPr>
                <w:sz w:val="20"/>
                <w:szCs w:val="20"/>
              </w:rPr>
              <w:t xml:space="preserve">très </w:t>
            </w:r>
            <w:r>
              <w:rPr>
                <w:sz w:val="20"/>
                <w:szCs w:val="20"/>
              </w:rPr>
              <w:t xml:space="preserve">court terme de l’action associative </w:t>
            </w:r>
          </w:p>
          <w:p w:rsidR="0043681A" w:rsidRPr="00686845" w:rsidRDefault="00EF0940" w:rsidP="00686845">
            <w:pPr>
              <w:pStyle w:val="Paragraphedeliste"/>
              <w:numPr>
                <w:ilvl w:val="0"/>
                <w:numId w:val="5"/>
              </w:numPr>
              <w:ind w:left="139" w:hanging="139"/>
              <w:rPr>
                <w:sz w:val="20"/>
                <w:szCs w:val="20"/>
              </w:rPr>
            </w:pPr>
            <w:r>
              <w:rPr>
                <w:sz w:val="20"/>
                <w:szCs w:val="20"/>
              </w:rPr>
              <w:t>Responsabilité insuffisamment repérée par les administrateurs</w:t>
            </w:r>
          </w:p>
        </w:tc>
        <w:tc>
          <w:tcPr>
            <w:tcW w:w="2975" w:type="dxa"/>
            <w:gridSpan w:val="3"/>
            <w:vAlign w:val="center"/>
          </w:tcPr>
          <w:p w:rsidR="00EF0940" w:rsidRDefault="00EF0940" w:rsidP="00686845">
            <w:pPr>
              <w:pStyle w:val="Paragraphedeliste"/>
              <w:numPr>
                <w:ilvl w:val="0"/>
                <w:numId w:val="5"/>
              </w:numPr>
              <w:ind w:left="139" w:hanging="139"/>
              <w:rPr>
                <w:sz w:val="20"/>
                <w:szCs w:val="20"/>
              </w:rPr>
            </w:pPr>
            <w:r>
              <w:rPr>
                <w:sz w:val="20"/>
                <w:szCs w:val="20"/>
              </w:rPr>
              <w:t>Une véritable liberté de penser et d’agir</w:t>
            </w:r>
          </w:p>
          <w:p w:rsidR="0043681A" w:rsidRDefault="0043681A" w:rsidP="00686845">
            <w:pPr>
              <w:pStyle w:val="Paragraphedeliste"/>
              <w:numPr>
                <w:ilvl w:val="0"/>
                <w:numId w:val="5"/>
              </w:numPr>
              <w:ind w:left="139" w:hanging="139"/>
              <w:rPr>
                <w:sz w:val="20"/>
                <w:szCs w:val="20"/>
              </w:rPr>
            </w:pPr>
            <w:r w:rsidRPr="0043681A">
              <w:rPr>
                <w:sz w:val="20"/>
                <w:szCs w:val="20"/>
              </w:rPr>
              <w:t>Contexte de mutations qui ouvre le débat sur l’avenir du secteur associatif</w:t>
            </w:r>
          </w:p>
          <w:p w:rsidR="0043681A" w:rsidRPr="0043681A" w:rsidRDefault="0043681A" w:rsidP="00686845">
            <w:pPr>
              <w:pStyle w:val="Paragraphedeliste"/>
              <w:numPr>
                <w:ilvl w:val="0"/>
                <w:numId w:val="5"/>
              </w:numPr>
              <w:ind w:left="139" w:hanging="139"/>
              <w:rPr>
                <w:sz w:val="20"/>
                <w:szCs w:val="20"/>
              </w:rPr>
            </w:pPr>
            <w:r>
              <w:rPr>
                <w:sz w:val="20"/>
                <w:szCs w:val="20"/>
              </w:rPr>
              <w:t>Ouverture d’un champ expérimental pour accompagner l’innovation sociale</w:t>
            </w:r>
          </w:p>
        </w:tc>
        <w:tc>
          <w:tcPr>
            <w:tcW w:w="3198" w:type="dxa"/>
            <w:vAlign w:val="center"/>
          </w:tcPr>
          <w:p w:rsidR="00687869" w:rsidRDefault="00687869" w:rsidP="00686845">
            <w:pPr>
              <w:pStyle w:val="Paragraphedeliste"/>
              <w:numPr>
                <w:ilvl w:val="0"/>
                <w:numId w:val="5"/>
              </w:numPr>
              <w:ind w:left="139" w:hanging="139"/>
              <w:rPr>
                <w:sz w:val="20"/>
                <w:szCs w:val="20"/>
              </w:rPr>
            </w:pPr>
            <w:r w:rsidRPr="00576B99">
              <w:rPr>
                <w:sz w:val="20"/>
                <w:szCs w:val="20"/>
              </w:rPr>
              <w:t xml:space="preserve">Contexte local peu favorable au développement de l’action sociale </w:t>
            </w:r>
            <w:r w:rsidR="009C1DBF">
              <w:rPr>
                <w:sz w:val="20"/>
                <w:szCs w:val="20"/>
              </w:rPr>
              <w:t>du fait de contraintes budgétaires fortes</w:t>
            </w:r>
          </w:p>
          <w:p w:rsidR="00576B99" w:rsidRPr="00576B99" w:rsidRDefault="00576B99" w:rsidP="00686845">
            <w:pPr>
              <w:pStyle w:val="Paragraphedeliste"/>
              <w:numPr>
                <w:ilvl w:val="0"/>
                <w:numId w:val="5"/>
              </w:numPr>
              <w:ind w:left="139" w:hanging="139"/>
              <w:rPr>
                <w:sz w:val="20"/>
                <w:szCs w:val="20"/>
              </w:rPr>
            </w:pPr>
            <w:r w:rsidRPr="00576B99">
              <w:rPr>
                <w:sz w:val="20"/>
                <w:szCs w:val="20"/>
              </w:rPr>
              <w:t>Pilotage de projet complexe entre les dynamiques CD/Ville Avignon/CD/COGA</w:t>
            </w:r>
          </w:p>
          <w:p w:rsidR="00687869" w:rsidRPr="00576B99" w:rsidRDefault="00687869" w:rsidP="00686845">
            <w:pPr>
              <w:pStyle w:val="Paragraphedeliste"/>
              <w:numPr>
                <w:ilvl w:val="0"/>
                <w:numId w:val="5"/>
              </w:numPr>
              <w:ind w:left="139" w:hanging="139"/>
              <w:rPr>
                <w:sz w:val="20"/>
                <w:szCs w:val="20"/>
              </w:rPr>
            </w:pPr>
            <w:r w:rsidRPr="00576B99">
              <w:rPr>
                <w:sz w:val="20"/>
                <w:szCs w:val="20"/>
              </w:rPr>
              <w:t>Non reconnaissance de l’Association en qualité d’acteur politique</w:t>
            </w:r>
            <w:r w:rsidR="009C1DBF">
              <w:rPr>
                <w:sz w:val="20"/>
                <w:szCs w:val="20"/>
              </w:rPr>
              <w:t xml:space="preserve"> pouvant «</w:t>
            </w:r>
            <w:r w:rsidR="00686845">
              <w:rPr>
                <w:sz w:val="20"/>
                <w:szCs w:val="20"/>
              </w:rPr>
              <w:t> être</w:t>
            </w:r>
            <w:r w:rsidR="009C1DBF">
              <w:rPr>
                <w:sz w:val="20"/>
                <w:szCs w:val="20"/>
              </w:rPr>
              <w:t xml:space="preserve"> </w:t>
            </w:r>
            <w:r w:rsidR="00686845">
              <w:rPr>
                <w:sz w:val="20"/>
                <w:szCs w:val="20"/>
              </w:rPr>
              <w:t>contributeur à</w:t>
            </w:r>
            <w:r w:rsidR="009C1DBF">
              <w:rPr>
                <w:sz w:val="20"/>
                <w:szCs w:val="20"/>
              </w:rPr>
              <w:t xml:space="preserve"> la vie de la cité »</w:t>
            </w:r>
          </w:p>
          <w:p w:rsidR="0043681A" w:rsidRPr="00686845" w:rsidRDefault="009C1DBF" w:rsidP="00686845">
            <w:pPr>
              <w:pStyle w:val="Paragraphedeliste"/>
              <w:numPr>
                <w:ilvl w:val="0"/>
                <w:numId w:val="5"/>
              </w:numPr>
              <w:ind w:left="139" w:hanging="139"/>
              <w:rPr>
                <w:sz w:val="20"/>
                <w:szCs w:val="20"/>
              </w:rPr>
            </w:pPr>
            <w:r>
              <w:rPr>
                <w:sz w:val="20"/>
                <w:szCs w:val="20"/>
              </w:rPr>
              <w:t xml:space="preserve">Peu d’intérêts, de relais et d’appui politiques de différents </w:t>
            </w:r>
            <w:r w:rsidR="00686845">
              <w:rPr>
                <w:sz w:val="20"/>
                <w:szCs w:val="20"/>
              </w:rPr>
              <w:t>niveaux pour</w:t>
            </w:r>
            <w:r w:rsidR="006704B2">
              <w:rPr>
                <w:sz w:val="20"/>
                <w:szCs w:val="20"/>
              </w:rPr>
              <w:t xml:space="preserve"> enrichir l’action associative</w:t>
            </w:r>
          </w:p>
        </w:tc>
        <w:tc>
          <w:tcPr>
            <w:tcW w:w="5306" w:type="dxa"/>
            <w:vAlign w:val="center"/>
          </w:tcPr>
          <w:p w:rsidR="0043681A" w:rsidRDefault="00DA168E" w:rsidP="00DA168E">
            <w:pPr>
              <w:rPr>
                <w:sz w:val="20"/>
                <w:szCs w:val="20"/>
              </w:rPr>
            </w:pPr>
            <w:r>
              <w:rPr>
                <w:sz w:val="20"/>
                <w:szCs w:val="20"/>
              </w:rPr>
              <w:t>Des éléments de structuration politique épars</w:t>
            </w:r>
          </w:p>
          <w:p w:rsidR="00DA168E" w:rsidRPr="004F4CFE" w:rsidRDefault="00DA168E" w:rsidP="00DA168E">
            <w:pPr>
              <w:rPr>
                <w:sz w:val="20"/>
                <w:szCs w:val="20"/>
              </w:rPr>
            </w:pPr>
            <w:r>
              <w:rPr>
                <w:sz w:val="20"/>
                <w:szCs w:val="20"/>
              </w:rPr>
              <w:t xml:space="preserve">  </w:t>
            </w:r>
            <w:r w:rsidR="00686845">
              <w:rPr>
                <w:sz w:val="20"/>
                <w:szCs w:val="20"/>
              </w:rPr>
              <w:t xml:space="preserve">      </w:t>
            </w:r>
            <w:r>
              <w:rPr>
                <w:sz w:val="20"/>
                <w:szCs w:val="20"/>
              </w:rPr>
              <w:sym w:font="Wingdings" w:char="F0C4"/>
            </w:r>
            <w:r>
              <w:rPr>
                <w:sz w:val="20"/>
                <w:szCs w:val="20"/>
              </w:rPr>
              <w:t xml:space="preserve"> définir &amp; formaliser les orientations politiques de l’Association</w:t>
            </w:r>
          </w:p>
        </w:tc>
        <w:tc>
          <w:tcPr>
            <w:tcW w:w="2519" w:type="dxa"/>
            <w:vAlign w:val="center"/>
          </w:tcPr>
          <w:p w:rsidR="0043681A" w:rsidRDefault="00DA168E" w:rsidP="00686845">
            <w:pPr>
              <w:pStyle w:val="Paragraphedeliste"/>
              <w:numPr>
                <w:ilvl w:val="0"/>
                <w:numId w:val="5"/>
              </w:numPr>
              <w:ind w:left="139" w:hanging="139"/>
              <w:rPr>
                <w:sz w:val="20"/>
                <w:szCs w:val="20"/>
              </w:rPr>
            </w:pPr>
            <w:r>
              <w:rPr>
                <w:sz w:val="20"/>
                <w:szCs w:val="20"/>
              </w:rPr>
              <w:t>Validation de la stratégie associative 2016-2018</w:t>
            </w:r>
          </w:p>
          <w:p w:rsidR="00DA168E" w:rsidRPr="00686845" w:rsidRDefault="00DA168E" w:rsidP="00686845">
            <w:pPr>
              <w:pStyle w:val="Paragraphedeliste"/>
              <w:numPr>
                <w:ilvl w:val="0"/>
                <w:numId w:val="5"/>
              </w:numPr>
              <w:ind w:left="139" w:hanging="139"/>
              <w:rPr>
                <w:sz w:val="20"/>
                <w:szCs w:val="20"/>
              </w:rPr>
            </w:pPr>
            <w:r w:rsidRPr="00DA168E">
              <w:rPr>
                <w:sz w:val="20"/>
                <w:szCs w:val="20"/>
              </w:rPr>
              <w:t>Tenue d</w:t>
            </w:r>
            <w:r>
              <w:rPr>
                <w:sz w:val="20"/>
                <w:szCs w:val="20"/>
              </w:rPr>
              <w:t>’un CA en novembre 2017 pour définir</w:t>
            </w:r>
            <w:r w:rsidRPr="00DA168E">
              <w:rPr>
                <w:sz w:val="20"/>
                <w:szCs w:val="20"/>
              </w:rPr>
              <w:t xml:space="preserve"> des orientations politiques</w:t>
            </w:r>
          </w:p>
        </w:tc>
      </w:tr>
      <w:tr w:rsidR="00DB4AC2" w:rsidRPr="00BB2B9D" w:rsidTr="008F2D9A">
        <w:trPr>
          <w:trHeight w:val="985"/>
        </w:trPr>
        <w:tc>
          <w:tcPr>
            <w:tcW w:w="2228" w:type="dxa"/>
            <w:shd w:val="clear" w:color="auto" w:fill="DEEAF6" w:themeFill="accent1" w:themeFillTint="33"/>
            <w:vAlign w:val="center"/>
          </w:tcPr>
          <w:p w:rsidR="00DB4AC2" w:rsidRPr="009D3489" w:rsidRDefault="00DB4AC2" w:rsidP="008056CA">
            <w:pPr>
              <w:pStyle w:val="Titre3"/>
              <w:numPr>
                <w:ilvl w:val="2"/>
                <w:numId w:val="11"/>
              </w:numPr>
              <w:tabs>
                <w:tab w:val="clear" w:pos="743"/>
                <w:tab w:val="clear" w:pos="2870"/>
                <w:tab w:val="left" w:pos="602"/>
                <w:tab w:val="left" w:pos="2619"/>
              </w:tabs>
              <w:spacing w:before="0" w:after="0"/>
            </w:pPr>
            <w:bookmarkStart w:id="19" w:name="_Toc508702952"/>
            <w:bookmarkStart w:id="20" w:name="_Toc510193829"/>
            <w:r w:rsidRPr="009D3489">
              <w:t>Stat</w:t>
            </w:r>
            <w:bookmarkEnd w:id="19"/>
            <w:r w:rsidR="00BB76BD">
              <w:t>uts</w:t>
            </w:r>
            <w:bookmarkEnd w:id="20"/>
          </w:p>
        </w:tc>
        <w:tc>
          <w:tcPr>
            <w:tcW w:w="3338" w:type="dxa"/>
            <w:vAlign w:val="center"/>
          </w:tcPr>
          <w:p w:rsidR="00FB63F1" w:rsidRDefault="00FB63F1" w:rsidP="00686845">
            <w:pPr>
              <w:pStyle w:val="Paragraphedeliste"/>
              <w:numPr>
                <w:ilvl w:val="0"/>
                <w:numId w:val="5"/>
              </w:numPr>
              <w:ind w:left="139" w:hanging="139"/>
              <w:rPr>
                <w:sz w:val="20"/>
                <w:szCs w:val="20"/>
              </w:rPr>
            </w:pPr>
            <w:r>
              <w:rPr>
                <w:sz w:val="20"/>
                <w:szCs w:val="20"/>
              </w:rPr>
              <w:t>Statuts clairs couvrant les différents champs requis</w:t>
            </w:r>
          </w:p>
          <w:p w:rsidR="00DB4AC2" w:rsidRPr="00BB2B9D" w:rsidRDefault="009061E7" w:rsidP="006640A8">
            <w:pPr>
              <w:pStyle w:val="Paragraphedeliste"/>
              <w:numPr>
                <w:ilvl w:val="0"/>
                <w:numId w:val="5"/>
              </w:numPr>
              <w:ind w:left="139" w:hanging="139"/>
              <w:rPr>
                <w:sz w:val="20"/>
                <w:szCs w:val="20"/>
              </w:rPr>
            </w:pPr>
            <w:r>
              <w:rPr>
                <w:sz w:val="20"/>
                <w:szCs w:val="20"/>
              </w:rPr>
              <w:t>Des mises</w:t>
            </w:r>
            <w:r w:rsidR="004169A4">
              <w:rPr>
                <w:sz w:val="20"/>
                <w:szCs w:val="20"/>
              </w:rPr>
              <w:t xml:space="preserve"> en conformité </w:t>
            </w:r>
            <w:r w:rsidR="00DB4AC2">
              <w:rPr>
                <w:sz w:val="20"/>
                <w:szCs w:val="20"/>
              </w:rPr>
              <w:t xml:space="preserve">des statuts </w:t>
            </w:r>
            <w:r w:rsidR="006640A8">
              <w:rPr>
                <w:sz w:val="20"/>
                <w:szCs w:val="20"/>
              </w:rPr>
              <w:t>déclarés</w:t>
            </w:r>
            <w:r w:rsidR="00DB4AC2">
              <w:rPr>
                <w:sz w:val="20"/>
                <w:szCs w:val="20"/>
              </w:rPr>
              <w:t xml:space="preserve"> en Préfecture</w:t>
            </w:r>
          </w:p>
        </w:tc>
        <w:tc>
          <w:tcPr>
            <w:tcW w:w="3400" w:type="dxa"/>
            <w:vAlign w:val="center"/>
          </w:tcPr>
          <w:p w:rsidR="004169A4" w:rsidRDefault="004169A4" w:rsidP="00686845">
            <w:pPr>
              <w:pStyle w:val="Paragraphedeliste"/>
              <w:numPr>
                <w:ilvl w:val="0"/>
                <w:numId w:val="5"/>
              </w:numPr>
              <w:ind w:left="139" w:hanging="139"/>
              <w:rPr>
                <w:sz w:val="20"/>
                <w:szCs w:val="20"/>
              </w:rPr>
            </w:pPr>
            <w:r>
              <w:rPr>
                <w:sz w:val="20"/>
                <w:szCs w:val="20"/>
              </w:rPr>
              <w:t>Enchevêtrement statut / Règlement général / Règlement intérieur</w:t>
            </w:r>
          </w:p>
          <w:p w:rsidR="004169A4" w:rsidRDefault="009C1DBF" w:rsidP="00686845">
            <w:pPr>
              <w:pStyle w:val="Paragraphedeliste"/>
              <w:numPr>
                <w:ilvl w:val="0"/>
                <w:numId w:val="5"/>
              </w:numPr>
              <w:ind w:left="139" w:hanging="139"/>
              <w:rPr>
                <w:sz w:val="20"/>
                <w:szCs w:val="20"/>
              </w:rPr>
            </w:pPr>
            <w:r>
              <w:rPr>
                <w:sz w:val="20"/>
                <w:szCs w:val="20"/>
              </w:rPr>
              <w:t xml:space="preserve">Connaissance réduite </w:t>
            </w:r>
            <w:r w:rsidR="004169A4">
              <w:rPr>
                <w:sz w:val="20"/>
                <w:szCs w:val="20"/>
              </w:rPr>
              <w:t>donc peu de référence</w:t>
            </w:r>
          </w:p>
          <w:p w:rsidR="00DB4AC2" w:rsidRDefault="00DB4AC2" w:rsidP="00686845">
            <w:pPr>
              <w:pStyle w:val="Paragraphedeliste"/>
              <w:numPr>
                <w:ilvl w:val="0"/>
                <w:numId w:val="5"/>
              </w:numPr>
              <w:ind w:left="139" w:hanging="139"/>
              <w:rPr>
                <w:sz w:val="20"/>
                <w:szCs w:val="20"/>
              </w:rPr>
            </w:pPr>
            <w:r>
              <w:rPr>
                <w:sz w:val="20"/>
                <w:szCs w:val="20"/>
              </w:rPr>
              <w:t xml:space="preserve">Absence de réflexion sur l’évolution du statut associatif </w:t>
            </w:r>
          </w:p>
          <w:p w:rsidR="00DB4AC2" w:rsidRDefault="00DB4AC2" w:rsidP="00686845">
            <w:pPr>
              <w:pStyle w:val="Paragraphedeliste"/>
              <w:numPr>
                <w:ilvl w:val="0"/>
                <w:numId w:val="5"/>
              </w:numPr>
              <w:ind w:left="139" w:hanging="139"/>
              <w:rPr>
                <w:sz w:val="20"/>
                <w:szCs w:val="20"/>
              </w:rPr>
            </w:pPr>
            <w:r>
              <w:rPr>
                <w:sz w:val="20"/>
                <w:szCs w:val="20"/>
              </w:rPr>
              <w:t xml:space="preserve">Pas de modalités régulières de mise à jour </w:t>
            </w:r>
          </w:p>
          <w:p w:rsidR="00686845" w:rsidRPr="007356CF" w:rsidRDefault="00686845" w:rsidP="00686845">
            <w:pPr>
              <w:pStyle w:val="Paragraphedeliste"/>
              <w:ind w:left="139"/>
              <w:rPr>
                <w:sz w:val="20"/>
                <w:szCs w:val="20"/>
              </w:rPr>
            </w:pPr>
          </w:p>
        </w:tc>
        <w:tc>
          <w:tcPr>
            <w:tcW w:w="2975" w:type="dxa"/>
            <w:gridSpan w:val="3"/>
            <w:vAlign w:val="center"/>
          </w:tcPr>
          <w:p w:rsidR="008C3A49" w:rsidRDefault="008C3A49" w:rsidP="00686845">
            <w:pPr>
              <w:pStyle w:val="Paragraphedeliste"/>
              <w:numPr>
                <w:ilvl w:val="0"/>
                <w:numId w:val="5"/>
              </w:numPr>
              <w:ind w:left="139" w:hanging="139"/>
              <w:rPr>
                <w:sz w:val="20"/>
                <w:szCs w:val="20"/>
              </w:rPr>
            </w:pPr>
            <w:r>
              <w:rPr>
                <w:sz w:val="20"/>
                <w:szCs w:val="20"/>
              </w:rPr>
              <w:t>Une liberté et une souplesse d’organisation et de fonctionnement dans le cadre de la loi de 1901</w:t>
            </w:r>
          </w:p>
          <w:p w:rsidR="00DB4AC2" w:rsidRPr="00686845" w:rsidRDefault="00EF0940" w:rsidP="00686845">
            <w:pPr>
              <w:pStyle w:val="Paragraphedeliste"/>
              <w:numPr>
                <w:ilvl w:val="0"/>
                <w:numId w:val="5"/>
              </w:numPr>
              <w:ind w:left="139" w:hanging="139"/>
              <w:rPr>
                <w:sz w:val="20"/>
                <w:szCs w:val="20"/>
              </w:rPr>
            </w:pPr>
            <w:r>
              <w:rPr>
                <w:sz w:val="20"/>
                <w:szCs w:val="20"/>
              </w:rPr>
              <w:t xml:space="preserve">Modalités simples de modification auprès de la Préfecture </w:t>
            </w:r>
          </w:p>
        </w:tc>
        <w:tc>
          <w:tcPr>
            <w:tcW w:w="3198" w:type="dxa"/>
            <w:vAlign w:val="center"/>
          </w:tcPr>
          <w:p w:rsidR="00DB4AC2" w:rsidRPr="00CB41FE" w:rsidRDefault="00DB4AC2" w:rsidP="00101272">
            <w:pPr>
              <w:rPr>
                <w:sz w:val="20"/>
                <w:szCs w:val="20"/>
              </w:rPr>
            </w:pPr>
            <w:r>
              <w:rPr>
                <w:sz w:val="20"/>
                <w:szCs w:val="20"/>
              </w:rPr>
              <w:t>Néant</w:t>
            </w:r>
          </w:p>
        </w:tc>
        <w:tc>
          <w:tcPr>
            <w:tcW w:w="5306" w:type="dxa"/>
            <w:vAlign w:val="center"/>
          </w:tcPr>
          <w:p w:rsidR="00DB4AC2" w:rsidRDefault="00B30F73" w:rsidP="00101272">
            <w:pPr>
              <w:rPr>
                <w:sz w:val="20"/>
                <w:szCs w:val="20"/>
              </w:rPr>
            </w:pPr>
            <w:r>
              <w:rPr>
                <w:sz w:val="20"/>
                <w:szCs w:val="20"/>
              </w:rPr>
              <w:t xml:space="preserve">Cadre statutaire non stabilisé </w:t>
            </w:r>
            <w:r w:rsidR="008845A8">
              <w:rPr>
                <w:sz w:val="20"/>
                <w:szCs w:val="20"/>
              </w:rPr>
              <w:t>:</w:t>
            </w:r>
          </w:p>
          <w:p w:rsidR="008845A8" w:rsidRPr="00B30F73" w:rsidRDefault="00DA168E" w:rsidP="00B30F73">
            <w:pPr>
              <w:rPr>
                <w:sz w:val="20"/>
                <w:szCs w:val="20"/>
              </w:rPr>
            </w:pPr>
            <w:r>
              <w:rPr>
                <w:sz w:val="20"/>
                <w:szCs w:val="20"/>
              </w:rPr>
              <w:t xml:space="preserve">  </w:t>
            </w:r>
            <w:r w:rsidR="00686845">
              <w:rPr>
                <w:sz w:val="20"/>
                <w:szCs w:val="20"/>
              </w:rPr>
              <w:t xml:space="preserve">     </w:t>
            </w:r>
            <w:r>
              <w:rPr>
                <w:sz w:val="20"/>
                <w:szCs w:val="20"/>
              </w:rPr>
              <w:sym w:font="Wingdings" w:char="F0C4"/>
            </w:r>
            <w:r>
              <w:rPr>
                <w:sz w:val="20"/>
                <w:szCs w:val="20"/>
              </w:rPr>
              <w:t xml:space="preserve"> </w:t>
            </w:r>
            <w:r w:rsidR="00B30F73">
              <w:rPr>
                <w:sz w:val="20"/>
                <w:szCs w:val="20"/>
              </w:rPr>
              <w:t>Retravailler le socle statutaire dans le respect des obligations et des orientations attendues de l’Association</w:t>
            </w:r>
          </w:p>
        </w:tc>
        <w:tc>
          <w:tcPr>
            <w:tcW w:w="2519" w:type="dxa"/>
            <w:vAlign w:val="center"/>
          </w:tcPr>
          <w:p w:rsidR="00DB4AC2" w:rsidRPr="00D11D8A" w:rsidRDefault="00DB4AC2" w:rsidP="00686845">
            <w:pPr>
              <w:pStyle w:val="Paragraphedeliste"/>
              <w:numPr>
                <w:ilvl w:val="0"/>
                <w:numId w:val="5"/>
              </w:numPr>
              <w:ind w:left="139" w:hanging="139"/>
              <w:rPr>
                <w:sz w:val="20"/>
                <w:szCs w:val="20"/>
              </w:rPr>
            </w:pPr>
            <w:r>
              <w:rPr>
                <w:sz w:val="20"/>
                <w:szCs w:val="20"/>
              </w:rPr>
              <w:t xml:space="preserve">Mise en place </w:t>
            </w:r>
            <w:r w:rsidRPr="002249F6">
              <w:rPr>
                <w:sz w:val="20"/>
                <w:szCs w:val="20"/>
              </w:rPr>
              <w:t>une instance annuelle de révision des statuts</w:t>
            </w:r>
          </w:p>
        </w:tc>
      </w:tr>
    </w:tbl>
    <w:p w:rsidR="00A5675D" w:rsidRDefault="00A5675D">
      <w:pPr>
        <w:sectPr w:rsidR="00A5675D" w:rsidSect="00733F50">
          <w:pgSz w:w="23814" w:h="16839" w:orient="landscape" w:code="8"/>
          <w:pgMar w:top="397" w:right="454" w:bottom="397" w:left="454" w:header="425" w:footer="510" w:gutter="0"/>
          <w:paperSrc w:first="3" w:other="3"/>
          <w:cols w:space="708"/>
          <w:docGrid w:linePitch="360"/>
        </w:sectPr>
      </w:pPr>
    </w:p>
    <w:tbl>
      <w:tblPr>
        <w:tblStyle w:val="Grilledutableau"/>
        <w:tblW w:w="22998" w:type="dxa"/>
        <w:tblInd w:w="108" w:type="dxa"/>
        <w:tblLayout w:type="fixed"/>
        <w:tblLook w:val="04A0" w:firstRow="1" w:lastRow="0" w:firstColumn="1" w:lastColumn="0" w:noHBand="0" w:noVBand="1"/>
      </w:tblPr>
      <w:tblGrid>
        <w:gridCol w:w="2228"/>
        <w:gridCol w:w="3338"/>
        <w:gridCol w:w="3400"/>
        <w:gridCol w:w="42"/>
        <w:gridCol w:w="2917"/>
        <w:gridCol w:w="16"/>
        <w:gridCol w:w="3198"/>
        <w:gridCol w:w="5306"/>
        <w:gridCol w:w="2519"/>
        <w:gridCol w:w="34"/>
      </w:tblGrid>
      <w:tr w:rsidR="00B30F73" w:rsidRPr="00BB2B9D" w:rsidTr="009C34FD">
        <w:trPr>
          <w:gridAfter w:val="1"/>
          <w:wAfter w:w="34" w:type="dxa"/>
          <w:trHeight w:val="3118"/>
        </w:trPr>
        <w:tc>
          <w:tcPr>
            <w:tcW w:w="2228" w:type="dxa"/>
            <w:shd w:val="clear" w:color="auto" w:fill="DEEAF6" w:themeFill="accent1" w:themeFillTint="33"/>
            <w:vAlign w:val="center"/>
          </w:tcPr>
          <w:p w:rsidR="00DB50CE" w:rsidRPr="00DB50CE" w:rsidRDefault="00B30F73" w:rsidP="009061E7">
            <w:pPr>
              <w:pStyle w:val="Titre3"/>
              <w:numPr>
                <w:ilvl w:val="2"/>
                <w:numId w:val="11"/>
              </w:numPr>
              <w:tabs>
                <w:tab w:val="clear" w:pos="743"/>
                <w:tab w:val="clear" w:pos="2870"/>
                <w:tab w:val="left" w:pos="602"/>
                <w:tab w:val="left" w:pos="2619"/>
              </w:tabs>
              <w:spacing w:before="0" w:after="0"/>
            </w:pPr>
            <w:bookmarkStart w:id="21" w:name="_Toc508702953"/>
            <w:bookmarkStart w:id="22" w:name="_Toc510193830"/>
            <w:r w:rsidRPr="009D3489">
              <w:t>instances</w:t>
            </w:r>
            <w:bookmarkEnd w:id="21"/>
            <w:r w:rsidR="00DB50CE">
              <w:t xml:space="preserve"> &amp;</w:t>
            </w:r>
            <w:r w:rsidR="009061E7">
              <w:t xml:space="preserve"> </w:t>
            </w:r>
            <w:r w:rsidR="00C34D5F">
              <w:t>Fonctionnement</w:t>
            </w:r>
            <w:bookmarkEnd w:id="22"/>
          </w:p>
        </w:tc>
        <w:tc>
          <w:tcPr>
            <w:tcW w:w="3338" w:type="dxa"/>
            <w:vAlign w:val="center"/>
          </w:tcPr>
          <w:p w:rsidR="00B30F73" w:rsidRPr="008C3A49" w:rsidRDefault="00B30F73" w:rsidP="00686845">
            <w:pPr>
              <w:pStyle w:val="Paragraphedeliste"/>
              <w:numPr>
                <w:ilvl w:val="0"/>
                <w:numId w:val="5"/>
              </w:numPr>
              <w:ind w:left="139" w:hanging="139"/>
              <w:rPr>
                <w:sz w:val="20"/>
                <w:szCs w:val="20"/>
              </w:rPr>
            </w:pPr>
            <w:r w:rsidRPr="008C3A49">
              <w:rPr>
                <w:sz w:val="20"/>
                <w:szCs w:val="20"/>
              </w:rPr>
              <w:t xml:space="preserve">Une bonne articulation dans la définition des modes d’exercice du pouvoir (gouvernance/dirigeance) </w:t>
            </w:r>
          </w:p>
          <w:p w:rsidR="00B30F73" w:rsidRPr="008C3A49" w:rsidRDefault="00B30F73" w:rsidP="00686845">
            <w:pPr>
              <w:pStyle w:val="Paragraphedeliste"/>
              <w:numPr>
                <w:ilvl w:val="0"/>
                <w:numId w:val="5"/>
              </w:numPr>
              <w:ind w:left="139" w:hanging="139"/>
              <w:rPr>
                <w:sz w:val="20"/>
                <w:szCs w:val="20"/>
              </w:rPr>
            </w:pPr>
            <w:r w:rsidRPr="008C3A49">
              <w:rPr>
                <w:sz w:val="20"/>
                <w:szCs w:val="20"/>
              </w:rPr>
              <w:t xml:space="preserve">Tenue </w:t>
            </w:r>
            <w:r w:rsidR="008C3A49" w:rsidRPr="008C3A49">
              <w:rPr>
                <w:sz w:val="20"/>
                <w:szCs w:val="20"/>
              </w:rPr>
              <w:t xml:space="preserve">annuelle </w:t>
            </w:r>
            <w:r w:rsidRPr="008C3A49">
              <w:rPr>
                <w:sz w:val="20"/>
                <w:szCs w:val="20"/>
              </w:rPr>
              <w:t>régulière de l’AG</w:t>
            </w:r>
          </w:p>
          <w:p w:rsidR="008C3A49" w:rsidRPr="008C3A49" w:rsidRDefault="008C3A49" w:rsidP="00686845">
            <w:pPr>
              <w:pStyle w:val="Paragraphedeliste"/>
              <w:numPr>
                <w:ilvl w:val="0"/>
                <w:numId w:val="5"/>
              </w:numPr>
              <w:ind w:left="139" w:hanging="139"/>
              <w:rPr>
                <w:sz w:val="20"/>
                <w:szCs w:val="20"/>
              </w:rPr>
            </w:pPr>
            <w:r>
              <w:rPr>
                <w:sz w:val="20"/>
                <w:szCs w:val="20"/>
              </w:rPr>
              <w:t>Réunions bi</w:t>
            </w:r>
            <w:r w:rsidRPr="008C3A49">
              <w:rPr>
                <w:sz w:val="20"/>
                <w:szCs w:val="20"/>
              </w:rPr>
              <w:t>annuelles du CA</w:t>
            </w:r>
          </w:p>
          <w:p w:rsidR="00B30F73" w:rsidRPr="008C3A49" w:rsidRDefault="00B30F73" w:rsidP="00686845">
            <w:pPr>
              <w:pStyle w:val="Paragraphedeliste"/>
              <w:numPr>
                <w:ilvl w:val="0"/>
                <w:numId w:val="5"/>
              </w:numPr>
              <w:ind w:left="139" w:hanging="139"/>
              <w:rPr>
                <w:sz w:val="20"/>
                <w:szCs w:val="20"/>
              </w:rPr>
            </w:pPr>
            <w:r w:rsidRPr="008C3A49">
              <w:rPr>
                <w:sz w:val="20"/>
                <w:szCs w:val="20"/>
              </w:rPr>
              <w:t xml:space="preserve">Une commission annuelle projets </w:t>
            </w:r>
          </w:p>
        </w:tc>
        <w:tc>
          <w:tcPr>
            <w:tcW w:w="3400" w:type="dxa"/>
            <w:vAlign w:val="center"/>
          </w:tcPr>
          <w:p w:rsidR="00B30F73" w:rsidRPr="008C3A49" w:rsidRDefault="00B30F73" w:rsidP="00686845">
            <w:pPr>
              <w:pStyle w:val="Paragraphedeliste"/>
              <w:numPr>
                <w:ilvl w:val="0"/>
                <w:numId w:val="5"/>
              </w:numPr>
              <w:ind w:left="139" w:hanging="139"/>
              <w:rPr>
                <w:sz w:val="20"/>
                <w:szCs w:val="20"/>
              </w:rPr>
            </w:pPr>
            <w:r w:rsidRPr="008C3A49">
              <w:rPr>
                <w:sz w:val="20"/>
                <w:szCs w:val="20"/>
              </w:rPr>
              <w:t>Inexistence de l’instance bureau en tant qu’organe politique de l’Association</w:t>
            </w:r>
          </w:p>
          <w:p w:rsidR="00B30F73" w:rsidRPr="008C3A49" w:rsidRDefault="00B30F73" w:rsidP="00686845">
            <w:pPr>
              <w:pStyle w:val="Paragraphedeliste"/>
              <w:numPr>
                <w:ilvl w:val="0"/>
                <w:numId w:val="5"/>
              </w:numPr>
              <w:ind w:left="139" w:hanging="139"/>
              <w:rPr>
                <w:sz w:val="20"/>
                <w:szCs w:val="20"/>
              </w:rPr>
            </w:pPr>
            <w:r w:rsidRPr="008C3A49">
              <w:rPr>
                <w:sz w:val="20"/>
                <w:szCs w:val="20"/>
              </w:rPr>
              <w:t>Fonctionnement minimaliste du CA (2 CA / an)</w:t>
            </w:r>
          </w:p>
          <w:p w:rsidR="00C34D5F" w:rsidRPr="008C3A49" w:rsidRDefault="00B30F73" w:rsidP="00686845">
            <w:pPr>
              <w:pStyle w:val="Paragraphedeliste"/>
              <w:numPr>
                <w:ilvl w:val="0"/>
                <w:numId w:val="5"/>
              </w:numPr>
              <w:ind w:left="139" w:hanging="139"/>
              <w:rPr>
                <w:sz w:val="20"/>
                <w:szCs w:val="20"/>
              </w:rPr>
            </w:pPr>
            <w:r w:rsidRPr="008C3A49">
              <w:rPr>
                <w:sz w:val="20"/>
                <w:szCs w:val="20"/>
              </w:rPr>
              <w:t>Manque</w:t>
            </w:r>
            <w:r w:rsidR="008C3A49" w:rsidRPr="008C3A49">
              <w:rPr>
                <w:sz w:val="20"/>
                <w:szCs w:val="20"/>
              </w:rPr>
              <w:t xml:space="preserve"> d’élaboration </w:t>
            </w:r>
            <w:r w:rsidR="00686845" w:rsidRPr="008C3A49">
              <w:rPr>
                <w:sz w:val="20"/>
                <w:szCs w:val="20"/>
              </w:rPr>
              <w:t>et d’informations</w:t>
            </w:r>
            <w:r w:rsidRPr="008C3A49">
              <w:rPr>
                <w:sz w:val="20"/>
                <w:szCs w:val="20"/>
              </w:rPr>
              <w:t xml:space="preserve"> </w:t>
            </w:r>
            <w:r w:rsidR="008C3A49" w:rsidRPr="008C3A49">
              <w:rPr>
                <w:sz w:val="20"/>
                <w:szCs w:val="20"/>
              </w:rPr>
              <w:t>en continu sur l</w:t>
            </w:r>
            <w:r w:rsidRPr="008C3A49">
              <w:rPr>
                <w:sz w:val="20"/>
                <w:szCs w:val="20"/>
              </w:rPr>
              <w:t>es projets importants</w:t>
            </w:r>
          </w:p>
          <w:p w:rsidR="00B30F73" w:rsidRPr="008C3A49" w:rsidRDefault="00C34D5F" w:rsidP="00686845">
            <w:pPr>
              <w:pStyle w:val="Paragraphedeliste"/>
              <w:numPr>
                <w:ilvl w:val="0"/>
                <w:numId w:val="5"/>
              </w:numPr>
              <w:ind w:left="139" w:hanging="139"/>
              <w:rPr>
                <w:sz w:val="20"/>
                <w:szCs w:val="20"/>
              </w:rPr>
            </w:pPr>
            <w:r w:rsidRPr="008C3A49">
              <w:rPr>
                <w:sz w:val="20"/>
                <w:szCs w:val="20"/>
              </w:rPr>
              <w:t>Délégation de signature unique au niveau du Président</w:t>
            </w:r>
          </w:p>
          <w:p w:rsidR="00B30F73" w:rsidRPr="008C3A49" w:rsidRDefault="00B30F73" w:rsidP="00686845">
            <w:pPr>
              <w:pStyle w:val="Paragraphedeliste"/>
              <w:numPr>
                <w:ilvl w:val="0"/>
                <w:numId w:val="5"/>
              </w:numPr>
              <w:ind w:left="139" w:hanging="139"/>
              <w:rPr>
                <w:sz w:val="20"/>
                <w:szCs w:val="20"/>
              </w:rPr>
            </w:pPr>
            <w:r w:rsidRPr="008C3A49">
              <w:rPr>
                <w:sz w:val="20"/>
                <w:szCs w:val="20"/>
              </w:rPr>
              <w:t>Absence d’instances diversifiées et spécialisées sur certaines problématiques</w:t>
            </w:r>
          </w:p>
        </w:tc>
        <w:tc>
          <w:tcPr>
            <w:tcW w:w="2975" w:type="dxa"/>
            <w:gridSpan w:val="3"/>
            <w:vAlign w:val="center"/>
          </w:tcPr>
          <w:p w:rsidR="008C3A49" w:rsidRDefault="008C3A49" w:rsidP="00686845">
            <w:pPr>
              <w:pStyle w:val="Paragraphedeliste"/>
              <w:numPr>
                <w:ilvl w:val="0"/>
                <w:numId w:val="5"/>
              </w:numPr>
              <w:ind w:left="139" w:hanging="139"/>
              <w:rPr>
                <w:sz w:val="20"/>
                <w:szCs w:val="20"/>
              </w:rPr>
            </w:pPr>
            <w:r>
              <w:rPr>
                <w:sz w:val="20"/>
                <w:szCs w:val="20"/>
              </w:rPr>
              <w:t>Une liberté et une souplesse d’organisation et de fonctionnement dans le cadre de la loi de 1901</w:t>
            </w:r>
          </w:p>
          <w:p w:rsidR="00B30F73" w:rsidRPr="00CB41FE" w:rsidRDefault="008C3A49" w:rsidP="00686845">
            <w:pPr>
              <w:pStyle w:val="Paragraphedeliste"/>
              <w:numPr>
                <w:ilvl w:val="0"/>
                <w:numId w:val="5"/>
              </w:numPr>
              <w:ind w:left="139" w:hanging="139"/>
              <w:rPr>
                <w:sz w:val="20"/>
                <w:szCs w:val="20"/>
              </w:rPr>
            </w:pPr>
            <w:r>
              <w:rPr>
                <w:sz w:val="20"/>
                <w:szCs w:val="20"/>
              </w:rPr>
              <w:t>Des outils numériques au service de la gouvernance démocratique</w:t>
            </w:r>
          </w:p>
        </w:tc>
        <w:tc>
          <w:tcPr>
            <w:tcW w:w="3198" w:type="dxa"/>
            <w:vAlign w:val="center"/>
          </w:tcPr>
          <w:p w:rsidR="00B30F73" w:rsidRPr="00CB41FE" w:rsidRDefault="00EF0940" w:rsidP="00C3285F">
            <w:pPr>
              <w:rPr>
                <w:sz w:val="20"/>
                <w:szCs w:val="20"/>
              </w:rPr>
            </w:pPr>
            <w:r>
              <w:rPr>
                <w:sz w:val="20"/>
                <w:szCs w:val="20"/>
              </w:rPr>
              <w:t>Néant</w:t>
            </w:r>
          </w:p>
        </w:tc>
        <w:tc>
          <w:tcPr>
            <w:tcW w:w="5306" w:type="dxa"/>
            <w:vAlign w:val="center"/>
          </w:tcPr>
          <w:p w:rsidR="00B30F73" w:rsidRDefault="00B30F73" w:rsidP="00C3285F">
            <w:pPr>
              <w:rPr>
                <w:sz w:val="20"/>
                <w:szCs w:val="20"/>
              </w:rPr>
            </w:pPr>
            <w:r>
              <w:rPr>
                <w:sz w:val="20"/>
                <w:szCs w:val="20"/>
              </w:rPr>
              <w:t xml:space="preserve">Gouvernance </w:t>
            </w:r>
            <w:r w:rsidR="008C3A49">
              <w:rPr>
                <w:sz w:val="20"/>
                <w:szCs w:val="20"/>
              </w:rPr>
              <w:t>démocratique insatis</w:t>
            </w:r>
            <w:r w:rsidR="00E77451">
              <w:rPr>
                <w:sz w:val="20"/>
                <w:szCs w:val="20"/>
              </w:rPr>
              <w:t>faisante</w:t>
            </w:r>
            <w:r w:rsidR="008C3A49">
              <w:rPr>
                <w:sz w:val="20"/>
                <w:szCs w:val="20"/>
              </w:rPr>
              <w:t xml:space="preserve"> car</w:t>
            </w:r>
            <w:r>
              <w:rPr>
                <w:sz w:val="20"/>
                <w:szCs w:val="20"/>
              </w:rPr>
              <w:t xml:space="preserve"> sous exercée</w:t>
            </w:r>
            <w:r w:rsidR="00A5675D">
              <w:rPr>
                <w:sz w:val="20"/>
                <w:szCs w:val="20"/>
              </w:rPr>
              <w:t>, préjudiciable</w:t>
            </w:r>
            <w:r>
              <w:rPr>
                <w:sz w:val="20"/>
                <w:szCs w:val="20"/>
              </w:rPr>
              <w:t xml:space="preserve"> </w:t>
            </w:r>
            <w:r w:rsidRPr="00C42258">
              <w:rPr>
                <w:sz w:val="20"/>
                <w:szCs w:val="20"/>
              </w:rPr>
              <w:t xml:space="preserve">au bon fonctionnement </w:t>
            </w:r>
            <w:r>
              <w:rPr>
                <w:sz w:val="20"/>
                <w:szCs w:val="20"/>
              </w:rPr>
              <w:t>et à la dynamique associative</w:t>
            </w:r>
          </w:p>
          <w:p w:rsidR="00B30F73" w:rsidRPr="00CB41FE" w:rsidRDefault="00B30F73" w:rsidP="00C3285F">
            <w:pPr>
              <w:rPr>
                <w:sz w:val="20"/>
                <w:szCs w:val="20"/>
              </w:rPr>
            </w:pPr>
            <w:r>
              <w:rPr>
                <w:sz w:val="20"/>
                <w:szCs w:val="20"/>
              </w:rPr>
              <w:t xml:space="preserve"> </w:t>
            </w:r>
            <w:r w:rsidR="00686845">
              <w:rPr>
                <w:sz w:val="20"/>
                <w:szCs w:val="20"/>
              </w:rPr>
              <w:t xml:space="preserve">     </w:t>
            </w:r>
            <w:r>
              <w:rPr>
                <w:sz w:val="20"/>
                <w:szCs w:val="20"/>
              </w:rPr>
              <w:sym w:font="Wingdings" w:char="F0C4"/>
            </w:r>
            <w:r>
              <w:rPr>
                <w:sz w:val="20"/>
                <w:szCs w:val="20"/>
              </w:rPr>
              <w:t xml:space="preserve"> Remobiliser les administrateurs à partir d’une programmation régulière des instances</w:t>
            </w:r>
            <w:r w:rsidR="008C3A49">
              <w:rPr>
                <w:sz w:val="20"/>
                <w:szCs w:val="20"/>
              </w:rPr>
              <w:t xml:space="preserve"> offrant de la collégialité et de la transparence</w:t>
            </w:r>
          </w:p>
        </w:tc>
        <w:tc>
          <w:tcPr>
            <w:tcW w:w="2519" w:type="dxa"/>
            <w:vAlign w:val="center"/>
          </w:tcPr>
          <w:p w:rsidR="00B30F73" w:rsidRPr="009C34FD" w:rsidRDefault="00B30F73" w:rsidP="00686845">
            <w:pPr>
              <w:pStyle w:val="Paragraphedeliste"/>
              <w:numPr>
                <w:ilvl w:val="0"/>
                <w:numId w:val="5"/>
              </w:numPr>
              <w:ind w:left="157" w:hanging="142"/>
              <w:rPr>
                <w:sz w:val="19"/>
                <w:szCs w:val="19"/>
              </w:rPr>
            </w:pPr>
            <w:r w:rsidRPr="009C34FD">
              <w:rPr>
                <w:sz w:val="19"/>
                <w:szCs w:val="19"/>
              </w:rPr>
              <w:t>Tenue mensuelle des 2 niveaux d’instances décisionnaires (Bureau, CA)</w:t>
            </w:r>
          </w:p>
          <w:p w:rsidR="00C34D5F" w:rsidRPr="009C34FD" w:rsidRDefault="00C34D5F" w:rsidP="00686845">
            <w:pPr>
              <w:pStyle w:val="Paragraphedeliste"/>
              <w:numPr>
                <w:ilvl w:val="0"/>
                <w:numId w:val="5"/>
              </w:numPr>
              <w:ind w:left="157" w:hanging="142"/>
              <w:rPr>
                <w:sz w:val="19"/>
                <w:szCs w:val="19"/>
              </w:rPr>
            </w:pPr>
            <w:r w:rsidRPr="009C34FD">
              <w:rPr>
                <w:sz w:val="19"/>
                <w:szCs w:val="19"/>
              </w:rPr>
              <w:t>Rédaction de la fiche de poste Président</w:t>
            </w:r>
          </w:p>
          <w:p w:rsidR="00C34D5F" w:rsidRPr="009C34FD" w:rsidRDefault="00C34D5F" w:rsidP="00686845">
            <w:pPr>
              <w:pStyle w:val="Paragraphedeliste"/>
              <w:numPr>
                <w:ilvl w:val="0"/>
                <w:numId w:val="5"/>
              </w:numPr>
              <w:ind w:left="157" w:hanging="142"/>
              <w:rPr>
                <w:sz w:val="19"/>
                <w:szCs w:val="19"/>
              </w:rPr>
            </w:pPr>
            <w:r w:rsidRPr="009C34FD">
              <w:rPr>
                <w:sz w:val="19"/>
                <w:szCs w:val="19"/>
              </w:rPr>
              <w:t>Élaboration du document de délégation des administrateurs &amp; début de mise en œuvre</w:t>
            </w:r>
          </w:p>
          <w:p w:rsidR="00B30F73" w:rsidRPr="009C34FD" w:rsidRDefault="00B30F73" w:rsidP="00686845">
            <w:pPr>
              <w:pStyle w:val="Paragraphedeliste"/>
              <w:numPr>
                <w:ilvl w:val="0"/>
                <w:numId w:val="5"/>
              </w:numPr>
              <w:ind w:left="157" w:hanging="142"/>
              <w:rPr>
                <w:sz w:val="19"/>
                <w:szCs w:val="19"/>
              </w:rPr>
            </w:pPr>
            <w:r w:rsidRPr="009C34FD">
              <w:rPr>
                <w:sz w:val="19"/>
                <w:szCs w:val="19"/>
              </w:rPr>
              <w:t>Mise en place d’une journée formation annuelle</w:t>
            </w:r>
          </w:p>
          <w:p w:rsidR="00B30F73" w:rsidRPr="009C34FD" w:rsidRDefault="00B30F73" w:rsidP="00686845">
            <w:pPr>
              <w:pStyle w:val="Paragraphedeliste"/>
              <w:numPr>
                <w:ilvl w:val="0"/>
                <w:numId w:val="5"/>
              </w:numPr>
              <w:ind w:left="157" w:hanging="142"/>
              <w:rPr>
                <w:sz w:val="19"/>
                <w:szCs w:val="19"/>
              </w:rPr>
            </w:pPr>
            <w:r w:rsidRPr="009C34FD">
              <w:rPr>
                <w:sz w:val="19"/>
                <w:szCs w:val="19"/>
              </w:rPr>
              <w:t>Création d’un espace intranet administrateurs</w:t>
            </w:r>
          </w:p>
        </w:tc>
      </w:tr>
      <w:tr w:rsidR="006704B2" w:rsidRPr="00BB2B9D" w:rsidTr="009C34FD">
        <w:trPr>
          <w:gridAfter w:val="1"/>
          <w:wAfter w:w="34" w:type="dxa"/>
          <w:trHeight w:val="1977"/>
        </w:trPr>
        <w:tc>
          <w:tcPr>
            <w:tcW w:w="2228" w:type="dxa"/>
            <w:shd w:val="clear" w:color="auto" w:fill="DEEAF6" w:themeFill="accent1" w:themeFillTint="33"/>
            <w:vAlign w:val="center"/>
          </w:tcPr>
          <w:p w:rsidR="006704B2" w:rsidRPr="009D3489" w:rsidRDefault="006704B2" w:rsidP="009061E7">
            <w:pPr>
              <w:pStyle w:val="Titre3"/>
              <w:numPr>
                <w:ilvl w:val="2"/>
                <w:numId w:val="11"/>
              </w:numPr>
              <w:tabs>
                <w:tab w:val="clear" w:pos="743"/>
                <w:tab w:val="clear" w:pos="2870"/>
                <w:tab w:val="left" w:pos="602"/>
                <w:tab w:val="left" w:pos="2619"/>
              </w:tabs>
              <w:spacing w:before="0" w:after="0"/>
            </w:pPr>
            <w:bookmarkStart w:id="23" w:name="_Toc508702954"/>
            <w:bookmarkStart w:id="24" w:name="_Toc510193831"/>
            <w:r w:rsidRPr="009D3489">
              <w:t>Engagement</w:t>
            </w:r>
            <w:bookmarkEnd w:id="23"/>
            <w:bookmarkEnd w:id="24"/>
          </w:p>
        </w:tc>
        <w:tc>
          <w:tcPr>
            <w:tcW w:w="3338" w:type="dxa"/>
            <w:vAlign w:val="center"/>
          </w:tcPr>
          <w:p w:rsidR="006704B2" w:rsidRDefault="006704B2" w:rsidP="00686845">
            <w:pPr>
              <w:pStyle w:val="Paragraphedeliste"/>
              <w:numPr>
                <w:ilvl w:val="0"/>
                <w:numId w:val="5"/>
              </w:numPr>
              <w:ind w:left="139" w:hanging="139"/>
              <w:rPr>
                <w:sz w:val="20"/>
                <w:szCs w:val="20"/>
              </w:rPr>
            </w:pPr>
            <w:r>
              <w:rPr>
                <w:sz w:val="20"/>
                <w:szCs w:val="20"/>
              </w:rPr>
              <w:t xml:space="preserve"> Mobilisation des administrateurs en fonction des besoins</w:t>
            </w:r>
          </w:p>
          <w:p w:rsidR="006704B2" w:rsidRDefault="006704B2" w:rsidP="00686845">
            <w:pPr>
              <w:pStyle w:val="Paragraphedeliste"/>
              <w:numPr>
                <w:ilvl w:val="0"/>
                <w:numId w:val="5"/>
              </w:numPr>
              <w:ind w:left="139" w:hanging="139"/>
              <w:rPr>
                <w:sz w:val="20"/>
                <w:szCs w:val="20"/>
              </w:rPr>
            </w:pPr>
            <w:r>
              <w:rPr>
                <w:sz w:val="20"/>
                <w:szCs w:val="20"/>
              </w:rPr>
              <w:t>Demande de participation active et concrète des administrateurs</w:t>
            </w:r>
          </w:p>
          <w:p w:rsidR="006704B2" w:rsidRPr="007356CF" w:rsidRDefault="006704B2" w:rsidP="00686845">
            <w:pPr>
              <w:pStyle w:val="Paragraphedeliste"/>
              <w:numPr>
                <w:ilvl w:val="0"/>
                <w:numId w:val="5"/>
              </w:numPr>
              <w:ind w:left="139" w:hanging="139"/>
              <w:rPr>
                <w:sz w:val="20"/>
                <w:szCs w:val="20"/>
              </w:rPr>
            </w:pPr>
            <w:r>
              <w:rPr>
                <w:sz w:val="20"/>
                <w:szCs w:val="20"/>
              </w:rPr>
              <w:t>Représentativité intéressante au niveau de la société civile</w:t>
            </w:r>
          </w:p>
        </w:tc>
        <w:tc>
          <w:tcPr>
            <w:tcW w:w="3400" w:type="dxa"/>
            <w:vAlign w:val="center"/>
          </w:tcPr>
          <w:p w:rsidR="006704B2" w:rsidRDefault="006704B2" w:rsidP="00686845">
            <w:pPr>
              <w:pStyle w:val="Paragraphedeliste"/>
              <w:numPr>
                <w:ilvl w:val="0"/>
                <w:numId w:val="5"/>
              </w:numPr>
              <w:ind w:left="139" w:hanging="139"/>
              <w:rPr>
                <w:sz w:val="20"/>
                <w:szCs w:val="20"/>
              </w:rPr>
            </w:pPr>
            <w:r>
              <w:rPr>
                <w:sz w:val="20"/>
                <w:szCs w:val="20"/>
              </w:rPr>
              <w:t>Très faible nombre d’adhérents</w:t>
            </w:r>
          </w:p>
          <w:p w:rsidR="006704B2" w:rsidRDefault="006704B2" w:rsidP="00686845">
            <w:pPr>
              <w:pStyle w:val="Paragraphedeliste"/>
              <w:numPr>
                <w:ilvl w:val="0"/>
                <w:numId w:val="5"/>
              </w:numPr>
              <w:ind w:left="139" w:hanging="139"/>
              <w:rPr>
                <w:sz w:val="20"/>
                <w:szCs w:val="20"/>
              </w:rPr>
            </w:pPr>
            <w:r>
              <w:rPr>
                <w:sz w:val="20"/>
                <w:szCs w:val="20"/>
              </w:rPr>
              <w:t>Aucun bénévole – ni action bénévole</w:t>
            </w:r>
          </w:p>
          <w:p w:rsidR="006704B2" w:rsidRPr="00686845" w:rsidRDefault="006704B2" w:rsidP="00686845">
            <w:pPr>
              <w:pStyle w:val="Paragraphedeliste"/>
              <w:numPr>
                <w:ilvl w:val="0"/>
                <w:numId w:val="5"/>
              </w:numPr>
              <w:ind w:left="139" w:hanging="139"/>
              <w:rPr>
                <w:sz w:val="20"/>
                <w:szCs w:val="20"/>
              </w:rPr>
            </w:pPr>
            <w:r w:rsidRPr="002D2421">
              <w:rPr>
                <w:sz w:val="20"/>
                <w:szCs w:val="20"/>
              </w:rPr>
              <w:t xml:space="preserve">Un portage insuffisant de </w:t>
            </w:r>
            <w:r w:rsidR="00686845" w:rsidRPr="002D2421">
              <w:rPr>
                <w:sz w:val="20"/>
                <w:szCs w:val="20"/>
              </w:rPr>
              <w:t>la volonté</w:t>
            </w:r>
            <w:r w:rsidRPr="002D2421">
              <w:rPr>
                <w:sz w:val="20"/>
                <w:szCs w:val="20"/>
              </w:rPr>
              <w:t xml:space="preserve"> d’animation de la vie associative du « faire association » </w:t>
            </w:r>
          </w:p>
        </w:tc>
        <w:tc>
          <w:tcPr>
            <w:tcW w:w="2975" w:type="dxa"/>
            <w:gridSpan w:val="3"/>
            <w:vAlign w:val="center"/>
          </w:tcPr>
          <w:p w:rsidR="006704B2" w:rsidRPr="006974D8" w:rsidRDefault="006704B2" w:rsidP="00C3285F">
            <w:pPr>
              <w:rPr>
                <w:sz w:val="20"/>
                <w:szCs w:val="20"/>
              </w:rPr>
            </w:pPr>
            <w:r w:rsidRPr="006974D8">
              <w:rPr>
                <w:sz w:val="20"/>
                <w:szCs w:val="20"/>
              </w:rPr>
              <w:t>L’engagement associatif peut être source de socialisation et source d’épanouissement personnel</w:t>
            </w:r>
          </w:p>
        </w:tc>
        <w:tc>
          <w:tcPr>
            <w:tcW w:w="3198" w:type="dxa"/>
            <w:vAlign w:val="center"/>
          </w:tcPr>
          <w:p w:rsidR="006704B2" w:rsidRDefault="006704B2" w:rsidP="008056CA">
            <w:pPr>
              <w:pStyle w:val="Paragraphedeliste"/>
              <w:numPr>
                <w:ilvl w:val="0"/>
                <w:numId w:val="5"/>
              </w:numPr>
              <w:ind w:left="157" w:hanging="142"/>
              <w:rPr>
                <w:sz w:val="20"/>
                <w:szCs w:val="20"/>
              </w:rPr>
            </w:pPr>
            <w:r>
              <w:rPr>
                <w:sz w:val="20"/>
                <w:szCs w:val="20"/>
              </w:rPr>
              <w:t>Les associations ont de plus en plus de difficultés à constituer leur CA</w:t>
            </w:r>
          </w:p>
          <w:p w:rsidR="006704B2" w:rsidRDefault="006704B2" w:rsidP="008056CA">
            <w:pPr>
              <w:pStyle w:val="Paragraphedeliste"/>
              <w:numPr>
                <w:ilvl w:val="0"/>
                <w:numId w:val="5"/>
              </w:numPr>
              <w:ind w:left="157" w:hanging="142"/>
              <w:rPr>
                <w:sz w:val="20"/>
                <w:szCs w:val="20"/>
              </w:rPr>
            </w:pPr>
            <w:r>
              <w:rPr>
                <w:sz w:val="20"/>
                <w:szCs w:val="20"/>
              </w:rPr>
              <w:t xml:space="preserve">Au plan national, le concours des bénévoles se raréfie </w:t>
            </w:r>
          </w:p>
          <w:p w:rsidR="006704B2" w:rsidRPr="00CC3A4C" w:rsidRDefault="006704B2" w:rsidP="008056CA">
            <w:pPr>
              <w:pStyle w:val="Paragraphedeliste"/>
              <w:numPr>
                <w:ilvl w:val="0"/>
                <w:numId w:val="5"/>
              </w:numPr>
              <w:ind w:left="157" w:hanging="142"/>
              <w:rPr>
                <w:sz w:val="20"/>
                <w:szCs w:val="20"/>
              </w:rPr>
            </w:pPr>
            <w:r>
              <w:rPr>
                <w:sz w:val="20"/>
                <w:szCs w:val="20"/>
              </w:rPr>
              <w:t xml:space="preserve">Accroissement de la professionnalisation du secteur </w:t>
            </w:r>
          </w:p>
        </w:tc>
        <w:tc>
          <w:tcPr>
            <w:tcW w:w="5306" w:type="dxa"/>
            <w:vAlign w:val="center"/>
          </w:tcPr>
          <w:p w:rsidR="006704B2" w:rsidRDefault="006704B2" w:rsidP="00C3285F">
            <w:pPr>
              <w:rPr>
                <w:sz w:val="20"/>
                <w:szCs w:val="20"/>
              </w:rPr>
            </w:pPr>
            <w:r>
              <w:rPr>
                <w:sz w:val="20"/>
                <w:szCs w:val="20"/>
              </w:rPr>
              <w:t xml:space="preserve">La mobilisation </w:t>
            </w:r>
            <w:r w:rsidRPr="006974D8">
              <w:rPr>
                <w:sz w:val="20"/>
                <w:szCs w:val="20"/>
              </w:rPr>
              <w:t xml:space="preserve">des adhérents, membres, bénévoles et des administrateurs </w:t>
            </w:r>
            <w:r>
              <w:rPr>
                <w:sz w:val="20"/>
                <w:szCs w:val="20"/>
              </w:rPr>
              <w:t>est réduite et gagnerait à être développée.</w:t>
            </w:r>
          </w:p>
          <w:p w:rsidR="002B60C8" w:rsidRDefault="002B60C8" w:rsidP="00C3285F">
            <w:pPr>
              <w:rPr>
                <w:sz w:val="20"/>
                <w:szCs w:val="20"/>
              </w:rPr>
            </w:pPr>
          </w:p>
          <w:p w:rsidR="006704B2" w:rsidRPr="001E20B3" w:rsidRDefault="006704B2" w:rsidP="00C3285F">
            <w:pPr>
              <w:rPr>
                <w:sz w:val="20"/>
                <w:szCs w:val="20"/>
              </w:rPr>
            </w:pPr>
            <w:r>
              <w:rPr>
                <w:sz w:val="20"/>
                <w:szCs w:val="20"/>
              </w:rPr>
              <w:t xml:space="preserve"> </w:t>
            </w:r>
            <w:r w:rsidR="00686845">
              <w:rPr>
                <w:sz w:val="20"/>
                <w:szCs w:val="20"/>
              </w:rPr>
              <w:t xml:space="preserve">     </w:t>
            </w:r>
            <w:r>
              <w:rPr>
                <w:sz w:val="20"/>
                <w:szCs w:val="20"/>
              </w:rPr>
              <w:sym w:font="Wingdings" w:char="F0C4"/>
            </w:r>
            <w:r>
              <w:rPr>
                <w:sz w:val="20"/>
                <w:szCs w:val="20"/>
              </w:rPr>
              <w:t xml:space="preserve"> Mobil</w:t>
            </w:r>
            <w:r w:rsidR="006E51B1">
              <w:rPr>
                <w:sz w:val="20"/>
                <w:szCs w:val="20"/>
              </w:rPr>
              <w:t>iser, organiser et stimuler l’implication des administrateurs individuellement comme collectivement et capter un engagement citoyen</w:t>
            </w:r>
          </w:p>
        </w:tc>
        <w:tc>
          <w:tcPr>
            <w:tcW w:w="2519" w:type="dxa"/>
            <w:vAlign w:val="center"/>
          </w:tcPr>
          <w:p w:rsidR="006704B2" w:rsidRPr="009C34FD" w:rsidRDefault="006704B2" w:rsidP="00686845">
            <w:pPr>
              <w:pStyle w:val="Paragraphedeliste"/>
              <w:numPr>
                <w:ilvl w:val="0"/>
                <w:numId w:val="5"/>
              </w:numPr>
              <w:ind w:left="157" w:hanging="142"/>
              <w:rPr>
                <w:sz w:val="19"/>
                <w:szCs w:val="19"/>
              </w:rPr>
            </w:pPr>
            <w:r w:rsidRPr="009C34FD">
              <w:rPr>
                <w:sz w:val="19"/>
                <w:szCs w:val="19"/>
              </w:rPr>
              <w:t>Cré</w:t>
            </w:r>
            <w:r w:rsidR="00686845" w:rsidRPr="009C34FD">
              <w:rPr>
                <w:sz w:val="19"/>
                <w:szCs w:val="19"/>
              </w:rPr>
              <w:t>ation d’une rubrique internet «Soutenez-nous</w:t>
            </w:r>
            <w:r w:rsidRPr="009C34FD">
              <w:rPr>
                <w:sz w:val="19"/>
                <w:szCs w:val="19"/>
              </w:rPr>
              <w:t>»</w:t>
            </w:r>
          </w:p>
          <w:p w:rsidR="006704B2" w:rsidRPr="009C34FD" w:rsidRDefault="006704B2" w:rsidP="00686845">
            <w:pPr>
              <w:pStyle w:val="Paragraphedeliste"/>
              <w:numPr>
                <w:ilvl w:val="0"/>
                <w:numId w:val="5"/>
              </w:numPr>
              <w:ind w:left="157" w:hanging="142"/>
              <w:rPr>
                <w:sz w:val="19"/>
                <w:szCs w:val="19"/>
              </w:rPr>
            </w:pPr>
            <w:r w:rsidRPr="009C34FD">
              <w:rPr>
                <w:sz w:val="19"/>
                <w:szCs w:val="19"/>
              </w:rPr>
              <w:t>Adhésion à France Bénévolat</w:t>
            </w:r>
          </w:p>
          <w:p w:rsidR="006704B2" w:rsidRPr="009C34FD" w:rsidRDefault="006704B2" w:rsidP="00686845">
            <w:pPr>
              <w:pStyle w:val="Paragraphedeliste"/>
              <w:numPr>
                <w:ilvl w:val="0"/>
                <w:numId w:val="5"/>
              </w:numPr>
              <w:ind w:left="157" w:hanging="142"/>
              <w:rPr>
                <w:sz w:val="19"/>
                <w:szCs w:val="19"/>
              </w:rPr>
            </w:pPr>
            <w:r w:rsidRPr="009C34FD">
              <w:rPr>
                <w:sz w:val="19"/>
                <w:szCs w:val="19"/>
              </w:rPr>
              <w:t>Travail en cours sur une charte du bénévolat</w:t>
            </w:r>
          </w:p>
          <w:p w:rsidR="006704B2" w:rsidRPr="009C34FD" w:rsidRDefault="006704B2" w:rsidP="00686845">
            <w:pPr>
              <w:pStyle w:val="Paragraphedeliste"/>
              <w:numPr>
                <w:ilvl w:val="0"/>
                <w:numId w:val="5"/>
              </w:numPr>
              <w:ind w:left="157" w:hanging="142"/>
              <w:rPr>
                <w:sz w:val="19"/>
                <w:szCs w:val="19"/>
              </w:rPr>
            </w:pPr>
            <w:r w:rsidRPr="009C34FD">
              <w:rPr>
                <w:sz w:val="19"/>
                <w:szCs w:val="19"/>
              </w:rPr>
              <w:t>Soutien de Grand Delta Habitat et du Restaurant 46</w:t>
            </w:r>
          </w:p>
        </w:tc>
      </w:tr>
      <w:tr w:rsidR="00C3285F" w:rsidRPr="00101272" w:rsidTr="008F2D9A">
        <w:tc>
          <w:tcPr>
            <w:tcW w:w="22998" w:type="dxa"/>
            <w:gridSpan w:val="10"/>
            <w:shd w:val="clear" w:color="auto" w:fill="DEEAF6"/>
            <w:vAlign w:val="center"/>
          </w:tcPr>
          <w:p w:rsidR="00C3285F" w:rsidRPr="00101272" w:rsidRDefault="00C3285F" w:rsidP="008056CA">
            <w:pPr>
              <w:pStyle w:val="Titre2"/>
              <w:numPr>
                <w:ilvl w:val="1"/>
                <w:numId w:val="11"/>
              </w:numPr>
              <w:tabs>
                <w:tab w:val="clear" w:pos="2870"/>
                <w:tab w:val="left" w:pos="2619"/>
              </w:tabs>
              <w:ind w:left="2619"/>
            </w:pPr>
            <w:bookmarkStart w:id="25" w:name="_Toc508702955"/>
            <w:bookmarkStart w:id="26" w:name="_Toc510193832"/>
            <w:r w:rsidRPr="00101272">
              <w:t>Dirigeance</w:t>
            </w:r>
            <w:bookmarkEnd w:id="25"/>
            <w:bookmarkEnd w:id="26"/>
          </w:p>
        </w:tc>
      </w:tr>
      <w:tr w:rsidR="00E30F64" w:rsidRPr="00BB2B9D" w:rsidTr="008F2D9A">
        <w:trPr>
          <w:trHeight w:val="1719"/>
        </w:trPr>
        <w:tc>
          <w:tcPr>
            <w:tcW w:w="2228" w:type="dxa"/>
            <w:vMerge w:val="restart"/>
            <w:shd w:val="clear" w:color="auto" w:fill="DEEAF6" w:themeFill="accent1" w:themeFillTint="33"/>
            <w:vAlign w:val="center"/>
          </w:tcPr>
          <w:p w:rsidR="00E30F64" w:rsidRPr="009D3489" w:rsidRDefault="00E30F64" w:rsidP="009061E7">
            <w:pPr>
              <w:pStyle w:val="Titre3"/>
              <w:numPr>
                <w:ilvl w:val="2"/>
                <w:numId w:val="11"/>
              </w:numPr>
              <w:tabs>
                <w:tab w:val="clear" w:pos="743"/>
                <w:tab w:val="clear" w:pos="2870"/>
                <w:tab w:val="left" w:pos="602"/>
              </w:tabs>
              <w:spacing w:before="0" w:after="0"/>
              <w:ind w:left="601" w:hanging="567"/>
            </w:pPr>
            <w:bookmarkStart w:id="27" w:name="_Toc508702956"/>
            <w:bookmarkStart w:id="28" w:name="_Toc510193833"/>
            <w:r w:rsidRPr="009E525C">
              <w:t>Projet stra</w:t>
            </w:r>
            <w:r w:rsidRPr="009E525C">
              <w:softHyphen/>
              <w:t>tégique</w:t>
            </w:r>
            <w:bookmarkEnd w:id="27"/>
            <w:bookmarkEnd w:id="28"/>
          </w:p>
        </w:tc>
        <w:tc>
          <w:tcPr>
            <w:tcW w:w="3338" w:type="dxa"/>
            <w:vMerge w:val="restart"/>
            <w:vAlign w:val="center"/>
          </w:tcPr>
          <w:p w:rsidR="00E30F64" w:rsidRDefault="00E30F64" w:rsidP="00686845">
            <w:pPr>
              <w:pStyle w:val="Paragraphedeliste"/>
              <w:numPr>
                <w:ilvl w:val="0"/>
                <w:numId w:val="5"/>
              </w:numPr>
              <w:ind w:left="139" w:hanging="139"/>
              <w:rPr>
                <w:sz w:val="20"/>
                <w:szCs w:val="20"/>
              </w:rPr>
            </w:pPr>
            <w:r w:rsidRPr="005674BF">
              <w:rPr>
                <w:sz w:val="20"/>
                <w:szCs w:val="20"/>
              </w:rPr>
              <w:t>Élaboration d’un 1</w:t>
            </w:r>
            <w:r w:rsidRPr="00686845">
              <w:rPr>
                <w:sz w:val="20"/>
                <w:szCs w:val="20"/>
              </w:rPr>
              <w:t>er</w:t>
            </w:r>
            <w:r w:rsidRPr="005674BF">
              <w:rPr>
                <w:sz w:val="20"/>
                <w:szCs w:val="20"/>
              </w:rPr>
              <w:t xml:space="preserve"> document stratégique 2016-2018</w:t>
            </w:r>
          </w:p>
          <w:p w:rsidR="00E30F64" w:rsidRDefault="00E30F64" w:rsidP="00686845">
            <w:pPr>
              <w:pStyle w:val="Paragraphedeliste"/>
              <w:numPr>
                <w:ilvl w:val="0"/>
                <w:numId w:val="5"/>
              </w:numPr>
              <w:ind w:left="139" w:hanging="139"/>
              <w:rPr>
                <w:sz w:val="20"/>
                <w:szCs w:val="20"/>
              </w:rPr>
            </w:pPr>
            <w:r>
              <w:rPr>
                <w:sz w:val="20"/>
                <w:szCs w:val="20"/>
              </w:rPr>
              <w:t>Connaissance de la méthodologie et partage de projets avec d’autres Sauvegardes</w:t>
            </w:r>
          </w:p>
          <w:p w:rsidR="00E30F64" w:rsidRPr="006C6965" w:rsidRDefault="00E30F64" w:rsidP="00686845">
            <w:pPr>
              <w:pStyle w:val="Paragraphedeliste"/>
              <w:numPr>
                <w:ilvl w:val="0"/>
                <w:numId w:val="5"/>
              </w:numPr>
              <w:ind w:left="139" w:hanging="139"/>
              <w:rPr>
                <w:sz w:val="20"/>
                <w:szCs w:val="20"/>
              </w:rPr>
            </w:pPr>
            <w:r>
              <w:rPr>
                <w:sz w:val="20"/>
                <w:szCs w:val="20"/>
              </w:rPr>
              <w:t>Support de référence sollicité et attendu par les administrateurs et les cadres</w:t>
            </w:r>
            <w:r w:rsidRPr="005674BF">
              <w:rPr>
                <w:sz w:val="20"/>
                <w:szCs w:val="20"/>
              </w:rPr>
              <w:t xml:space="preserve"> </w:t>
            </w:r>
          </w:p>
        </w:tc>
        <w:tc>
          <w:tcPr>
            <w:tcW w:w="3442" w:type="dxa"/>
            <w:gridSpan w:val="2"/>
            <w:vMerge w:val="restart"/>
            <w:vAlign w:val="center"/>
          </w:tcPr>
          <w:p w:rsidR="00E30F64" w:rsidRDefault="00E30F64" w:rsidP="00686845">
            <w:pPr>
              <w:pStyle w:val="Paragraphedeliste"/>
              <w:numPr>
                <w:ilvl w:val="0"/>
                <w:numId w:val="5"/>
              </w:numPr>
              <w:ind w:left="139" w:hanging="139"/>
              <w:rPr>
                <w:sz w:val="20"/>
                <w:szCs w:val="20"/>
              </w:rPr>
            </w:pPr>
            <w:r>
              <w:rPr>
                <w:sz w:val="20"/>
                <w:szCs w:val="20"/>
              </w:rPr>
              <w:t xml:space="preserve">Ni projet politique, ni </w:t>
            </w:r>
            <w:r w:rsidR="00A5675D">
              <w:rPr>
                <w:sz w:val="20"/>
                <w:szCs w:val="20"/>
              </w:rPr>
              <w:t>projet associatif</w:t>
            </w:r>
            <w:r w:rsidRPr="00BB2B9D">
              <w:rPr>
                <w:sz w:val="20"/>
                <w:szCs w:val="20"/>
              </w:rPr>
              <w:t xml:space="preserve"> </w:t>
            </w:r>
            <w:r>
              <w:rPr>
                <w:sz w:val="20"/>
                <w:szCs w:val="20"/>
              </w:rPr>
              <w:t>et peu de projets de service</w:t>
            </w:r>
          </w:p>
          <w:p w:rsidR="00E30F64" w:rsidRDefault="00E30F64" w:rsidP="00686845">
            <w:pPr>
              <w:pStyle w:val="Paragraphedeliste"/>
              <w:numPr>
                <w:ilvl w:val="0"/>
                <w:numId w:val="5"/>
              </w:numPr>
              <w:ind w:left="139" w:hanging="139"/>
              <w:rPr>
                <w:sz w:val="20"/>
                <w:szCs w:val="20"/>
              </w:rPr>
            </w:pPr>
            <w:r>
              <w:rPr>
                <w:sz w:val="20"/>
                <w:szCs w:val="20"/>
              </w:rPr>
              <w:t>Aucun élément antérieur de diagnostic /d’évaluation / de bilan</w:t>
            </w:r>
          </w:p>
          <w:p w:rsidR="00E30F64" w:rsidRDefault="00E30F64" w:rsidP="00686845">
            <w:pPr>
              <w:pStyle w:val="Paragraphedeliste"/>
              <w:numPr>
                <w:ilvl w:val="0"/>
                <w:numId w:val="5"/>
              </w:numPr>
              <w:ind w:left="139" w:hanging="139"/>
              <w:rPr>
                <w:sz w:val="20"/>
                <w:szCs w:val="20"/>
              </w:rPr>
            </w:pPr>
            <w:r>
              <w:rPr>
                <w:sz w:val="20"/>
                <w:szCs w:val="20"/>
              </w:rPr>
              <w:t>Pas de démarche de vei</w:t>
            </w:r>
            <w:r w:rsidRPr="001442D2">
              <w:rPr>
                <w:sz w:val="20"/>
                <w:szCs w:val="20"/>
              </w:rPr>
              <w:t>lle active sur les opportunités du territoire</w:t>
            </w:r>
          </w:p>
          <w:p w:rsidR="006640A8" w:rsidRDefault="00E30F64" w:rsidP="00686845">
            <w:pPr>
              <w:pStyle w:val="Paragraphedeliste"/>
              <w:numPr>
                <w:ilvl w:val="0"/>
                <w:numId w:val="5"/>
              </w:numPr>
              <w:ind w:left="139" w:hanging="139"/>
              <w:rPr>
                <w:sz w:val="20"/>
                <w:szCs w:val="20"/>
              </w:rPr>
            </w:pPr>
            <w:r w:rsidRPr="001442D2">
              <w:rPr>
                <w:sz w:val="20"/>
                <w:szCs w:val="20"/>
              </w:rPr>
              <w:t>Pas de groupe tec</w:t>
            </w:r>
            <w:r w:rsidR="006640A8">
              <w:rPr>
                <w:sz w:val="20"/>
                <w:szCs w:val="20"/>
              </w:rPr>
              <w:t>hnique permanent de réflexion</w:t>
            </w:r>
          </w:p>
          <w:p w:rsidR="00E30F64" w:rsidRDefault="00E30F64" w:rsidP="00686845">
            <w:pPr>
              <w:pStyle w:val="Paragraphedeliste"/>
              <w:numPr>
                <w:ilvl w:val="0"/>
                <w:numId w:val="5"/>
              </w:numPr>
              <w:ind w:left="139" w:hanging="139"/>
              <w:rPr>
                <w:sz w:val="20"/>
                <w:szCs w:val="20"/>
              </w:rPr>
            </w:pPr>
            <w:r w:rsidRPr="001442D2">
              <w:rPr>
                <w:sz w:val="20"/>
                <w:szCs w:val="20"/>
              </w:rPr>
              <w:t>une commission projet recherche développement dédiée à l’étude des rapports d’activité</w:t>
            </w:r>
          </w:p>
          <w:p w:rsidR="00E30F64" w:rsidRPr="001442D2" w:rsidRDefault="00E30F64" w:rsidP="00686845">
            <w:pPr>
              <w:pStyle w:val="Paragraphedeliste"/>
              <w:numPr>
                <w:ilvl w:val="0"/>
                <w:numId w:val="5"/>
              </w:numPr>
              <w:ind w:left="139" w:hanging="139"/>
              <w:rPr>
                <w:sz w:val="20"/>
                <w:szCs w:val="20"/>
              </w:rPr>
            </w:pPr>
            <w:r w:rsidRPr="001442D2">
              <w:rPr>
                <w:sz w:val="20"/>
                <w:szCs w:val="20"/>
              </w:rPr>
              <w:t>Pas de CPOM engageant la démarche prospective</w:t>
            </w:r>
          </w:p>
        </w:tc>
        <w:tc>
          <w:tcPr>
            <w:tcW w:w="2917" w:type="dxa"/>
            <w:vMerge w:val="restart"/>
            <w:vAlign w:val="center"/>
          </w:tcPr>
          <w:p w:rsidR="00E30F64" w:rsidRPr="00EF0940" w:rsidRDefault="00E30F64" w:rsidP="00686845">
            <w:pPr>
              <w:pStyle w:val="Paragraphedeliste"/>
              <w:numPr>
                <w:ilvl w:val="0"/>
                <w:numId w:val="5"/>
              </w:numPr>
              <w:ind w:left="139" w:hanging="139"/>
              <w:rPr>
                <w:sz w:val="20"/>
                <w:szCs w:val="20"/>
              </w:rPr>
            </w:pPr>
            <w:r w:rsidRPr="00EF0940">
              <w:rPr>
                <w:sz w:val="20"/>
                <w:szCs w:val="20"/>
              </w:rPr>
              <w:t>Changement de paradigme en matière d’accompagnement des publics</w:t>
            </w:r>
          </w:p>
          <w:p w:rsidR="00E30F64" w:rsidRPr="00EF0940" w:rsidRDefault="00E30F64" w:rsidP="00686845">
            <w:pPr>
              <w:pStyle w:val="Paragraphedeliste"/>
              <w:numPr>
                <w:ilvl w:val="0"/>
                <w:numId w:val="5"/>
              </w:numPr>
              <w:ind w:left="139" w:hanging="139"/>
              <w:rPr>
                <w:sz w:val="20"/>
                <w:szCs w:val="20"/>
              </w:rPr>
            </w:pPr>
            <w:r w:rsidRPr="00EF0940">
              <w:rPr>
                <w:sz w:val="20"/>
                <w:szCs w:val="20"/>
              </w:rPr>
              <w:t>Contexte de fusions absorptions</w:t>
            </w:r>
          </w:p>
          <w:p w:rsidR="00E30F64" w:rsidRPr="00EF0940" w:rsidRDefault="00E30F64" w:rsidP="00686845">
            <w:pPr>
              <w:pStyle w:val="Paragraphedeliste"/>
              <w:numPr>
                <w:ilvl w:val="0"/>
                <w:numId w:val="5"/>
              </w:numPr>
              <w:ind w:left="139" w:hanging="139"/>
              <w:rPr>
                <w:sz w:val="20"/>
                <w:szCs w:val="20"/>
              </w:rPr>
            </w:pPr>
            <w:r w:rsidRPr="00EF0940">
              <w:rPr>
                <w:sz w:val="20"/>
                <w:szCs w:val="20"/>
              </w:rPr>
              <w:t>Évolution des pratiques managériales incluant des démarches prospectives</w:t>
            </w:r>
          </w:p>
          <w:p w:rsidR="00EF0940" w:rsidRDefault="00EF0940" w:rsidP="00686845">
            <w:pPr>
              <w:pStyle w:val="Paragraphedeliste"/>
              <w:numPr>
                <w:ilvl w:val="0"/>
                <w:numId w:val="5"/>
              </w:numPr>
              <w:ind w:left="139" w:hanging="139"/>
              <w:rPr>
                <w:sz w:val="20"/>
                <w:szCs w:val="20"/>
              </w:rPr>
            </w:pPr>
            <w:r>
              <w:rPr>
                <w:sz w:val="20"/>
                <w:szCs w:val="20"/>
              </w:rPr>
              <w:t>Démarche partagée avec le CD et la PJJ</w:t>
            </w:r>
          </w:p>
          <w:p w:rsidR="00E30F64" w:rsidRPr="00EF0940" w:rsidRDefault="00E30F64" w:rsidP="00686845">
            <w:pPr>
              <w:pStyle w:val="Paragraphedeliste"/>
              <w:numPr>
                <w:ilvl w:val="0"/>
                <w:numId w:val="5"/>
              </w:numPr>
              <w:ind w:left="139" w:hanging="139"/>
              <w:rPr>
                <w:sz w:val="20"/>
                <w:szCs w:val="20"/>
              </w:rPr>
            </w:pPr>
            <w:r w:rsidRPr="00EF0940">
              <w:rPr>
                <w:sz w:val="20"/>
                <w:szCs w:val="20"/>
              </w:rPr>
              <w:t xml:space="preserve">Des travaux et supports importants au niveau des instances nationales – proposition de scénarii </w:t>
            </w:r>
          </w:p>
          <w:p w:rsidR="00E30F64" w:rsidRPr="00EF0940" w:rsidRDefault="00E30F64" w:rsidP="00686845">
            <w:pPr>
              <w:pStyle w:val="Paragraphedeliste"/>
              <w:numPr>
                <w:ilvl w:val="0"/>
                <w:numId w:val="5"/>
              </w:numPr>
              <w:ind w:left="139" w:hanging="139"/>
              <w:rPr>
                <w:sz w:val="20"/>
                <w:szCs w:val="20"/>
              </w:rPr>
            </w:pPr>
            <w:r w:rsidRPr="00EF0940">
              <w:rPr>
                <w:sz w:val="20"/>
                <w:szCs w:val="20"/>
              </w:rPr>
              <w:t>Des méthodologies de démarche</w:t>
            </w:r>
            <w:r w:rsidR="00EF0940">
              <w:rPr>
                <w:sz w:val="20"/>
                <w:szCs w:val="20"/>
              </w:rPr>
              <w:t>s</w:t>
            </w:r>
            <w:r w:rsidRPr="00EF0940">
              <w:rPr>
                <w:sz w:val="20"/>
                <w:szCs w:val="20"/>
              </w:rPr>
              <w:t xml:space="preserve"> éprouvées</w:t>
            </w:r>
          </w:p>
        </w:tc>
        <w:tc>
          <w:tcPr>
            <w:tcW w:w="3214" w:type="dxa"/>
            <w:gridSpan w:val="2"/>
            <w:vMerge w:val="restart"/>
            <w:vAlign w:val="center"/>
          </w:tcPr>
          <w:p w:rsidR="00EF0940" w:rsidRDefault="00E30F64" w:rsidP="00686845">
            <w:pPr>
              <w:pStyle w:val="Paragraphedeliste"/>
              <w:numPr>
                <w:ilvl w:val="0"/>
                <w:numId w:val="5"/>
              </w:numPr>
              <w:ind w:left="139" w:hanging="139"/>
              <w:rPr>
                <w:sz w:val="20"/>
                <w:szCs w:val="20"/>
              </w:rPr>
            </w:pPr>
            <w:r w:rsidRPr="0023021B">
              <w:rPr>
                <w:sz w:val="20"/>
                <w:szCs w:val="20"/>
              </w:rPr>
              <w:t xml:space="preserve">Importants bouleversements au niveau des politiques publiques et des moyens affectés </w:t>
            </w:r>
          </w:p>
          <w:p w:rsidR="00E30F64" w:rsidRPr="0023021B" w:rsidRDefault="00EF0940" w:rsidP="00686845">
            <w:pPr>
              <w:pStyle w:val="Paragraphedeliste"/>
              <w:numPr>
                <w:ilvl w:val="0"/>
                <w:numId w:val="5"/>
              </w:numPr>
              <w:ind w:left="139" w:hanging="139"/>
              <w:rPr>
                <w:sz w:val="20"/>
                <w:szCs w:val="20"/>
              </w:rPr>
            </w:pPr>
            <w:r>
              <w:rPr>
                <w:sz w:val="20"/>
                <w:szCs w:val="20"/>
              </w:rPr>
              <w:t>M</w:t>
            </w:r>
            <w:r w:rsidR="00E30F64" w:rsidRPr="0023021B">
              <w:rPr>
                <w:sz w:val="20"/>
                <w:szCs w:val="20"/>
              </w:rPr>
              <w:t>anque de lisibilité des orientations politiques du au</w:t>
            </w:r>
            <w:r>
              <w:rPr>
                <w:sz w:val="20"/>
                <w:szCs w:val="20"/>
              </w:rPr>
              <w:t>x</w:t>
            </w:r>
            <w:r w:rsidR="00E30F64" w:rsidRPr="0023021B">
              <w:rPr>
                <w:sz w:val="20"/>
                <w:szCs w:val="20"/>
              </w:rPr>
              <w:t xml:space="preserve"> changement</w:t>
            </w:r>
            <w:r>
              <w:rPr>
                <w:sz w:val="20"/>
                <w:szCs w:val="20"/>
              </w:rPr>
              <w:t>s suite à élections</w:t>
            </w:r>
          </w:p>
          <w:p w:rsidR="00E30F64" w:rsidRDefault="00E30F64" w:rsidP="00686845">
            <w:pPr>
              <w:pStyle w:val="Paragraphedeliste"/>
              <w:numPr>
                <w:ilvl w:val="0"/>
                <w:numId w:val="5"/>
              </w:numPr>
              <w:ind w:left="139" w:hanging="139"/>
              <w:rPr>
                <w:sz w:val="20"/>
                <w:szCs w:val="20"/>
              </w:rPr>
            </w:pPr>
            <w:r>
              <w:rPr>
                <w:sz w:val="20"/>
                <w:szCs w:val="20"/>
              </w:rPr>
              <w:t>Défaut d’articulation entre les différentes collectivités et institutions</w:t>
            </w:r>
          </w:p>
          <w:p w:rsidR="00E30F64" w:rsidRDefault="00EF0940" w:rsidP="00686845">
            <w:pPr>
              <w:pStyle w:val="Paragraphedeliste"/>
              <w:numPr>
                <w:ilvl w:val="0"/>
                <w:numId w:val="5"/>
              </w:numPr>
              <w:ind w:left="139" w:hanging="139"/>
              <w:rPr>
                <w:sz w:val="20"/>
                <w:szCs w:val="20"/>
              </w:rPr>
            </w:pPr>
            <w:r>
              <w:rPr>
                <w:sz w:val="20"/>
                <w:szCs w:val="20"/>
              </w:rPr>
              <w:t xml:space="preserve"> Faible mise en dynamique avec le schéma de PE</w:t>
            </w:r>
          </w:p>
          <w:p w:rsidR="00EF0940" w:rsidRDefault="00EF0940" w:rsidP="00686845">
            <w:pPr>
              <w:pStyle w:val="Paragraphedeliste"/>
              <w:numPr>
                <w:ilvl w:val="0"/>
                <w:numId w:val="5"/>
              </w:numPr>
              <w:ind w:left="139" w:hanging="139"/>
              <w:rPr>
                <w:sz w:val="20"/>
                <w:szCs w:val="20"/>
              </w:rPr>
            </w:pPr>
            <w:r>
              <w:rPr>
                <w:sz w:val="20"/>
                <w:szCs w:val="20"/>
              </w:rPr>
              <w:t>Nombreuses évolutions réglementaires en cours et à venir</w:t>
            </w:r>
          </w:p>
          <w:p w:rsidR="00E30F64" w:rsidRPr="00EF0940" w:rsidRDefault="00E30F64" w:rsidP="00686845">
            <w:pPr>
              <w:pStyle w:val="Paragraphedeliste"/>
              <w:numPr>
                <w:ilvl w:val="0"/>
                <w:numId w:val="5"/>
              </w:numPr>
              <w:ind w:left="139" w:hanging="139"/>
              <w:rPr>
                <w:sz w:val="20"/>
                <w:szCs w:val="20"/>
              </w:rPr>
            </w:pPr>
            <w:r>
              <w:rPr>
                <w:sz w:val="20"/>
                <w:szCs w:val="20"/>
              </w:rPr>
              <w:t>Accélération et augmentation des mutations technologiques</w:t>
            </w:r>
          </w:p>
        </w:tc>
        <w:tc>
          <w:tcPr>
            <w:tcW w:w="5306" w:type="dxa"/>
            <w:vAlign w:val="center"/>
          </w:tcPr>
          <w:p w:rsidR="00E30F64" w:rsidRDefault="00E30F64" w:rsidP="00C3285F">
            <w:pPr>
              <w:rPr>
                <w:sz w:val="20"/>
                <w:szCs w:val="20"/>
              </w:rPr>
            </w:pPr>
            <w:r>
              <w:rPr>
                <w:sz w:val="20"/>
                <w:szCs w:val="20"/>
              </w:rPr>
              <w:t xml:space="preserve">L’action de l’Association n’est fondée sur aucun socle commun prospectif, permettant de structurer son cadre d’intervention actuel et à venir </w:t>
            </w:r>
          </w:p>
          <w:p w:rsidR="00E30F64" w:rsidRPr="004F4CFE" w:rsidRDefault="00E30F64" w:rsidP="00E30F64">
            <w:pPr>
              <w:rPr>
                <w:sz w:val="20"/>
                <w:szCs w:val="20"/>
              </w:rPr>
            </w:pPr>
            <w:r>
              <w:rPr>
                <w:sz w:val="20"/>
                <w:szCs w:val="20"/>
              </w:rPr>
              <w:t xml:space="preserve">  </w:t>
            </w:r>
            <w:r w:rsidR="00686845">
              <w:rPr>
                <w:sz w:val="20"/>
                <w:szCs w:val="20"/>
              </w:rPr>
              <w:t xml:space="preserve">    </w:t>
            </w:r>
            <w:r>
              <w:rPr>
                <w:sz w:val="20"/>
                <w:szCs w:val="20"/>
              </w:rPr>
              <w:sym w:font="Wingdings" w:char="F0C4"/>
            </w:r>
            <w:r>
              <w:rPr>
                <w:sz w:val="20"/>
                <w:szCs w:val="20"/>
              </w:rPr>
              <w:t xml:space="preserve"> </w:t>
            </w:r>
            <w:r w:rsidR="00686845">
              <w:rPr>
                <w:sz w:val="20"/>
                <w:szCs w:val="20"/>
              </w:rPr>
              <w:t>Élaborer</w:t>
            </w:r>
            <w:r>
              <w:rPr>
                <w:sz w:val="20"/>
                <w:szCs w:val="20"/>
              </w:rPr>
              <w:t xml:space="preserve">, partager et mettre en </w:t>
            </w:r>
            <w:r w:rsidR="00686845">
              <w:rPr>
                <w:sz w:val="20"/>
                <w:szCs w:val="20"/>
              </w:rPr>
              <w:t>œuvre</w:t>
            </w:r>
            <w:r>
              <w:rPr>
                <w:sz w:val="20"/>
                <w:szCs w:val="20"/>
              </w:rPr>
              <w:t xml:space="preserve"> un projet associatif stratégique</w:t>
            </w:r>
          </w:p>
        </w:tc>
        <w:tc>
          <w:tcPr>
            <w:tcW w:w="2553" w:type="dxa"/>
            <w:gridSpan w:val="2"/>
            <w:vAlign w:val="center"/>
          </w:tcPr>
          <w:p w:rsidR="00E30F64" w:rsidRDefault="00E30F64" w:rsidP="00686845">
            <w:pPr>
              <w:pStyle w:val="Paragraphedeliste"/>
              <w:numPr>
                <w:ilvl w:val="0"/>
                <w:numId w:val="5"/>
              </w:numPr>
              <w:ind w:left="139" w:hanging="139"/>
              <w:rPr>
                <w:sz w:val="20"/>
                <w:szCs w:val="20"/>
              </w:rPr>
            </w:pPr>
            <w:r>
              <w:rPr>
                <w:sz w:val="20"/>
                <w:szCs w:val="20"/>
              </w:rPr>
              <w:t>Stratégie associative 2016-2018</w:t>
            </w:r>
          </w:p>
          <w:p w:rsidR="00E30F64" w:rsidRPr="00686845" w:rsidRDefault="00E30F64" w:rsidP="00686845">
            <w:pPr>
              <w:pStyle w:val="Paragraphedeliste"/>
              <w:numPr>
                <w:ilvl w:val="0"/>
                <w:numId w:val="5"/>
              </w:numPr>
              <w:ind w:left="139" w:hanging="139"/>
              <w:rPr>
                <w:sz w:val="20"/>
                <w:szCs w:val="20"/>
              </w:rPr>
            </w:pPr>
            <w:r w:rsidRPr="00E30F64">
              <w:rPr>
                <w:sz w:val="20"/>
                <w:szCs w:val="20"/>
              </w:rPr>
              <w:t>Bilan-évaluation suite à l’autodiagnostic produit en janvier 2016</w:t>
            </w:r>
          </w:p>
        </w:tc>
      </w:tr>
      <w:tr w:rsidR="00C3285F" w:rsidRPr="00BB2B9D" w:rsidTr="008F2D9A">
        <w:trPr>
          <w:trHeight w:val="1008"/>
        </w:trPr>
        <w:tc>
          <w:tcPr>
            <w:tcW w:w="2228" w:type="dxa"/>
            <w:vMerge/>
            <w:shd w:val="clear" w:color="auto" w:fill="DEEAF6" w:themeFill="accent1" w:themeFillTint="33"/>
            <w:vAlign w:val="center"/>
          </w:tcPr>
          <w:p w:rsidR="00C3285F" w:rsidRPr="00101272" w:rsidRDefault="00C3285F" w:rsidP="008056CA">
            <w:pPr>
              <w:pStyle w:val="Titre3"/>
              <w:numPr>
                <w:ilvl w:val="2"/>
                <w:numId w:val="11"/>
              </w:numPr>
              <w:tabs>
                <w:tab w:val="clear" w:pos="743"/>
                <w:tab w:val="clear" w:pos="2870"/>
                <w:tab w:val="left" w:pos="602"/>
                <w:tab w:val="left" w:pos="2619"/>
              </w:tabs>
              <w:spacing w:before="0" w:after="0"/>
            </w:pPr>
            <w:bookmarkStart w:id="29" w:name="_Toc508702958"/>
            <w:bookmarkStart w:id="30" w:name="_Toc508703250"/>
            <w:bookmarkStart w:id="31" w:name="_Toc510193834"/>
            <w:bookmarkEnd w:id="29"/>
            <w:bookmarkEnd w:id="30"/>
            <w:bookmarkEnd w:id="31"/>
          </w:p>
        </w:tc>
        <w:tc>
          <w:tcPr>
            <w:tcW w:w="3338" w:type="dxa"/>
            <w:vMerge/>
            <w:vAlign w:val="center"/>
          </w:tcPr>
          <w:p w:rsidR="00C3285F" w:rsidRPr="007A742E" w:rsidRDefault="00C3285F" w:rsidP="00686845">
            <w:pPr>
              <w:pStyle w:val="Paragraphedeliste"/>
              <w:numPr>
                <w:ilvl w:val="0"/>
                <w:numId w:val="5"/>
              </w:numPr>
              <w:ind w:left="139" w:hanging="139"/>
              <w:rPr>
                <w:sz w:val="20"/>
                <w:szCs w:val="20"/>
              </w:rPr>
            </w:pPr>
          </w:p>
        </w:tc>
        <w:tc>
          <w:tcPr>
            <w:tcW w:w="3442" w:type="dxa"/>
            <w:gridSpan w:val="2"/>
            <w:vMerge/>
            <w:vAlign w:val="center"/>
          </w:tcPr>
          <w:p w:rsidR="00C3285F" w:rsidRPr="007A742E" w:rsidRDefault="00C3285F" w:rsidP="00686845">
            <w:pPr>
              <w:pStyle w:val="Paragraphedeliste"/>
              <w:numPr>
                <w:ilvl w:val="0"/>
                <w:numId w:val="5"/>
              </w:numPr>
              <w:ind w:left="139" w:hanging="139"/>
              <w:rPr>
                <w:sz w:val="20"/>
                <w:szCs w:val="20"/>
              </w:rPr>
            </w:pPr>
          </w:p>
        </w:tc>
        <w:tc>
          <w:tcPr>
            <w:tcW w:w="2917" w:type="dxa"/>
            <w:vMerge/>
            <w:vAlign w:val="center"/>
          </w:tcPr>
          <w:p w:rsidR="00C3285F" w:rsidRDefault="00C3285F" w:rsidP="00686845">
            <w:pPr>
              <w:pStyle w:val="Paragraphedeliste"/>
              <w:numPr>
                <w:ilvl w:val="0"/>
                <w:numId w:val="5"/>
              </w:numPr>
              <w:ind w:left="139" w:hanging="139"/>
              <w:rPr>
                <w:sz w:val="20"/>
                <w:szCs w:val="20"/>
              </w:rPr>
            </w:pPr>
          </w:p>
        </w:tc>
        <w:tc>
          <w:tcPr>
            <w:tcW w:w="3214" w:type="dxa"/>
            <w:gridSpan w:val="2"/>
            <w:vMerge/>
            <w:vAlign w:val="center"/>
          </w:tcPr>
          <w:p w:rsidR="00C3285F" w:rsidRDefault="00C3285F" w:rsidP="00686845">
            <w:pPr>
              <w:pStyle w:val="Paragraphedeliste"/>
              <w:numPr>
                <w:ilvl w:val="0"/>
                <w:numId w:val="5"/>
              </w:numPr>
              <w:ind w:left="139" w:hanging="139"/>
              <w:rPr>
                <w:sz w:val="20"/>
                <w:szCs w:val="20"/>
              </w:rPr>
            </w:pPr>
          </w:p>
        </w:tc>
        <w:tc>
          <w:tcPr>
            <w:tcW w:w="5306" w:type="dxa"/>
            <w:vAlign w:val="center"/>
          </w:tcPr>
          <w:p w:rsidR="00C3285F" w:rsidRDefault="00C3285F" w:rsidP="00C3285F">
            <w:pPr>
              <w:rPr>
                <w:sz w:val="20"/>
                <w:szCs w:val="20"/>
              </w:rPr>
            </w:pPr>
            <w:r>
              <w:rPr>
                <w:sz w:val="20"/>
                <w:szCs w:val="20"/>
              </w:rPr>
              <w:t>Difficulté de mise en œuvre d’une réelle démarche prospective au sein des différentes structures permettant de situer l’action de l’Association à moyen terme dans son environnement</w:t>
            </w:r>
            <w:r w:rsidR="002B60C8">
              <w:rPr>
                <w:sz w:val="20"/>
                <w:szCs w:val="20"/>
              </w:rPr>
              <w:t> :</w:t>
            </w:r>
          </w:p>
          <w:p w:rsidR="002B60C8" w:rsidRDefault="002B60C8" w:rsidP="00C3285F">
            <w:pPr>
              <w:rPr>
                <w:sz w:val="20"/>
                <w:szCs w:val="20"/>
              </w:rPr>
            </w:pPr>
          </w:p>
          <w:p w:rsidR="002B60C8" w:rsidRDefault="00035D67" w:rsidP="00C3285F">
            <w:pPr>
              <w:rPr>
                <w:sz w:val="20"/>
                <w:szCs w:val="20"/>
              </w:rPr>
            </w:pPr>
            <w:r>
              <w:rPr>
                <w:sz w:val="20"/>
                <w:szCs w:val="20"/>
              </w:rPr>
              <w:t xml:space="preserve"> </w:t>
            </w:r>
            <w:r w:rsidR="00686845">
              <w:rPr>
                <w:sz w:val="20"/>
                <w:szCs w:val="20"/>
              </w:rPr>
              <w:t xml:space="preserve">     </w:t>
            </w:r>
            <w:r>
              <w:rPr>
                <w:sz w:val="20"/>
                <w:szCs w:val="20"/>
              </w:rPr>
              <w:t xml:space="preserve"> </w:t>
            </w:r>
            <w:r w:rsidR="002B60C8">
              <w:rPr>
                <w:sz w:val="20"/>
                <w:szCs w:val="20"/>
              </w:rPr>
              <w:sym w:font="Wingdings" w:char="F0C4"/>
            </w:r>
            <w:r w:rsidR="00E30F64">
              <w:rPr>
                <w:sz w:val="20"/>
                <w:szCs w:val="20"/>
              </w:rPr>
              <w:t xml:space="preserve"> Initier l’encadrement à la méthode projet prospective </w:t>
            </w:r>
          </w:p>
        </w:tc>
        <w:tc>
          <w:tcPr>
            <w:tcW w:w="2553" w:type="dxa"/>
            <w:gridSpan w:val="2"/>
            <w:vAlign w:val="center"/>
          </w:tcPr>
          <w:p w:rsidR="00C3285F" w:rsidRPr="00035D67" w:rsidRDefault="00E30F64" w:rsidP="00686845">
            <w:pPr>
              <w:pStyle w:val="Paragraphedeliste"/>
              <w:numPr>
                <w:ilvl w:val="0"/>
                <w:numId w:val="5"/>
              </w:numPr>
              <w:ind w:left="139" w:hanging="139"/>
              <w:rPr>
                <w:sz w:val="20"/>
                <w:szCs w:val="20"/>
              </w:rPr>
            </w:pPr>
            <w:r w:rsidRPr="00035D67">
              <w:rPr>
                <w:sz w:val="20"/>
                <w:szCs w:val="20"/>
              </w:rPr>
              <w:t>Redéfinition des attentes du projet de service</w:t>
            </w:r>
          </w:p>
        </w:tc>
      </w:tr>
      <w:tr w:rsidR="00D86133" w:rsidRPr="00BB2B9D" w:rsidTr="008F2D9A">
        <w:trPr>
          <w:trHeight w:val="1861"/>
        </w:trPr>
        <w:tc>
          <w:tcPr>
            <w:tcW w:w="2228" w:type="dxa"/>
            <w:tcBorders>
              <w:bottom w:val="single" w:sz="4" w:space="0" w:color="auto"/>
            </w:tcBorders>
            <w:shd w:val="clear" w:color="auto" w:fill="DEEAF6" w:themeFill="accent1" w:themeFillTint="33"/>
            <w:vAlign w:val="center"/>
          </w:tcPr>
          <w:p w:rsidR="00D86133" w:rsidRPr="009061E7" w:rsidRDefault="00D86133" w:rsidP="009061E7">
            <w:pPr>
              <w:pStyle w:val="Titre3"/>
              <w:numPr>
                <w:ilvl w:val="2"/>
                <w:numId w:val="11"/>
              </w:numPr>
              <w:tabs>
                <w:tab w:val="clear" w:pos="743"/>
                <w:tab w:val="clear" w:pos="2870"/>
                <w:tab w:val="left" w:pos="602"/>
              </w:tabs>
              <w:spacing w:before="0" w:after="0"/>
              <w:ind w:left="601" w:hanging="567"/>
              <w:rPr>
                <w:sz w:val="19"/>
                <w:szCs w:val="19"/>
              </w:rPr>
            </w:pPr>
            <w:bookmarkStart w:id="32" w:name="_Toc508702959"/>
            <w:bookmarkStart w:id="33" w:name="_Toc510193835"/>
            <w:r w:rsidRPr="009061E7">
              <w:rPr>
                <w:sz w:val="19"/>
                <w:szCs w:val="19"/>
              </w:rPr>
              <w:t>Management</w:t>
            </w:r>
            <w:bookmarkEnd w:id="32"/>
            <w:bookmarkEnd w:id="33"/>
          </w:p>
        </w:tc>
        <w:tc>
          <w:tcPr>
            <w:tcW w:w="3338" w:type="dxa"/>
            <w:tcBorders>
              <w:bottom w:val="single" w:sz="4" w:space="0" w:color="auto"/>
            </w:tcBorders>
            <w:vAlign w:val="center"/>
          </w:tcPr>
          <w:p w:rsidR="00D86133" w:rsidRPr="00035D67" w:rsidRDefault="00EF0940" w:rsidP="00686845">
            <w:pPr>
              <w:pStyle w:val="Paragraphedeliste"/>
              <w:numPr>
                <w:ilvl w:val="0"/>
                <w:numId w:val="5"/>
              </w:numPr>
              <w:ind w:left="139" w:hanging="139"/>
              <w:rPr>
                <w:sz w:val="20"/>
                <w:szCs w:val="20"/>
              </w:rPr>
            </w:pPr>
            <w:r>
              <w:rPr>
                <w:sz w:val="20"/>
                <w:szCs w:val="20"/>
              </w:rPr>
              <w:t>Modes</w:t>
            </w:r>
            <w:r w:rsidR="00035D67" w:rsidRPr="00035D67">
              <w:rPr>
                <w:sz w:val="20"/>
                <w:szCs w:val="20"/>
              </w:rPr>
              <w:t xml:space="preserve"> de management personnalisé et individualisé au niveau des</w:t>
            </w:r>
            <w:r w:rsidR="00035D67">
              <w:rPr>
                <w:sz w:val="20"/>
                <w:szCs w:val="20"/>
              </w:rPr>
              <w:t xml:space="preserve"> différents </w:t>
            </w:r>
            <w:r w:rsidR="00035D67" w:rsidRPr="00035D67">
              <w:rPr>
                <w:sz w:val="20"/>
                <w:szCs w:val="20"/>
              </w:rPr>
              <w:t>Directeurs</w:t>
            </w:r>
          </w:p>
        </w:tc>
        <w:tc>
          <w:tcPr>
            <w:tcW w:w="3442" w:type="dxa"/>
            <w:gridSpan w:val="2"/>
            <w:tcBorders>
              <w:bottom w:val="single" w:sz="4" w:space="0" w:color="auto"/>
            </w:tcBorders>
            <w:vAlign w:val="center"/>
          </w:tcPr>
          <w:p w:rsidR="00EF0940" w:rsidRDefault="00EF0940" w:rsidP="00686845">
            <w:pPr>
              <w:pStyle w:val="Paragraphedeliste"/>
              <w:numPr>
                <w:ilvl w:val="0"/>
                <w:numId w:val="5"/>
              </w:numPr>
              <w:ind w:left="139" w:hanging="139"/>
              <w:rPr>
                <w:sz w:val="20"/>
                <w:szCs w:val="20"/>
              </w:rPr>
            </w:pPr>
            <w:r>
              <w:rPr>
                <w:sz w:val="20"/>
                <w:szCs w:val="20"/>
              </w:rPr>
              <w:t>Absence de vision commune sur la question de l’exercice du management</w:t>
            </w:r>
          </w:p>
          <w:p w:rsidR="00035D67" w:rsidRPr="00EF0940" w:rsidRDefault="00EF0940" w:rsidP="00686845">
            <w:pPr>
              <w:pStyle w:val="Paragraphedeliste"/>
              <w:numPr>
                <w:ilvl w:val="0"/>
                <w:numId w:val="5"/>
              </w:numPr>
              <w:ind w:left="139" w:hanging="139"/>
              <w:rPr>
                <w:sz w:val="20"/>
                <w:szCs w:val="20"/>
              </w:rPr>
            </w:pPr>
            <w:r w:rsidRPr="00EF0940">
              <w:rPr>
                <w:sz w:val="20"/>
                <w:szCs w:val="20"/>
              </w:rPr>
              <w:t>Management en verticalité</w:t>
            </w:r>
            <w:r w:rsidR="00035D67" w:rsidRPr="00EF0940">
              <w:rPr>
                <w:sz w:val="20"/>
                <w:szCs w:val="20"/>
              </w:rPr>
              <w:t xml:space="preserve"> ouvrant peu </w:t>
            </w:r>
            <w:r w:rsidRPr="00EF0940">
              <w:rPr>
                <w:sz w:val="20"/>
                <w:szCs w:val="20"/>
              </w:rPr>
              <w:t>à la culture de la mise en commun et des pratiques transversales</w:t>
            </w:r>
          </w:p>
          <w:p w:rsidR="00EF0940" w:rsidRPr="00EF0940" w:rsidRDefault="00035D67" w:rsidP="00686845">
            <w:pPr>
              <w:pStyle w:val="Paragraphedeliste"/>
              <w:numPr>
                <w:ilvl w:val="0"/>
                <w:numId w:val="5"/>
              </w:numPr>
              <w:ind w:left="139" w:hanging="139"/>
              <w:rPr>
                <w:sz w:val="20"/>
                <w:szCs w:val="20"/>
              </w:rPr>
            </w:pPr>
            <w:r w:rsidRPr="00EF0940">
              <w:rPr>
                <w:sz w:val="20"/>
                <w:szCs w:val="20"/>
              </w:rPr>
              <w:t>Management peu participatif,  absence de dynamique de</w:t>
            </w:r>
            <w:r w:rsidR="00EF0940" w:rsidRPr="00EF0940">
              <w:rPr>
                <w:sz w:val="20"/>
                <w:szCs w:val="20"/>
              </w:rPr>
              <w:t xml:space="preserve"> réflexion partagée et de mise au débat </w:t>
            </w:r>
          </w:p>
          <w:p w:rsidR="00EF0940" w:rsidRPr="00EF0940" w:rsidRDefault="00D86133" w:rsidP="00686845">
            <w:pPr>
              <w:pStyle w:val="Paragraphedeliste"/>
              <w:numPr>
                <w:ilvl w:val="0"/>
                <w:numId w:val="5"/>
              </w:numPr>
              <w:ind w:left="139" w:hanging="139"/>
              <w:rPr>
                <w:sz w:val="20"/>
                <w:szCs w:val="20"/>
              </w:rPr>
            </w:pPr>
            <w:r>
              <w:rPr>
                <w:sz w:val="20"/>
                <w:szCs w:val="20"/>
              </w:rPr>
              <w:t xml:space="preserve">Pas de culture de la gestion du risque, de la performance et de l’évaluation </w:t>
            </w:r>
          </w:p>
          <w:p w:rsidR="00EF0940" w:rsidRPr="00686845" w:rsidRDefault="00D86133" w:rsidP="00686845">
            <w:pPr>
              <w:pStyle w:val="Paragraphedeliste"/>
              <w:numPr>
                <w:ilvl w:val="0"/>
                <w:numId w:val="5"/>
              </w:numPr>
              <w:ind w:left="139" w:hanging="139"/>
              <w:rPr>
                <w:sz w:val="20"/>
                <w:szCs w:val="20"/>
              </w:rPr>
            </w:pPr>
            <w:r>
              <w:rPr>
                <w:sz w:val="20"/>
                <w:szCs w:val="20"/>
              </w:rPr>
              <w:t>Manque de solidarité professionnelle</w:t>
            </w:r>
          </w:p>
        </w:tc>
        <w:tc>
          <w:tcPr>
            <w:tcW w:w="2917" w:type="dxa"/>
            <w:tcBorders>
              <w:bottom w:val="single" w:sz="4" w:space="0" w:color="auto"/>
            </w:tcBorders>
            <w:vAlign w:val="center"/>
          </w:tcPr>
          <w:p w:rsidR="00D86133" w:rsidRPr="00EF0940" w:rsidRDefault="00D86133" w:rsidP="00686845">
            <w:pPr>
              <w:pStyle w:val="Paragraphedeliste"/>
              <w:numPr>
                <w:ilvl w:val="0"/>
                <w:numId w:val="5"/>
              </w:numPr>
              <w:ind w:left="139" w:hanging="139"/>
              <w:rPr>
                <w:sz w:val="20"/>
                <w:szCs w:val="20"/>
              </w:rPr>
            </w:pPr>
            <w:r w:rsidRPr="00EF0940">
              <w:rPr>
                <w:sz w:val="20"/>
                <w:szCs w:val="20"/>
              </w:rPr>
              <w:t xml:space="preserve">Des </w:t>
            </w:r>
            <w:r w:rsidR="00EF0940">
              <w:rPr>
                <w:sz w:val="20"/>
                <w:szCs w:val="20"/>
              </w:rPr>
              <w:t>visions revisitées et dynamisante</w:t>
            </w:r>
            <w:r w:rsidR="006640A8">
              <w:rPr>
                <w:sz w:val="20"/>
                <w:szCs w:val="20"/>
              </w:rPr>
              <w:t>s</w:t>
            </w:r>
            <w:r w:rsidR="00EF0940">
              <w:rPr>
                <w:sz w:val="20"/>
                <w:szCs w:val="20"/>
              </w:rPr>
              <w:t xml:space="preserve"> du management</w:t>
            </w:r>
          </w:p>
          <w:p w:rsidR="00D86133" w:rsidRPr="00EF0940" w:rsidRDefault="00EF0940" w:rsidP="00686845">
            <w:pPr>
              <w:pStyle w:val="Paragraphedeliste"/>
              <w:numPr>
                <w:ilvl w:val="0"/>
                <w:numId w:val="5"/>
              </w:numPr>
              <w:ind w:left="139" w:hanging="139"/>
              <w:rPr>
                <w:sz w:val="20"/>
                <w:szCs w:val="20"/>
              </w:rPr>
            </w:pPr>
            <w:r>
              <w:rPr>
                <w:sz w:val="20"/>
                <w:szCs w:val="20"/>
              </w:rPr>
              <w:t>Développement du c</w:t>
            </w:r>
            <w:r w:rsidR="00D86133" w:rsidRPr="00EF0940">
              <w:rPr>
                <w:sz w:val="20"/>
                <w:szCs w:val="20"/>
              </w:rPr>
              <w:t>oncept d’intelligence collective</w:t>
            </w:r>
          </w:p>
          <w:p w:rsidR="006640A8" w:rsidRDefault="00EF0940" w:rsidP="00686845">
            <w:pPr>
              <w:pStyle w:val="Paragraphedeliste"/>
              <w:numPr>
                <w:ilvl w:val="0"/>
                <w:numId w:val="5"/>
              </w:numPr>
              <w:ind w:left="139" w:hanging="139"/>
              <w:rPr>
                <w:sz w:val="20"/>
                <w:szCs w:val="20"/>
              </w:rPr>
            </w:pPr>
            <w:r>
              <w:rPr>
                <w:sz w:val="20"/>
                <w:szCs w:val="20"/>
              </w:rPr>
              <w:t>Existence de l</w:t>
            </w:r>
            <w:r w:rsidR="00035D67" w:rsidRPr="00EF0940">
              <w:rPr>
                <w:sz w:val="20"/>
                <w:szCs w:val="20"/>
              </w:rPr>
              <w:t>ogiciel</w:t>
            </w:r>
            <w:r>
              <w:rPr>
                <w:sz w:val="20"/>
                <w:szCs w:val="20"/>
              </w:rPr>
              <w:t>s</w:t>
            </w:r>
            <w:r w:rsidR="00035D67" w:rsidRPr="00EF0940">
              <w:rPr>
                <w:sz w:val="20"/>
                <w:szCs w:val="20"/>
              </w:rPr>
              <w:t xml:space="preserve"> métier</w:t>
            </w:r>
          </w:p>
          <w:p w:rsidR="00D86133" w:rsidRPr="00EF0940" w:rsidRDefault="006640A8" w:rsidP="00686845">
            <w:pPr>
              <w:pStyle w:val="Paragraphedeliste"/>
              <w:numPr>
                <w:ilvl w:val="0"/>
                <w:numId w:val="5"/>
              </w:numPr>
              <w:ind w:left="139" w:hanging="139"/>
              <w:rPr>
                <w:sz w:val="20"/>
                <w:szCs w:val="20"/>
              </w:rPr>
            </w:pPr>
            <w:r>
              <w:rPr>
                <w:sz w:val="20"/>
                <w:szCs w:val="20"/>
              </w:rPr>
              <w:t>P</w:t>
            </w:r>
            <w:r w:rsidR="00035D67" w:rsidRPr="00EF0940">
              <w:rPr>
                <w:sz w:val="20"/>
                <w:szCs w:val="20"/>
              </w:rPr>
              <w:t>late-forme</w:t>
            </w:r>
            <w:r>
              <w:rPr>
                <w:sz w:val="20"/>
                <w:szCs w:val="20"/>
              </w:rPr>
              <w:t xml:space="preserve"> de collaboration</w:t>
            </w:r>
          </w:p>
        </w:tc>
        <w:tc>
          <w:tcPr>
            <w:tcW w:w="3214" w:type="dxa"/>
            <w:gridSpan w:val="2"/>
            <w:tcBorders>
              <w:bottom w:val="single" w:sz="4" w:space="0" w:color="auto"/>
            </w:tcBorders>
            <w:vAlign w:val="center"/>
          </w:tcPr>
          <w:p w:rsidR="00D86133" w:rsidRDefault="00D86133" w:rsidP="00686845">
            <w:pPr>
              <w:pStyle w:val="Paragraphedeliste"/>
              <w:numPr>
                <w:ilvl w:val="0"/>
                <w:numId w:val="5"/>
              </w:numPr>
              <w:ind w:left="139" w:hanging="139"/>
              <w:rPr>
                <w:sz w:val="20"/>
                <w:szCs w:val="20"/>
              </w:rPr>
            </w:pPr>
            <w:r w:rsidRPr="00EF0940">
              <w:rPr>
                <w:sz w:val="20"/>
                <w:szCs w:val="20"/>
              </w:rPr>
              <w:t>Pas de formation adaptée pour les dirigeants du secteur</w:t>
            </w:r>
          </w:p>
          <w:p w:rsidR="00EF0940" w:rsidRDefault="00EF0940" w:rsidP="00686845">
            <w:pPr>
              <w:pStyle w:val="Paragraphedeliste"/>
              <w:numPr>
                <w:ilvl w:val="0"/>
                <w:numId w:val="5"/>
              </w:numPr>
              <w:ind w:left="139" w:hanging="139"/>
              <w:rPr>
                <w:sz w:val="20"/>
                <w:szCs w:val="20"/>
              </w:rPr>
            </w:pPr>
            <w:r>
              <w:rPr>
                <w:sz w:val="20"/>
                <w:szCs w:val="20"/>
              </w:rPr>
              <w:t>Problématique de congruité entre l’énoncé théorique et la mise en pratique</w:t>
            </w:r>
          </w:p>
          <w:p w:rsidR="00EF0940" w:rsidRPr="00EF0940" w:rsidRDefault="00EF0940" w:rsidP="00686845">
            <w:pPr>
              <w:pStyle w:val="Paragraphedeliste"/>
              <w:numPr>
                <w:ilvl w:val="0"/>
                <w:numId w:val="5"/>
              </w:numPr>
              <w:ind w:left="139" w:hanging="139"/>
              <w:rPr>
                <w:sz w:val="20"/>
                <w:szCs w:val="20"/>
              </w:rPr>
            </w:pPr>
            <w:r>
              <w:rPr>
                <w:sz w:val="20"/>
                <w:szCs w:val="20"/>
              </w:rPr>
              <w:t xml:space="preserve">Importance de la maturité professionnelle </w:t>
            </w:r>
          </w:p>
        </w:tc>
        <w:tc>
          <w:tcPr>
            <w:tcW w:w="5306" w:type="dxa"/>
            <w:tcBorders>
              <w:bottom w:val="single" w:sz="4" w:space="0" w:color="auto"/>
            </w:tcBorders>
            <w:vAlign w:val="center"/>
          </w:tcPr>
          <w:p w:rsidR="00D86133" w:rsidRDefault="00035D67" w:rsidP="00035D67">
            <w:pPr>
              <w:rPr>
                <w:sz w:val="20"/>
                <w:szCs w:val="20"/>
              </w:rPr>
            </w:pPr>
            <w:r>
              <w:rPr>
                <w:sz w:val="20"/>
                <w:szCs w:val="20"/>
              </w:rPr>
              <w:t xml:space="preserve">Dimension managériale insuffisamment appréhendée et donc sous-développée, en lien avec le manque de dynamique projet </w:t>
            </w:r>
          </w:p>
          <w:p w:rsidR="00AD7980" w:rsidRPr="00035D67" w:rsidRDefault="00035D67" w:rsidP="00AD7980">
            <w:pPr>
              <w:rPr>
                <w:sz w:val="20"/>
                <w:szCs w:val="20"/>
              </w:rPr>
            </w:pPr>
            <w:r>
              <w:rPr>
                <w:sz w:val="20"/>
                <w:szCs w:val="20"/>
              </w:rPr>
              <w:t xml:space="preserve">  </w:t>
            </w:r>
            <w:r w:rsidR="00686845">
              <w:rPr>
                <w:sz w:val="20"/>
                <w:szCs w:val="20"/>
              </w:rPr>
              <w:t xml:space="preserve">     </w:t>
            </w:r>
            <w:r>
              <w:rPr>
                <w:sz w:val="20"/>
                <w:szCs w:val="20"/>
              </w:rPr>
              <w:sym w:font="Wingdings" w:char="F0C4"/>
            </w:r>
            <w:r w:rsidR="00AD7980">
              <w:rPr>
                <w:sz w:val="20"/>
                <w:szCs w:val="20"/>
              </w:rPr>
              <w:t xml:space="preserve"> Promouvoir un mode de management alternatif, permettant l’action collective, l’autonomie, la capacité de résolution de problème et amenant les managers à se positionner comme accompagnateurs au service de leurs équipes </w:t>
            </w:r>
          </w:p>
        </w:tc>
        <w:tc>
          <w:tcPr>
            <w:tcW w:w="2553" w:type="dxa"/>
            <w:gridSpan w:val="2"/>
            <w:tcBorders>
              <w:bottom w:val="single" w:sz="4" w:space="0" w:color="auto"/>
            </w:tcBorders>
            <w:vAlign w:val="center"/>
          </w:tcPr>
          <w:p w:rsidR="00035D67" w:rsidRDefault="00035D67" w:rsidP="00686845">
            <w:pPr>
              <w:pStyle w:val="Paragraphedeliste"/>
              <w:numPr>
                <w:ilvl w:val="0"/>
                <w:numId w:val="5"/>
              </w:numPr>
              <w:ind w:left="139" w:hanging="139"/>
              <w:rPr>
                <w:sz w:val="20"/>
                <w:szCs w:val="20"/>
              </w:rPr>
            </w:pPr>
            <w:r>
              <w:rPr>
                <w:sz w:val="20"/>
                <w:szCs w:val="20"/>
              </w:rPr>
              <w:t>Mise en place des séminaires cadres</w:t>
            </w:r>
          </w:p>
          <w:p w:rsidR="00D86133" w:rsidRPr="00035D67" w:rsidRDefault="00035D67" w:rsidP="00686845">
            <w:pPr>
              <w:pStyle w:val="Paragraphedeliste"/>
              <w:numPr>
                <w:ilvl w:val="0"/>
                <w:numId w:val="5"/>
              </w:numPr>
              <w:ind w:left="139" w:hanging="139"/>
              <w:rPr>
                <w:sz w:val="20"/>
                <w:szCs w:val="20"/>
              </w:rPr>
            </w:pPr>
            <w:r w:rsidRPr="00035D67">
              <w:rPr>
                <w:sz w:val="20"/>
                <w:szCs w:val="20"/>
              </w:rPr>
              <w:t>Création du Labo ADVSEA, espace de travail numérique collaboratif</w:t>
            </w:r>
          </w:p>
        </w:tc>
      </w:tr>
      <w:tr w:rsidR="00AF7755" w:rsidRPr="00BB2B9D" w:rsidTr="008F2D9A">
        <w:trPr>
          <w:trHeight w:val="2686"/>
        </w:trPr>
        <w:tc>
          <w:tcPr>
            <w:tcW w:w="2228" w:type="dxa"/>
            <w:shd w:val="clear" w:color="auto" w:fill="DEEAF6" w:themeFill="accent1" w:themeFillTint="33"/>
            <w:vAlign w:val="center"/>
          </w:tcPr>
          <w:p w:rsidR="00AF7755" w:rsidRPr="009D3489" w:rsidRDefault="00AF7755" w:rsidP="002406C3">
            <w:pPr>
              <w:pStyle w:val="Titre3"/>
              <w:numPr>
                <w:ilvl w:val="2"/>
                <w:numId w:val="11"/>
              </w:numPr>
              <w:tabs>
                <w:tab w:val="clear" w:pos="743"/>
                <w:tab w:val="clear" w:pos="2870"/>
                <w:tab w:val="left" w:pos="602"/>
                <w:tab w:val="left" w:pos="2619"/>
              </w:tabs>
              <w:spacing w:before="0" w:after="0"/>
              <w:ind w:left="601" w:hanging="567"/>
            </w:pPr>
            <w:bookmarkStart w:id="34" w:name="_Toc508702960"/>
            <w:bookmarkStart w:id="35" w:name="_Toc510193836"/>
            <w:r w:rsidRPr="009D3489">
              <w:t xml:space="preserve">Pilotage </w:t>
            </w:r>
            <w:r>
              <w:t>des missions</w:t>
            </w:r>
            <w:bookmarkEnd w:id="34"/>
            <w:bookmarkEnd w:id="35"/>
          </w:p>
        </w:tc>
        <w:tc>
          <w:tcPr>
            <w:tcW w:w="3338" w:type="dxa"/>
            <w:vAlign w:val="center"/>
          </w:tcPr>
          <w:p w:rsidR="00AF7755" w:rsidRDefault="00AF7755" w:rsidP="00686845">
            <w:pPr>
              <w:pStyle w:val="Paragraphedeliste"/>
              <w:numPr>
                <w:ilvl w:val="0"/>
                <w:numId w:val="5"/>
              </w:numPr>
              <w:ind w:left="139" w:hanging="139"/>
              <w:rPr>
                <w:sz w:val="20"/>
                <w:szCs w:val="20"/>
              </w:rPr>
            </w:pPr>
            <w:r>
              <w:rPr>
                <w:sz w:val="20"/>
                <w:szCs w:val="20"/>
              </w:rPr>
              <w:t>Rendu compte annuel de l’activité au moment des CA</w:t>
            </w:r>
          </w:p>
          <w:p w:rsidR="00AF7755" w:rsidRDefault="00AF7755" w:rsidP="00686845">
            <w:pPr>
              <w:pStyle w:val="Paragraphedeliste"/>
              <w:numPr>
                <w:ilvl w:val="0"/>
                <w:numId w:val="5"/>
              </w:numPr>
              <w:ind w:left="139" w:hanging="139"/>
              <w:rPr>
                <w:sz w:val="20"/>
                <w:szCs w:val="20"/>
              </w:rPr>
            </w:pPr>
            <w:r>
              <w:rPr>
                <w:sz w:val="20"/>
                <w:szCs w:val="20"/>
              </w:rPr>
              <w:t>Suivi mensuel de la trésorerie associative</w:t>
            </w:r>
          </w:p>
          <w:p w:rsidR="00AF7755" w:rsidRPr="00C81E45" w:rsidRDefault="00AF7755" w:rsidP="00686845">
            <w:pPr>
              <w:pStyle w:val="Paragraphedeliste"/>
              <w:numPr>
                <w:ilvl w:val="0"/>
                <w:numId w:val="5"/>
              </w:numPr>
              <w:ind w:left="139" w:hanging="139"/>
              <w:rPr>
                <w:sz w:val="20"/>
                <w:szCs w:val="20"/>
              </w:rPr>
            </w:pPr>
            <w:r>
              <w:rPr>
                <w:sz w:val="20"/>
                <w:szCs w:val="20"/>
              </w:rPr>
              <w:t>Mise en place du CBS par structure (Contrôle budgétaire des salaires)</w:t>
            </w:r>
          </w:p>
        </w:tc>
        <w:tc>
          <w:tcPr>
            <w:tcW w:w="3442" w:type="dxa"/>
            <w:gridSpan w:val="2"/>
            <w:vAlign w:val="center"/>
          </w:tcPr>
          <w:p w:rsidR="00AF7755" w:rsidRPr="007D1B4C" w:rsidRDefault="00AF7755" w:rsidP="00686845">
            <w:pPr>
              <w:pStyle w:val="Paragraphedeliste"/>
              <w:numPr>
                <w:ilvl w:val="0"/>
                <w:numId w:val="5"/>
              </w:numPr>
              <w:ind w:left="139" w:hanging="139"/>
              <w:rPr>
                <w:sz w:val="20"/>
                <w:szCs w:val="20"/>
              </w:rPr>
            </w:pPr>
            <w:r>
              <w:rPr>
                <w:sz w:val="20"/>
                <w:szCs w:val="20"/>
              </w:rPr>
              <w:t>Absence de définition de la mission de pilotage par la DG (Adéquation Missions/Moyens)</w:t>
            </w:r>
          </w:p>
          <w:p w:rsidR="00AF7755" w:rsidRDefault="00AF7755" w:rsidP="00686845">
            <w:pPr>
              <w:pStyle w:val="Paragraphedeliste"/>
              <w:numPr>
                <w:ilvl w:val="0"/>
                <w:numId w:val="5"/>
              </w:numPr>
              <w:ind w:left="139" w:hanging="139"/>
              <w:rPr>
                <w:sz w:val="20"/>
                <w:szCs w:val="20"/>
              </w:rPr>
            </w:pPr>
            <w:r>
              <w:rPr>
                <w:sz w:val="20"/>
                <w:szCs w:val="20"/>
              </w:rPr>
              <w:t xml:space="preserve">Absence de tableaux de pilotage DG </w:t>
            </w:r>
          </w:p>
          <w:p w:rsidR="00AF7755" w:rsidRDefault="00AF7755" w:rsidP="00686845">
            <w:pPr>
              <w:pStyle w:val="Paragraphedeliste"/>
              <w:numPr>
                <w:ilvl w:val="0"/>
                <w:numId w:val="5"/>
              </w:numPr>
              <w:ind w:left="139" w:hanging="139"/>
              <w:rPr>
                <w:sz w:val="20"/>
                <w:szCs w:val="20"/>
              </w:rPr>
            </w:pPr>
            <w:r>
              <w:rPr>
                <w:sz w:val="20"/>
                <w:szCs w:val="20"/>
              </w:rPr>
              <w:t>Aucun outil élaboré et harmonisé au niveau des structures</w:t>
            </w:r>
          </w:p>
          <w:p w:rsidR="00AF7755" w:rsidRPr="00C81E45" w:rsidRDefault="00AF7755" w:rsidP="00686845">
            <w:pPr>
              <w:pStyle w:val="Paragraphedeliste"/>
              <w:numPr>
                <w:ilvl w:val="0"/>
                <w:numId w:val="5"/>
              </w:numPr>
              <w:ind w:left="139" w:hanging="139"/>
              <w:rPr>
                <w:sz w:val="20"/>
                <w:szCs w:val="20"/>
              </w:rPr>
            </w:pPr>
            <w:r>
              <w:rPr>
                <w:sz w:val="20"/>
                <w:szCs w:val="20"/>
              </w:rPr>
              <w:t>Existence partielle de recueils de données de l’activité au niveau des structures</w:t>
            </w:r>
          </w:p>
          <w:p w:rsidR="00AF7755" w:rsidRPr="000B6934" w:rsidRDefault="00AF7755" w:rsidP="00686845">
            <w:pPr>
              <w:pStyle w:val="Paragraphedeliste"/>
              <w:numPr>
                <w:ilvl w:val="0"/>
                <w:numId w:val="5"/>
              </w:numPr>
              <w:ind w:left="139" w:hanging="139"/>
              <w:rPr>
                <w:sz w:val="20"/>
                <w:szCs w:val="20"/>
              </w:rPr>
            </w:pPr>
            <w:r>
              <w:rPr>
                <w:sz w:val="20"/>
                <w:szCs w:val="20"/>
              </w:rPr>
              <w:t>Absence de procédure et de points de contrôle</w:t>
            </w:r>
          </w:p>
        </w:tc>
        <w:tc>
          <w:tcPr>
            <w:tcW w:w="2917" w:type="dxa"/>
            <w:vAlign w:val="center"/>
          </w:tcPr>
          <w:p w:rsidR="00AF7755" w:rsidRDefault="00AF7755" w:rsidP="00686845">
            <w:pPr>
              <w:pStyle w:val="Paragraphedeliste"/>
              <w:numPr>
                <w:ilvl w:val="0"/>
                <w:numId w:val="5"/>
              </w:numPr>
              <w:ind w:left="139" w:hanging="139"/>
              <w:rPr>
                <w:sz w:val="20"/>
                <w:szCs w:val="20"/>
              </w:rPr>
            </w:pPr>
            <w:r>
              <w:rPr>
                <w:sz w:val="20"/>
                <w:szCs w:val="20"/>
              </w:rPr>
              <w:t>Demandes d’optimisation de la gestion des moyens par les ATC</w:t>
            </w:r>
          </w:p>
          <w:p w:rsidR="00AF7755" w:rsidRDefault="00AF7755" w:rsidP="00686845">
            <w:pPr>
              <w:pStyle w:val="Paragraphedeliste"/>
              <w:numPr>
                <w:ilvl w:val="0"/>
                <w:numId w:val="5"/>
              </w:numPr>
              <w:ind w:left="139" w:hanging="139"/>
              <w:rPr>
                <w:sz w:val="20"/>
                <w:szCs w:val="20"/>
              </w:rPr>
            </w:pPr>
            <w:r>
              <w:rPr>
                <w:sz w:val="20"/>
                <w:szCs w:val="20"/>
              </w:rPr>
              <w:t>Réflexion sur la question de l’utilité sociale</w:t>
            </w:r>
          </w:p>
          <w:p w:rsidR="00AF7755" w:rsidRDefault="00AF7755" w:rsidP="00686845">
            <w:pPr>
              <w:pStyle w:val="Paragraphedeliste"/>
              <w:numPr>
                <w:ilvl w:val="0"/>
                <w:numId w:val="5"/>
              </w:numPr>
              <w:ind w:left="139" w:hanging="139"/>
              <w:rPr>
                <w:sz w:val="20"/>
                <w:szCs w:val="20"/>
              </w:rPr>
            </w:pPr>
            <w:r>
              <w:rPr>
                <w:sz w:val="20"/>
                <w:szCs w:val="20"/>
              </w:rPr>
              <w:t xml:space="preserve">Tableau de statistiques annuel au niveau du suivi DDCS et PJJ </w:t>
            </w:r>
          </w:p>
          <w:p w:rsidR="00AF7755" w:rsidRPr="009C34FD" w:rsidRDefault="00AF7755" w:rsidP="009C34FD">
            <w:pPr>
              <w:pStyle w:val="Paragraphedeliste"/>
              <w:numPr>
                <w:ilvl w:val="0"/>
                <w:numId w:val="5"/>
              </w:numPr>
              <w:ind w:left="139" w:hanging="139"/>
              <w:rPr>
                <w:sz w:val="20"/>
                <w:szCs w:val="20"/>
              </w:rPr>
            </w:pPr>
            <w:r>
              <w:rPr>
                <w:sz w:val="20"/>
                <w:szCs w:val="20"/>
              </w:rPr>
              <w:t>Existence de logiciels métier</w:t>
            </w:r>
          </w:p>
        </w:tc>
        <w:tc>
          <w:tcPr>
            <w:tcW w:w="3214" w:type="dxa"/>
            <w:gridSpan w:val="2"/>
            <w:vAlign w:val="center"/>
          </w:tcPr>
          <w:p w:rsidR="001A0EA2" w:rsidRDefault="00AF7755" w:rsidP="00686845">
            <w:pPr>
              <w:pStyle w:val="Paragraphedeliste"/>
              <w:numPr>
                <w:ilvl w:val="0"/>
                <w:numId w:val="5"/>
              </w:numPr>
              <w:ind w:left="139" w:hanging="139"/>
              <w:rPr>
                <w:sz w:val="20"/>
                <w:szCs w:val="20"/>
              </w:rPr>
            </w:pPr>
            <w:r w:rsidRPr="001A0EA2">
              <w:rPr>
                <w:sz w:val="20"/>
                <w:szCs w:val="20"/>
              </w:rPr>
              <w:t>Réduction des moyens alloués et des modalités d’utilisation</w:t>
            </w:r>
          </w:p>
          <w:p w:rsidR="00AF7755" w:rsidRPr="001A0EA2" w:rsidRDefault="00AF7755" w:rsidP="00686845">
            <w:pPr>
              <w:pStyle w:val="Paragraphedeliste"/>
              <w:numPr>
                <w:ilvl w:val="0"/>
                <w:numId w:val="5"/>
              </w:numPr>
              <w:ind w:left="139" w:hanging="139"/>
              <w:rPr>
                <w:sz w:val="20"/>
                <w:szCs w:val="20"/>
              </w:rPr>
            </w:pPr>
            <w:r w:rsidRPr="001A0EA2">
              <w:rPr>
                <w:sz w:val="20"/>
                <w:szCs w:val="20"/>
              </w:rPr>
              <w:t>Secteur Enfance peu familier avec la question du pilotage des moyens</w:t>
            </w:r>
          </w:p>
          <w:p w:rsidR="00AF7755" w:rsidRPr="001A0EA2" w:rsidRDefault="001A0EA2" w:rsidP="00686845">
            <w:pPr>
              <w:pStyle w:val="Paragraphedeliste"/>
              <w:numPr>
                <w:ilvl w:val="0"/>
                <w:numId w:val="5"/>
              </w:numPr>
              <w:ind w:left="139" w:hanging="139"/>
              <w:rPr>
                <w:sz w:val="20"/>
                <w:szCs w:val="20"/>
              </w:rPr>
            </w:pPr>
            <w:r>
              <w:rPr>
                <w:sz w:val="20"/>
                <w:szCs w:val="20"/>
              </w:rPr>
              <w:t>Accroissement du c</w:t>
            </w:r>
            <w:r w:rsidR="00AF7755" w:rsidRPr="001A0EA2">
              <w:rPr>
                <w:sz w:val="20"/>
                <w:szCs w:val="20"/>
              </w:rPr>
              <w:t>ontrôle du service fait (État)</w:t>
            </w:r>
          </w:p>
          <w:p w:rsidR="00AF7755" w:rsidRPr="001A0EA2" w:rsidRDefault="00AF7755" w:rsidP="00686845">
            <w:pPr>
              <w:pStyle w:val="Paragraphedeliste"/>
              <w:numPr>
                <w:ilvl w:val="0"/>
                <w:numId w:val="5"/>
              </w:numPr>
              <w:ind w:left="139" w:hanging="139"/>
              <w:rPr>
                <w:sz w:val="20"/>
                <w:szCs w:val="20"/>
              </w:rPr>
            </w:pPr>
            <w:r w:rsidRPr="001A0EA2">
              <w:rPr>
                <w:sz w:val="20"/>
                <w:szCs w:val="20"/>
              </w:rPr>
              <w:t>Non mise en œuvre de l’ODPE au titre du recueil et de l’observation des données</w:t>
            </w:r>
          </w:p>
        </w:tc>
        <w:tc>
          <w:tcPr>
            <w:tcW w:w="5306" w:type="dxa"/>
            <w:vAlign w:val="center"/>
          </w:tcPr>
          <w:p w:rsidR="00AF7755" w:rsidRDefault="00AF7755" w:rsidP="00C3285F">
            <w:pPr>
              <w:rPr>
                <w:sz w:val="20"/>
                <w:szCs w:val="20"/>
              </w:rPr>
            </w:pPr>
            <w:r w:rsidRPr="00884AAC">
              <w:rPr>
                <w:sz w:val="20"/>
                <w:szCs w:val="20"/>
              </w:rPr>
              <w:t>Un défaut</w:t>
            </w:r>
            <w:r>
              <w:rPr>
                <w:sz w:val="20"/>
                <w:szCs w:val="20"/>
              </w:rPr>
              <w:t xml:space="preserve"> général</w:t>
            </w:r>
            <w:r w:rsidRPr="00884AAC">
              <w:rPr>
                <w:sz w:val="20"/>
                <w:szCs w:val="20"/>
              </w:rPr>
              <w:t xml:space="preserve"> de pilotage induisant un</w:t>
            </w:r>
            <w:r>
              <w:rPr>
                <w:sz w:val="20"/>
                <w:szCs w:val="20"/>
              </w:rPr>
              <w:t xml:space="preserve">e incapacité à agir, créant </w:t>
            </w:r>
            <w:r w:rsidRPr="00884AAC">
              <w:rPr>
                <w:sz w:val="20"/>
                <w:szCs w:val="20"/>
              </w:rPr>
              <w:t>un</w:t>
            </w:r>
            <w:r>
              <w:rPr>
                <w:sz w:val="20"/>
                <w:szCs w:val="20"/>
              </w:rPr>
              <w:t xml:space="preserve"> </w:t>
            </w:r>
            <w:r w:rsidRPr="00884AAC">
              <w:rPr>
                <w:sz w:val="20"/>
                <w:szCs w:val="20"/>
              </w:rPr>
              <w:t>risque important</w:t>
            </w:r>
            <w:r>
              <w:rPr>
                <w:sz w:val="20"/>
                <w:szCs w:val="20"/>
              </w:rPr>
              <w:t xml:space="preserve"> au niveau de la gestion des moyens (mesures correctives mises en œuvre a posteriori) :</w:t>
            </w:r>
          </w:p>
          <w:p w:rsidR="00AF7755" w:rsidRDefault="00AF7755" w:rsidP="00C3285F">
            <w:pPr>
              <w:rPr>
                <w:sz w:val="20"/>
                <w:szCs w:val="20"/>
              </w:rPr>
            </w:pPr>
          </w:p>
          <w:p w:rsidR="00AF7755" w:rsidRPr="00BB2B9D" w:rsidRDefault="00AF7755" w:rsidP="00C3285F">
            <w:pPr>
              <w:rPr>
                <w:sz w:val="20"/>
                <w:szCs w:val="20"/>
              </w:rPr>
            </w:pPr>
            <w:r>
              <w:rPr>
                <w:sz w:val="20"/>
                <w:szCs w:val="20"/>
              </w:rPr>
              <w:t xml:space="preserve"> </w:t>
            </w:r>
            <w:r w:rsidR="00686845">
              <w:rPr>
                <w:sz w:val="20"/>
                <w:szCs w:val="20"/>
              </w:rPr>
              <w:t xml:space="preserve">     </w:t>
            </w:r>
            <w:r>
              <w:rPr>
                <w:sz w:val="20"/>
                <w:szCs w:val="20"/>
              </w:rPr>
              <w:t xml:space="preserve"> </w:t>
            </w:r>
            <w:r>
              <w:rPr>
                <w:sz w:val="20"/>
                <w:szCs w:val="20"/>
              </w:rPr>
              <w:sym w:font="Wingdings" w:char="F0C4"/>
            </w:r>
            <w:r>
              <w:rPr>
                <w:sz w:val="20"/>
                <w:szCs w:val="20"/>
              </w:rPr>
              <w:t>Définir la mission de pilotage et l’organiser au niveau du Siège et des directions de service et établissement</w:t>
            </w:r>
          </w:p>
        </w:tc>
        <w:tc>
          <w:tcPr>
            <w:tcW w:w="2553" w:type="dxa"/>
            <w:gridSpan w:val="2"/>
            <w:vAlign w:val="center"/>
          </w:tcPr>
          <w:p w:rsidR="00AF7755" w:rsidRDefault="00AF7755" w:rsidP="00686845">
            <w:pPr>
              <w:pStyle w:val="Paragraphedeliste"/>
              <w:numPr>
                <w:ilvl w:val="0"/>
                <w:numId w:val="5"/>
              </w:numPr>
              <w:ind w:left="139" w:hanging="139"/>
              <w:rPr>
                <w:sz w:val="20"/>
                <w:szCs w:val="20"/>
              </w:rPr>
            </w:pPr>
            <w:r>
              <w:rPr>
                <w:sz w:val="20"/>
                <w:szCs w:val="20"/>
              </w:rPr>
              <w:t>Structuration de la carte juridique des services et établissements</w:t>
            </w:r>
          </w:p>
          <w:p w:rsidR="00AF7755" w:rsidRDefault="00AF7755" w:rsidP="00686845">
            <w:pPr>
              <w:pStyle w:val="Paragraphedeliste"/>
              <w:numPr>
                <w:ilvl w:val="0"/>
                <w:numId w:val="5"/>
              </w:numPr>
              <w:ind w:left="139" w:hanging="139"/>
              <w:rPr>
                <w:sz w:val="20"/>
                <w:szCs w:val="20"/>
              </w:rPr>
            </w:pPr>
            <w:r>
              <w:rPr>
                <w:sz w:val="20"/>
                <w:szCs w:val="20"/>
              </w:rPr>
              <w:t>Déploiement de la quasi- totalité des CBS</w:t>
            </w:r>
          </w:p>
          <w:p w:rsidR="00AF7755" w:rsidRPr="00686845" w:rsidRDefault="00AF7755" w:rsidP="00686845">
            <w:pPr>
              <w:pStyle w:val="Paragraphedeliste"/>
              <w:numPr>
                <w:ilvl w:val="0"/>
                <w:numId w:val="5"/>
              </w:numPr>
              <w:ind w:left="139" w:hanging="139"/>
              <w:rPr>
                <w:sz w:val="20"/>
                <w:szCs w:val="20"/>
              </w:rPr>
            </w:pPr>
            <w:r w:rsidRPr="00F71983">
              <w:rPr>
                <w:sz w:val="20"/>
                <w:szCs w:val="20"/>
              </w:rPr>
              <w:t>Élaboration en cours des organigrammes</w:t>
            </w:r>
            <w:r w:rsidRPr="004F4CFE">
              <w:rPr>
                <w:sz w:val="20"/>
                <w:szCs w:val="20"/>
              </w:rPr>
              <w:t xml:space="preserve"> </w:t>
            </w:r>
          </w:p>
        </w:tc>
      </w:tr>
    </w:tbl>
    <w:p w:rsidR="00EE7512" w:rsidRDefault="00EE7512" w:rsidP="00D96BB5">
      <w:pPr>
        <w:pStyle w:val="Paragraphedeliste"/>
        <w:sectPr w:rsidR="00EE7512" w:rsidSect="00733F50">
          <w:pgSz w:w="23814" w:h="16839" w:orient="landscape" w:code="8"/>
          <w:pgMar w:top="397" w:right="454" w:bottom="397" w:left="454" w:header="425" w:footer="510" w:gutter="0"/>
          <w:paperSrc w:first="3" w:other="3"/>
          <w:cols w:space="708"/>
          <w:docGrid w:linePitch="360"/>
        </w:sectPr>
      </w:pPr>
    </w:p>
    <w:p w:rsidR="00B53642" w:rsidRPr="005E7E6F" w:rsidRDefault="00FE54D8" w:rsidP="00A90CFC">
      <w:pPr>
        <w:pStyle w:val="Titre1"/>
        <w:keepNext/>
        <w:keepLines/>
        <w:numPr>
          <w:ilvl w:val="0"/>
          <w:numId w:val="11"/>
        </w:numPr>
        <w:suppressAutoHyphens/>
        <w:ind w:right="0"/>
      </w:pPr>
      <w:bookmarkStart w:id="36" w:name="_Toc508702961"/>
      <w:bookmarkStart w:id="37" w:name="_Toc510193837"/>
      <w:r w:rsidRPr="009D3489">
        <w:t>Environnement &amp; ancrage</w:t>
      </w:r>
      <w:bookmarkEnd w:id="36"/>
      <w:bookmarkEnd w:id="37"/>
    </w:p>
    <w:tbl>
      <w:tblPr>
        <w:tblStyle w:val="Grilledutableau"/>
        <w:tblW w:w="23012" w:type="dxa"/>
        <w:tblInd w:w="108" w:type="dxa"/>
        <w:tblLayout w:type="fixed"/>
        <w:tblLook w:val="04A0" w:firstRow="1" w:lastRow="0" w:firstColumn="1" w:lastColumn="0" w:noHBand="0" w:noVBand="1"/>
      </w:tblPr>
      <w:tblGrid>
        <w:gridCol w:w="2228"/>
        <w:gridCol w:w="3335"/>
        <w:gridCol w:w="3505"/>
        <w:gridCol w:w="2853"/>
        <w:gridCol w:w="19"/>
        <w:gridCol w:w="3197"/>
        <w:gridCol w:w="5230"/>
        <w:gridCol w:w="2636"/>
        <w:gridCol w:w="9"/>
      </w:tblGrid>
      <w:tr w:rsidR="0011503F" w:rsidTr="009C34FD">
        <w:trPr>
          <w:gridAfter w:val="1"/>
          <w:wAfter w:w="9" w:type="dxa"/>
          <w:trHeight w:val="591"/>
        </w:trPr>
        <w:tc>
          <w:tcPr>
            <w:tcW w:w="2228" w:type="dxa"/>
            <w:vMerge w:val="restart"/>
            <w:tcBorders>
              <w:top w:val="nil"/>
              <w:left w:val="nil"/>
            </w:tcBorders>
            <w:vAlign w:val="center"/>
          </w:tcPr>
          <w:p w:rsidR="0011503F" w:rsidRDefault="00B5336F" w:rsidP="00A90CFC">
            <w:pPr>
              <w:keepNext/>
              <w:keepLines/>
              <w:suppressAutoHyphens/>
              <w:jc w:val="center"/>
            </w:pPr>
            <w:r>
              <w:rPr>
                <w:rFonts w:ascii="Microsoft Sans Serif" w:eastAsia="Calibri" w:hAnsi="Microsoft Sans Serif" w:cs="Microsoft Sans Serif"/>
                <w:noProof/>
                <w:lang w:eastAsia="fr-FR"/>
              </w:rPr>
              <w:drawing>
                <wp:inline distT="0" distB="0" distL="0" distR="0" wp14:anchorId="7CABB47A" wp14:editId="62379AB0">
                  <wp:extent cx="762000" cy="647095"/>
                  <wp:effectExtent l="0" t="0" r="0" b="635"/>
                  <wp:docPr id="2" name="Image 2" descr="ADVSEA-logo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SEA-logo201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47095"/>
                          </a:xfrm>
                          <a:prstGeom prst="rect">
                            <a:avLst/>
                          </a:prstGeom>
                          <a:noFill/>
                          <a:ln>
                            <a:noFill/>
                          </a:ln>
                        </pic:spPr>
                      </pic:pic>
                    </a:graphicData>
                  </a:graphic>
                </wp:inline>
              </w:drawing>
            </w:r>
          </w:p>
        </w:tc>
        <w:tc>
          <w:tcPr>
            <w:tcW w:w="6840" w:type="dxa"/>
            <w:gridSpan w:val="2"/>
            <w:vAlign w:val="center"/>
          </w:tcPr>
          <w:p w:rsidR="0011503F" w:rsidRPr="0011503F" w:rsidRDefault="0011503F" w:rsidP="00A90CFC">
            <w:pPr>
              <w:keepNext/>
              <w:keepLines/>
              <w:suppressAutoHyphens/>
              <w:jc w:val="center"/>
              <w:rPr>
                <w:b/>
                <w:caps/>
              </w:rPr>
            </w:pPr>
            <w:r w:rsidRPr="0011503F">
              <w:rPr>
                <w:b/>
                <w:caps/>
              </w:rPr>
              <w:t>Faits internes</w:t>
            </w:r>
          </w:p>
        </w:tc>
        <w:tc>
          <w:tcPr>
            <w:tcW w:w="6069" w:type="dxa"/>
            <w:gridSpan w:val="3"/>
            <w:vAlign w:val="center"/>
          </w:tcPr>
          <w:p w:rsidR="0011503F" w:rsidRPr="0011503F" w:rsidRDefault="0011503F" w:rsidP="00A90CFC">
            <w:pPr>
              <w:keepNext/>
              <w:keepLines/>
              <w:suppressAutoHyphens/>
              <w:jc w:val="center"/>
              <w:rPr>
                <w:b/>
                <w:caps/>
              </w:rPr>
            </w:pPr>
            <w:r w:rsidRPr="0011503F">
              <w:rPr>
                <w:b/>
                <w:caps/>
              </w:rPr>
              <w:t>Faits externes</w:t>
            </w:r>
          </w:p>
        </w:tc>
        <w:tc>
          <w:tcPr>
            <w:tcW w:w="5230" w:type="dxa"/>
            <w:vMerge w:val="restart"/>
            <w:vAlign w:val="center"/>
          </w:tcPr>
          <w:p w:rsidR="0011503F" w:rsidRPr="0011503F" w:rsidRDefault="0011503F" w:rsidP="00A90CFC">
            <w:pPr>
              <w:keepNext/>
              <w:keepLines/>
              <w:suppressAutoHyphens/>
              <w:jc w:val="center"/>
              <w:rPr>
                <w:b/>
                <w:caps/>
              </w:rPr>
            </w:pPr>
            <w:r w:rsidRPr="007709D7">
              <w:rPr>
                <w:b/>
              </w:rPr>
              <w:t>Constats &amp; analyse</w:t>
            </w:r>
          </w:p>
        </w:tc>
        <w:tc>
          <w:tcPr>
            <w:tcW w:w="2636" w:type="dxa"/>
            <w:vMerge w:val="restart"/>
            <w:vAlign w:val="center"/>
          </w:tcPr>
          <w:p w:rsidR="0011503F" w:rsidRPr="0011503F" w:rsidRDefault="0011503F" w:rsidP="00A90CFC">
            <w:pPr>
              <w:keepNext/>
              <w:keepLines/>
              <w:suppressAutoHyphens/>
              <w:jc w:val="center"/>
              <w:rPr>
                <w:b/>
              </w:rPr>
            </w:pPr>
            <w:r w:rsidRPr="0011503F">
              <w:rPr>
                <w:b/>
              </w:rPr>
              <w:t xml:space="preserve">Actions </w:t>
            </w:r>
          </w:p>
          <w:p w:rsidR="0011503F" w:rsidRPr="0011503F" w:rsidRDefault="0011503F" w:rsidP="00A90CFC">
            <w:pPr>
              <w:keepNext/>
              <w:keepLines/>
              <w:suppressAutoHyphens/>
              <w:jc w:val="center"/>
              <w:rPr>
                <w:b/>
                <w:caps/>
              </w:rPr>
            </w:pPr>
            <w:r w:rsidRPr="0011503F">
              <w:rPr>
                <w:b/>
              </w:rPr>
              <w:t>Réalisées</w:t>
            </w:r>
          </w:p>
        </w:tc>
      </w:tr>
      <w:tr w:rsidR="0011503F" w:rsidTr="009C34FD">
        <w:trPr>
          <w:gridAfter w:val="1"/>
          <w:wAfter w:w="9" w:type="dxa"/>
          <w:trHeight w:val="558"/>
        </w:trPr>
        <w:tc>
          <w:tcPr>
            <w:tcW w:w="2228" w:type="dxa"/>
            <w:vMerge/>
            <w:tcBorders>
              <w:left w:val="nil"/>
              <w:bottom w:val="single" w:sz="4" w:space="0" w:color="auto"/>
            </w:tcBorders>
            <w:vAlign w:val="center"/>
          </w:tcPr>
          <w:p w:rsidR="0011503F" w:rsidRDefault="0011503F" w:rsidP="00A90CFC">
            <w:pPr>
              <w:keepNext/>
              <w:keepLines/>
              <w:suppressAutoHyphens/>
              <w:jc w:val="center"/>
            </w:pPr>
          </w:p>
        </w:tc>
        <w:tc>
          <w:tcPr>
            <w:tcW w:w="3335" w:type="dxa"/>
            <w:tcBorders>
              <w:bottom w:val="single" w:sz="4" w:space="0" w:color="auto"/>
            </w:tcBorders>
            <w:vAlign w:val="center"/>
          </w:tcPr>
          <w:p w:rsidR="0011503F" w:rsidRPr="0011503F" w:rsidRDefault="0011503F" w:rsidP="00A90CFC">
            <w:pPr>
              <w:keepNext/>
              <w:keepLines/>
              <w:suppressAutoHyphens/>
              <w:jc w:val="center"/>
              <w:rPr>
                <w:b/>
              </w:rPr>
            </w:pPr>
            <w:r w:rsidRPr="0011503F">
              <w:rPr>
                <w:b/>
              </w:rPr>
              <w:t>Forces</w:t>
            </w:r>
          </w:p>
        </w:tc>
        <w:tc>
          <w:tcPr>
            <w:tcW w:w="3505" w:type="dxa"/>
            <w:tcBorders>
              <w:bottom w:val="single" w:sz="4" w:space="0" w:color="auto"/>
            </w:tcBorders>
            <w:vAlign w:val="center"/>
          </w:tcPr>
          <w:p w:rsidR="0011503F" w:rsidRPr="0011503F" w:rsidRDefault="0011503F" w:rsidP="00A90CFC">
            <w:pPr>
              <w:keepNext/>
              <w:keepLines/>
              <w:suppressAutoHyphens/>
              <w:jc w:val="center"/>
              <w:rPr>
                <w:b/>
              </w:rPr>
            </w:pPr>
            <w:r w:rsidRPr="0011503F">
              <w:rPr>
                <w:b/>
              </w:rPr>
              <w:t>Fragilités</w:t>
            </w:r>
          </w:p>
        </w:tc>
        <w:tc>
          <w:tcPr>
            <w:tcW w:w="2853" w:type="dxa"/>
            <w:tcBorders>
              <w:bottom w:val="single" w:sz="4" w:space="0" w:color="auto"/>
            </w:tcBorders>
            <w:vAlign w:val="center"/>
          </w:tcPr>
          <w:p w:rsidR="0011503F" w:rsidRPr="0011503F" w:rsidRDefault="0011503F" w:rsidP="00A90CFC">
            <w:pPr>
              <w:keepNext/>
              <w:keepLines/>
              <w:suppressAutoHyphens/>
              <w:jc w:val="center"/>
              <w:rPr>
                <w:b/>
              </w:rPr>
            </w:pPr>
            <w:r w:rsidRPr="0011503F">
              <w:rPr>
                <w:b/>
              </w:rPr>
              <w:t>Opportunités</w:t>
            </w:r>
          </w:p>
        </w:tc>
        <w:tc>
          <w:tcPr>
            <w:tcW w:w="3216" w:type="dxa"/>
            <w:gridSpan w:val="2"/>
            <w:tcBorders>
              <w:bottom w:val="single" w:sz="4" w:space="0" w:color="auto"/>
            </w:tcBorders>
            <w:vAlign w:val="center"/>
          </w:tcPr>
          <w:p w:rsidR="0011503F" w:rsidRPr="0011503F" w:rsidRDefault="0011503F" w:rsidP="00A90CFC">
            <w:pPr>
              <w:keepNext/>
              <w:keepLines/>
              <w:suppressAutoHyphens/>
              <w:jc w:val="center"/>
              <w:rPr>
                <w:b/>
              </w:rPr>
            </w:pPr>
            <w:r w:rsidRPr="0011503F">
              <w:rPr>
                <w:b/>
              </w:rPr>
              <w:t>Contraintes</w:t>
            </w:r>
          </w:p>
        </w:tc>
        <w:tc>
          <w:tcPr>
            <w:tcW w:w="5230" w:type="dxa"/>
            <w:vMerge/>
            <w:tcBorders>
              <w:bottom w:val="single" w:sz="4" w:space="0" w:color="auto"/>
            </w:tcBorders>
            <w:vAlign w:val="center"/>
          </w:tcPr>
          <w:p w:rsidR="0011503F" w:rsidRPr="00386250" w:rsidRDefault="0011503F" w:rsidP="00A90CFC">
            <w:pPr>
              <w:keepNext/>
              <w:keepLines/>
              <w:suppressAutoHyphens/>
              <w:jc w:val="center"/>
              <w:rPr>
                <w:b/>
                <w:sz w:val="20"/>
              </w:rPr>
            </w:pPr>
          </w:p>
        </w:tc>
        <w:tc>
          <w:tcPr>
            <w:tcW w:w="2636" w:type="dxa"/>
            <w:vMerge/>
            <w:tcBorders>
              <w:bottom w:val="single" w:sz="4" w:space="0" w:color="auto"/>
            </w:tcBorders>
            <w:vAlign w:val="center"/>
          </w:tcPr>
          <w:p w:rsidR="0011503F" w:rsidRPr="00386250" w:rsidRDefault="0011503F" w:rsidP="00A90CFC">
            <w:pPr>
              <w:keepNext/>
              <w:keepLines/>
              <w:suppressAutoHyphens/>
              <w:jc w:val="center"/>
              <w:rPr>
                <w:b/>
                <w:sz w:val="18"/>
              </w:rPr>
            </w:pPr>
          </w:p>
        </w:tc>
      </w:tr>
      <w:tr w:rsidR="009D3489" w:rsidRPr="009D3489" w:rsidTr="009C34FD">
        <w:trPr>
          <w:gridAfter w:val="1"/>
          <w:wAfter w:w="9" w:type="dxa"/>
        </w:trPr>
        <w:tc>
          <w:tcPr>
            <w:tcW w:w="23003" w:type="dxa"/>
            <w:gridSpan w:val="8"/>
            <w:shd w:val="clear" w:color="auto" w:fill="DEEAF6"/>
            <w:vAlign w:val="center"/>
          </w:tcPr>
          <w:p w:rsidR="000B6934" w:rsidRPr="009D3489" w:rsidRDefault="00BB76BD" w:rsidP="00A90CFC">
            <w:pPr>
              <w:pStyle w:val="Titre2"/>
              <w:numPr>
                <w:ilvl w:val="1"/>
                <w:numId w:val="11"/>
              </w:numPr>
              <w:tabs>
                <w:tab w:val="clear" w:pos="2870"/>
                <w:tab w:val="left" w:pos="2619"/>
              </w:tabs>
              <w:suppressAutoHyphens/>
              <w:ind w:left="2619"/>
            </w:pPr>
            <w:bookmarkStart w:id="38" w:name="_Toc508702962"/>
            <w:bookmarkStart w:id="39" w:name="_Toc510193838"/>
            <w:r>
              <w:t>Dynamique</w:t>
            </w:r>
            <w:r w:rsidR="000B6934" w:rsidRPr="009D3489">
              <w:t xml:space="preserve"> locale</w:t>
            </w:r>
            <w:bookmarkEnd w:id="38"/>
            <w:bookmarkEnd w:id="39"/>
          </w:p>
        </w:tc>
      </w:tr>
      <w:tr w:rsidR="00C6315F" w:rsidRPr="00BB2B9D" w:rsidTr="009C34FD">
        <w:trPr>
          <w:gridAfter w:val="1"/>
          <w:wAfter w:w="9" w:type="dxa"/>
          <w:trHeight w:val="2507"/>
        </w:trPr>
        <w:tc>
          <w:tcPr>
            <w:tcW w:w="2228" w:type="dxa"/>
            <w:vMerge w:val="restart"/>
            <w:shd w:val="clear" w:color="auto" w:fill="DEEAF6" w:themeFill="accent1" w:themeFillTint="33"/>
            <w:vAlign w:val="center"/>
          </w:tcPr>
          <w:p w:rsidR="00C6315F" w:rsidRPr="00101272" w:rsidRDefault="00BB76BD" w:rsidP="009061E7">
            <w:pPr>
              <w:pStyle w:val="Titre3"/>
              <w:numPr>
                <w:ilvl w:val="2"/>
                <w:numId w:val="11"/>
              </w:numPr>
              <w:tabs>
                <w:tab w:val="clear" w:pos="743"/>
                <w:tab w:val="clear" w:pos="2870"/>
                <w:tab w:val="left" w:pos="601"/>
                <w:tab w:val="left" w:pos="2619"/>
              </w:tabs>
              <w:spacing w:before="0" w:after="0"/>
              <w:ind w:left="601" w:hanging="567"/>
            </w:pPr>
            <w:bookmarkStart w:id="40" w:name="_Toc508702963"/>
            <w:bookmarkStart w:id="41" w:name="_Toc510193839"/>
            <w:r>
              <w:t>ASSISE</w:t>
            </w:r>
            <w:r w:rsidR="009061E7">
              <w:t xml:space="preserve"> </w:t>
            </w:r>
            <w:r w:rsidR="00C6315F" w:rsidRPr="0038775A">
              <w:t>territoriale</w:t>
            </w:r>
            <w:bookmarkEnd w:id="40"/>
            <w:bookmarkEnd w:id="41"/>
          </w:p>
        </w:tc>
        <w:tc>
          <w:tcPr>
            <w:tcW w:w="3335" w:type="dxa"/>
            <w:vMerge w:val="restart"/>
            <w:vAlign w:val="center"/>
          </w:tcPr>
          <w:p w:rsidR="00C6315F" w:rsidRDefault="00E90BD8" w:rsidP="009C34FD">
            <w:pPr>
              <w:pStyle w:val="Paragraphedeliste"/>
              <w:numPr>
                <w:ilvl w:val="0"/>
                <w:numId w:val="5"/>
              </w:numPr>
              <w:ind w:left="139" w:hanging="139"/>
              <w:rPr>
                <w:sz w:val="20"/>
                <w:szCs w:val="20"/>
              </w:rPr>
            </w:pPr>
            <w:r>
              <w:rPr>
                <w:sz w:val="20"/>
                <w:szCs w:val="20"/>
              </w:rPr>
              <w:t>Bonne i</w:t>
            </w:r>
            <w:r w:rsidR="00C6315F">
              <w:rPr>
                <w:sz w:val="20"/>
                <w:szCs w:val="20"/>
              </w:rPr>
              <w:t>mplantation sur le territoire départemental</w:t>
            </w:r>
          </w:p>
          <w:p w:rsidR="00C6315F" w:rsidRDefault="00C6315F" w:rsidP="009C34FD">
            <w:pPr>
              <w:pStyle w:val="Paragraphedeliste"/>
              <w:numPr>
                <w:ilvl w:val="0"/>
                <w:numId w:val="5"/>
              </w:numPr>
              <w:ind w:left="139" w:hanging="139"/>
              <w:rPr>
                <w:sz w:val="20"/>
                <w:szCs w:val="20"/>
              </w:rPr>
            </w:pPr>
            <w:r>
              <w:rPr>
                <w:sz w:val="20"/>
                <w:szCs w:val="20"/>
              </w:rPr>
              <w:t>Implantation des structures majoritairement centrée sur Avignon</w:t>
            </w:r>
          </w:p>
          <w:p w:rsidR="00C6315F" w:rsidRDefault="00C6315F" w:rsidP="009C34FD">
            <w:pPr>
              <w:pStyle w:val="Paragraphedeliste"/>
              <w:numPr>
                <w:ilvl w:val="0"/>
                <w:numId w:val="5"/>
              </w:numPr>
              <w:ind w:left="139" w:hanging="139"/>
              <w:rPr>
                <w:sz w:val="20"/>
                <w:szCs w:val="20"/>
              </w:rPr>
            </w:pPr>
            <w:r>
              <w:rPr>
                <w:sz w:val="20"/>
                <w:szCs w:val="20"/>
              </w:rPr>
              <w:t>Proximité</w:t>
            </w:r>
            <w:r w:rsidR="00E90BD8">
              <w:rPr>
                <w:sz w:val="20"/>
                <w:szCs w:val="20"/>
              </w:rPr>
              <w:t xml:space="preserve"> géographique </w:t>
            </w:r>
            <w:r>
              <w:rPr>
                <w:sz w:val="20"/>
                <w:szCs w:val="20"/>
              </w:rPr>
              <w:t xml:space="preserve">des différentes structures de l’Association </w:t>
            </w:r>
          </w:p>
          <w:p w:rsidR="00C6315F" w:rsidRPr="009C34FD" w:rsidRDefault="00E90BD8" w:rsidP="009C34FD">
            <w:pPr>
              <w:pStyle w:val="Paragraphedeliste"/>
              <w:numPr>
                <w:ilvl w:val="0"/>
                <w:numId w:val="5"/>
              </w:numPr>
              <w:ind w:left="139" w:hanging="139"/>
              <w:rPr>
                <w:sz w:val="20"/>
                <w:szCs w:val="20"/>
              </w:rPr>
            </w:pPr>
            <w:r>
              <w:rPr>
                <w:sz w:val="20"/>
                <w:szCs w:val="20"/>
              </w:rPr>
              <w:t>C</w:t>
            </w:r>
            <w:r w:rsidR="00C6315F">
              <w:rPr>
                <w:sz w:val="20"/>
                <w:szCs w:val="20"/>
              </w:rPr>
              <w:t>onnaissance et maillage avec les principaux acteurs locaux</w:t>
            </w:r>
          </w:p>
        </w:tc>
        <w:tc>
          <w:tcPr>
            <w:tcW w:w="3505" w:type="dxa"/>
            <w:vMerge w:val="restart"/>
            <w:vAlign w:val="center"/>
          </w:tcPr>
          <w:p w:rsidR="00E90BD8" w:rsidRDefault="00E90BD8" w:rsidP="009C34FD">
            <w:pPr>
              <w:pStyle w:val="Paragraphedeliste"/>
              <w:numPr>
                <w:ilvl w:val="0"/>
                <w:numId w:val="5"/>
              </w:numPr>
              <w:ind w:left="139" w:hanging="139"/>
              <w:rPr>
                <w:sz w:val="20"/>
                <w:szCs w:val="20"/>
              </w:rPr>
            </w:pPr>
            <w:r>
              <w:rPr>
                <w:sz w:val="20"/>
                <w:szCs w:val="20"/>
              </w:rPr>
              <w:t>Un rayonnement limité au plan départemental</w:t>
            </w:r>
          </w:p>
          <w:p w:rsidR="00C6315F" w:rsidRDefault="00C6315F" w:rsidP="009C34FD">
            <w:pPr>
              <w:pStyle w:val="Paragraphedeliste"/>
              <w:numPr>
                <w:ilvl w:val="0"/>
                <w:numId w:val="5"/>
              </w:numPr>
              <w:ind w:left="139" w:hanging="139"/>
              <w:rPr>
                <w:sz w:val="20"/>
                <w:szCs w:val="20"/>
              </w:rPr>
            </w:pPr>
            <w:r>
              <w:rPr>
                <w:sz w:val="20"/>
                <w:szCs w:val="20"/>
              </w:rPr>
              <w:t>Pas de réflexion sur la territorialisation des structures</w:t>
            </w:r>
          </w:p>
          <w:p w:rsidR="00C6315F" w:rsidRDefault="00E90BD8" w:rsidP="009C34FD">
            <w:pPr>
              <w:pStyle w:val="Paragraphedeliste"/>
              <w:numPr>
                <w:ilvl w:val="0"/>
                <w:numId w:val="5"/>
              </w:numPr>
              <w:ind w:left="139" w:hanging="139"/>
              <w:rPr>
                <w:sz w:val="20"/>
                <w:szCs w:val="20"/>
              </w:rPr>
            </w:pPr>
            <w:r>
              <w:rPr>
                <w:sz w:val="20"/>
                <w:szCs w:val="20"/>
              </w:rPr>
              <w:t>Quelques</w:t>
            </w:r>
            <w:r w:rsidR="00C6315F">
              <w:rPr>
                <w:sz w:val="20"/>
                <w:szCs w:val="20"/>
              </w:rPr>
              <w:t xml:space="preserve"> structures éloignées des usagers en termes d’accès</w:t>
            </w:r>
          </w:p>
          <w:p w:rsidR="00C6315F" w:rsidRDefault="00C6315F" w:rsidP="009C34FD">
            <w:pPr>
              <w:pStyle w:val="Paragraphedeliste"/>
              <w:numPr>
                <w:ilvl w:val="0"/>
                <w:numId w:val="5"/>
              </w:numPr>
              <w:ind w:left="139" w:hanging="139"/>
              <w:rPr>
                <w:sz w:val="20"/>
                <w:szCs w:val="20"/>
              </w:rPr>
            </w:pPr>
            <w:r>
              <w:rPr>
                <w:sz w:val="20"/>
                <w:szCs w:val="20"/>
              </w:rPr>
              <w:t>Deux territoires d’implantation isolés (Apt et Pertuis)</w:t>
            </w:r>
          </w:p>
          <w:p w:rsidR="00C6315F" w:rsidRDefault="00C6315F" w:rsidP="009C34FD">
            <w:pPr>
              <w:pStyle w:val="Paragraphedeliste"/>
              <w:numPr>
                <w:ilvl w:val="0"/>
                <w:numId w:val="5"/>
              </w:numPr>
              <w:ind w:left="139" w:hanging="139"/>
              <w:rPr>
                <w:sz w:val="20"/>
                <w:szCs w:val="20"/>
              </w:rPr>
            </w:pPr>
            <w:r>
              <w:rPr>
                <w:sz w:val="20"/>
                <w:szCs w:val="20"/>
              </w:rPr>
              <w:t>Augmentation des territoires d’intervention en prévention spécialisée</w:t>
            </w:r>
          </w:p>
          <w:p w:rsidR="00C6315F" w:rsidRPr="009C34FD" w:rsidRDefault="00E90BD8" w:rsidP="009C34FD">
            <w:pPr>
              <w:pStyle w:val="Paragraphedeliste"/>
              <w:numPr>
                <w:ilvl w:val="0"/>
                <w:numId w:val="5"/>
              </w:numPr>
              <w:ind w:left="139" w:hanging="139"/>
              <w:rPr>
                <w:sz w:val="20"/>
                <w:szCs w:val="20"/>
              </w:rPr>
            </w:pPr>
            <w:r>
              <w:rPr>
                <w:sz w:val="20"/>
                <w:szCs w:val="20"/>
              </w:rPr>
              <w:t>Accroissement des besoins d’intervention sociale sur des bassins spé</w:t>
            </w:r>
            <w:r w:rsidR="00686845">
              <w:rPr>
                <w:sz w:val="20"/>
                <w:szCs w:val="20"/>
              </w:rPr>
              <w:t>cifiques (Pertuis, Orange, Apt</w:t>
            </w:r>
            <w:r>
              <w:rPr>
                <w:sz w:val="20"/>
                <w:szCs w:val="20"/>
              </w:rPr>
              <w:t>…)</w:t>
            </w:r>
          </w:p>
        </w:tc>
        <w:tc>
          <w:tcPr>
            <w:tcW w:w="2853" w:type="dxa"/>
            <w:vMerge w:val="restart"/>
            <w:vAlign w:val="center"/>
          </w:tcPr>
          <w:p w:rsidR="00C6315F" w:rsidRPr="008B28C1" w:rsidRDefault="00C6315F" w:rsidP="009C34FD">
            <w:pPr>
              <w:pStyle w:val="Paragraphedeliste"/>
              <w:numPr>
                <w:ilvl w:val="0"/>
                <w:numId w:val="5"/>
              </w:numPr>
              <w:ind w:left="139" w:hanging="139"/>
              <w:rPr>
                <w:sz w:val="20"/>
                <w:szCs w:val="20"/>
              </w:rPr>
            </w:pPr>
            <w:r w:rsidRPr="008B28C1">
              <w:rPr>
                <w:sz w:val="20"/>
                <w:szCs w:val="20"/>
              </w:rPr>
              <w:t>Facilité d’accès (entre structures, par rapport aux institutions &amp; partenaires, transport)</w:t>
            </w:r>
          </w:p>
          <w:p w:rsidR="00C6315F" w:rsidRPr="008B28C1" w:rsidRDefault="00C6315F" w:rsidP="009C34FD">
            <w:pPr>
              <w:pStyle w:val="Paragraphedeliste"/>
              <w:numPr>
                <w:ilvl w:val="0"/>
                <w:numId w:val="5"/>
              </w:numPr>
              <w:ind w:left="139" w:hanging="139"/>
              <w:rPr>
                <w:sz w:val="20"/>
                <w:szCs w:val="20"/>
              </w:rPr>
            </w:pPr>
            <w:r w:rsidRPr="008B28C1">
              <w:rPr>
                <w:sz w:val="20"/>
                <w:szCs w:val="20"/>
              </w:rPr>
              <w:t>De nouvelles mairies intéressées par l’action de l’Association</w:t>
            </w:r>
          </w:p>
          <w:p w:rsidR="00E90BD8" w:rsidRPr="008B28C1" w:rsidRDefault="00E90BD8" w:rsidP="009C34FD">
            <w:pPr>
              <w:pStyle w:val="Paragraphedeliste"/>
              <w:numPr>
                <w:ilvl w:val="0"/>
                <w:numId w:val="5"/>
              </w:numPr>
              <w:ind w:left="139" w:hanging="139"/>
              <w:rPr>
                <w:sz w:val="20"/>
                <w:szCs w:val="20"/>
              </w:rPr>
            </w:pPr>
            <w:r w:rsidRPr="008B28C1">
              <w:rPr>
                <w:sz w:val="20"/>
                <w:szCs w:val="20"/>
              </w:rPr>
              <w:t>Facilité de déplacement au niveau des axes routiers et ferroviaires</w:t>
            </w:r>
          </w:p>
          <w:p w:rsidR="00C6315F" w:rsidRPr="009C34FD" w:rsidRDefault="00E90BD8" w:rsidP="009C34FD">
            <w:pPr>
              <w:pStyle w:val="Paragraphedeliste"/>
              <w:numPr>
                <w:ilvl w:val="0"/>
                <w:numId w:val="5"/>
              </w:numPr>
              <w:ind w:left="139" w:hanging="139"/>
              <w:rPr>
                <w:sz w:val="20"/>
                <w:szCs w:val="20"/>
              </w:rPr>
            </w:pPr>
            <w:r w:rsidRPr="008B28C1">
              <w:rPr>
                <w:sz w:val="20"/>
                <w:szCs w:val="20"/>
              </w:rPr>
              <w:t>Demande de coopération avec MAMP sur Pertuis</w:t>
            </w:r>
          </w:p>
        </w:tc>
        <w:tc>
          <w:tcPr>
            <w:tcW w:w="3216" w:type="dxa"/>
            <w:gridSpan w:val="2"/>
            <w:vMerge w:val="restart"/>
            <w:vAlign w:val="center"/>
          </w:tcPr>
          <w:p w:rsidR="006640A8" w:rsidRDefault="00576B99" w:rsidP="009C34FD">
            <w:pPr>
              <w:pStyle w:val="Paragraphedeliste"/>
              <w:numPr>
                <w:ilvl w:val="0"/>
                <w:numId w:val="5"/>
              </w:numPr>
              <w:ind w:left="139" w:hanging="139"/>
              <w:rPr>
                <w:sz w:val="20"/>
                <w:szCs w:val="20"/>
              </w:rPr>
            </w:pPr>
            <w:r w:rsidRPr="00576B99">
              <w:rPr>
                <w:sz w:val="20"/>
                <w:szCs w:val="20"/>
              </w:rPr>
              <w:t>Fort contexte de changement de l’organisation des services du Département, n</w:t>
            </w:r>
            <w:r>
              <w:rPr>
                <w:sz w:val="20"/>
                <w:szCs w:val="20"/>
              </w:rPr>
              <w:t>’incluant pas les acteurs as</w:t>
            </w:r>
            <w:r w:rsidR="006640A8">
              <w:rPr>
                <w:sz w:val="20"/>
                <w:szCs w:val="20"/>
              </w:rPr>
              <w:t>sociatifs</w:t>
            </w:r>
          </w:p>
          <w:p w:rsidR="006640A8" w:rsidRPr="00576B99" w:rsidRDefault="006640A8" w:rsidP="006640A8">
            <w:pPr>
              <w:pStyle w:val="Paragraphedeliste"/>
              <w:numPr>
                <w:ilvl w:val="0"/>
                <w:numId w:val="5"/>
              </w:numPr>
              <w:ind w:left="139" w:hanging="139"/>
              <w:rPr>
                <w:sz w:val="20"/>
                <w:szCs w:val="20"/>
              </w:rPr>
            </w:pPr>
            <w:r w:rsidRPr="00576B99">
              <w:rPr>
                <w:sz w:val="20"/>
                <w:szCs w:val="20"/>
              </w:rPr>
              <w:t>Nouveaux territoires d’implantation des services du CD</w:t>
            </w:r>
          </w:p>
          <w:p w:rsidR="00E90BD8" w:rsidRPr="00576B99" w:rsidRDefault="00C6315F" w:rsidP="009C34FD">
            <w:pPr>
              <w:pStyle w:val="Paragraphedeliste"/>
              <w:numPr>
                <w:ilvl w:val="0"/>
                <w:numId w:val="5"/>
              </w:numPr>
              <w:ind w:left="139" w:hanging="139"/>
              <w:rPr>
                <w:sz w:val="20"/>
                <w:szCs w:val="20"/>
              </w:rPr>
            </w:pPr>
            <w:r w:rsidRPr="00576B99">
              <w:rPr>
                <w:sz w:val="20"/>
                <w:szCs w:val="20"/>
              </w:rPr>
              <w:t>Géographie du département compliquée</w:t>
            </w:r>
          </w:p>
          <w:p w:rsidR="00C6315F" w:rsidRPr="00576B99" w:rsidRDefault="00E90BD8" w:rsidP="009C34FD">
            <w:pPr>
              <w:pStyle w:val="Paragraphedeliste"/>
              <w:numPr>
                <w:ilvl w:val="0"/>
                <w:numId w:val="5"/>
              </w:numPr>
              <w:ind w:left="139" w:hanging="139"/>
              <w:rPr>
                <w:sz w:val="20"/>
                <w:szCs w:val="20"/>
              </w:rPr>
            </w:pPr>
            <w:r w:rsidRPr="00576B99">
              <w:rPr>
                <w:sz w:val="20"/>
                <w:szCs w:val="20"/>
              </w:rPr>
              <w:t>R</w:t>
            </w:r>
            <w:r w:rsidR="00C6315F" w:rsidRPr="00576B99">
              <w:rPr>
                <w:sz w:val="20"/>
                <w:szCs w:val="20"/>
              </w:rPr>
              <w:t>éflexion</w:t>
            </w:r>
            <w:r w:rsidRPr="00576B99">
              <w:rPr>
                <w:sz w:val="20"/>
                <w:szCs w:val="20"/>
              </w:rPr>
              <w:t xml:space="preserve"> limitée</w:t>
            </w:r>
            <w:r w:rsidR="00C6315F" w:rsidRPr="00576B99">
              <w:rPr>
                <w:sz w:val="20"/>
                <w:szCs w:val="20"/>
              </w:rPr>
              <w:t xml:space="preserve"> du CD sur le besoin de couverture en équipements</w:t>
            </w:r>
          </w:p>
          <w:p w:rsidR="00576B99" w:rsidRPr="00576B99" w:rsidRDefault="00576B99" w:rsidP="009C34FD">
            <w:pPr>
              <w:pStyle w:val="Paragraphedeliste"/>
              <w:numPr>
                <w:ilvl w:val="0"/>
                <w:numId w:val="5"/>
              </w:numPr>
              <w:ind w:left="139" w:hanging="139"/>
              <w:rPr>
                <w:sz w:val="20"/>
                <w:szCs w:val="20"/>
              </w:rPr>
            </w:pPr>
            <w:r w:rsidRPr="00576B99">
              <w:rPr>
                <w:sz w:val="20"/>
                <w:szCs w:val="20"/>
              </w:rPr>
              <w:t>Dynamique territoriale complexe entre CD/Ville Avignon/COGA</w:t>
            </w:r>
          </w:p>
          <w:p w:rsidR="00C6315F" w:rsidRPr="00576B99" w:rsidRDefault="00C6315F" w:rsidP="009C34FD">
            <w:pPr>
              <w:pStyle w:val="Paragraphedeliste"/>
              <w:numPr>
                <w:ilvl w:val="0"/>
                <w:numId w:val="5"/>
              </w:numPr>
              <w:ind w:left="139" w:hanging="139"/>
              <w:rPr>
                <w:sz w:val="20"/>
                <w:szCs w:val="20"/>
              </w:rPr>
            </w:pPr>
            <w:r w:rsidRPr="00576B99">
              <w:rPr>
                <w:sz w:val="20"/>
                <w:szCs w:val="20"/>
              </w:rPr>
              <w:t>Sortie du territoire de Pertuis sur la compétence prévention spécialisée</w:t>
            </w:r>
          </w:p>
          <w:p w:rsidR="00C6315F" w:rsidRPr="00576B99" w:rsidRDefault="00C6315F" w:rsidP="009C34FD">
            <w:pPr>
              <w:pStyle w:val="Paragraphedeliste"/>
              <w:numPr>
                <w:ilvl w:val="0"/>
                <w:numId w:val="5"/>
              </w:numPr>
              <w:ind w:left="139" w:hanging="139"/>
              <w:rPr>
                <w:sz w:val="20"/>
                <w:szCs w:val="20"/>
              </w:rPr>
            </w:pPr>
            <w:r w:rsidRPr="00576B99">
              <w:rPr>
                <w:sz w:val="20"/>
                <w:szCs w:val="20"/>
              </w:rPr>
              <w:t>Schéma de préfiguration Métropole Provence</w:t>
            </w:r>
          </w:p>
        </w:tc>
        <w:tc>
          <w:tcPr>
            <w:tcW w:w="5230" w:type="dxa"/>
            <w:vAlign w:val="center"/>
          </w:tcPr>
          <w:p w:rsidR="00576B99" w:rsidRDefault="00576B99" w:rsidP="00576B99">
            <w:pPr>
              <w:pStyle w:val="Paragraphedeliste"/>
              <w:keepNext/>
              <w:keepLines/>
              <w:suppressAutoHyphens/>
              <w:ind w:left="0"/>
              <w:rPr>
                <w:sz w:val="20"/>
                <w:szCs w:val="20"/>
              </w:rPr>
            </w:pPr>
            <w:r w:rsidRPr="00823200">
              <w:rPr>
                <w:sz w:val="20"/>
                <w:szCs w:val="20"/>
              </w:rPr>
              <w:t xml:space="preserve">Contexte de changements permanent avec des enjeux </w:t>
            </w:r>
            <w:r>
              <w:rPr>
                <w:sz w:val="20"/>
                <w:szCs w:val="20"/>
              </w:rPr>
              <w:t xml:space="preserve">territoriaux </w:t>
            </w:r>
            <w:r w:rsidRPr="00823200">
              <w:rPr>
                <w:sz w:val="20"/>
                <w:szCs w:val="20"/>
              </w:rPr>
              <w:t>importants sur lesquels l’Association n’a aucune prise. Il est donc i</w:t>
            </w:r>
            <w:r>
              <w:rPr>
                <w:sz w:val="20"/>
                <w:szCs w:val="20"/>
              </w:rPr>
              <w:t>ndispensable</w:t>
            </w:r>
            <w:r w:rsidRPr="00823200">
              <w:rPr>
                <w:sz w:val="20"/>
                <w:szCs w:val="20"/>
              </w:rPr>
              <w:t xml:space="preserve"> d</w:t>
            </w:r>
            <w:r>
              <w:rPr>
                <w:sz w:val="20"/>
                <w:szCs w:val="20"/>
              </w:rPr>
              <w:t>’avoir une forte assise locale mais aussi de penser son ouverture hors département :</w:t>
            </w:r>
          </w:p>
          <w:p w:rsidR="00576B99" w:rsidRDefault="00576B99" w:rsidP="00A90CFC">
            <w:pPr>
              <w:pStyle w:val="Paragraphedeliste"/>
              <w:keepNext/>
              <w:keepLines/>
              <w:suppressAutoHyphens/>
              <w:ind w:left="0"/>
              <w:jc w:val="both"/>
              <w:rPr>
                <w:sz w:val="20"/>
                <w:szCs w:val="20"/>
              </w:rPr>
            </w:pPr>
          </w:p>
          <w:p w:rsidR="002B60C8" w:rsidRDefault="002B60C8" w:rsidP="00A90CFC">
            <w:pPr>
              <w:pStyle w:val="Paragraphedeliste"/>
              <w:keepNext/>
              <w:keepLines/>
              <w:suppressAutoHyphens/>
              <w:ind w:left="0"/>
              <w:jc w:val="both"/>
              <w:rPr>
                <w:sz w:val="20"/>
                <w:szCs w:val="20"/>
              </w:rPr>
            </w:pPr>
          </w:p>
          <w:p w:rsidR="002B60C8" w:rsidRPr="00EC4E05" w:rsidRDefault="00576B99" w:rsidP="00A90CFC">
            <w:pPr>
              <w:pStyle w:val="Paragraphedeliste"/>
              <w:keepNext/>
              <w:keepLines/>
              <w:suppressAutoHyphens/>
              <w:ind w:left="0"/>
              <w:jc w:val="both"/>
              <w:rPr>
                <w:sz w:val="20"/>
                <w:szCs w:val="20"/>
              </w:rPr>
            </w:pPr>
            <w:r>
              <w:rPr>
                <w:sz w:val="20"/>
                <w:szCs w:val="20"/>
              </w:rPr>
              <w:sym w:font="Wingdings" w:char="F0C4"/>
            </w:r>
            <w:r>
              <w:rPr>
                <w:sz w:val="20"/>
                <w:szCs w:val="20"/>
              </w:rPr>
              <w:t xml:space="preserve"> Renforcer l’assise locale, s’adapter et s’ouvrir à une dynamique de réflexion de territoire plus large </w:t>
            </w:r>
          </w:p>
        </w:tc>
        <w:tc>
          <w:tcPr>
            <w:tcW w:w="2636" w:type="dxa"/>
            <w:vAlign w:val="center"/>
          </w:tcPr>
          <w:p w:rsidR="00576B99" w:rsidRPr="00576B99" w:rsidRDefault="00576B99" w:rsidP="009C34FD">
            <w:pPr>
              <w:pStyle w:val="Paragraphedeliste"/>
              <w:numPr>
                <w:ilvl w:val="0"/>
                <w:numId w:val="5"/>
              </w:numPr>
              <w:ind w:left="139" w:hanging="139"/>
              <w:rPr>
                <w:sz w:val="20"/>
                <w:szCs w:val="20"/>
              </w:rPr>
            </w:pPr>
            <w:r w:rsidRPr="00576B99">
              <w:rPr>
                <w:sz w:val="20"/>
                <w:szCs w:val="20"/>
              </w:rPr>
              <w:t>Des liens nouveaux ou renoués avec des acteurs de proximité</w:t>
            </w:r>
          </w:p>
          <w:p w:rsidR="00E90BD8" w:rsidRDefault="00E90BD8" w:rsidP="009C34FD">
            <w:pPr>
              <w:pStyle w:val="Paragraphedeliste"/>
              <w:numPr>
                <w:ilvl w:val="0"/>
                <w:numId w:val="5"/>
              </w:numPr>
              <w:ind w:left="139" w:hanging="139"/>
              <w:rPr>
                <w:sz w:val="20"/>
                <w:szCs w:val="20"/>
              </w:rPr>
            </w:pPr>
            <w:r w:rsidRPr="00576B99">
              <w:rPr>
                <w:sz w:val="20"/>
                <w:szCs w:val="20"/>
              </w:rPr>
              <w:t>Bonne dynamique avec le projet municipal porté sur le territoire montfavetin</w:t>
            </w:r>
          </w:p>
          <w:p w:rsidR="00C6315F" w:rsidRPr="00254999" w:rsidRDefault="00576B99" w:rsidP="009C34FD">
            <w:pPr>
              <w:pStyle w:val="Paragraphedeliste"/>
              <w:numPr>
                <w:ilvl w:val="0"/>
                <w:numId w:val="5"/>
              </w:numPr>
              <w:ind w:left="139" w:hanging="139"/>
              <w:rPr>
                <w:sz w:val="20"/>
                <w:szCs w:val="20"/>
              </w:rPr>
            </w:pPr>
            <w:r>
              <w:rPr>
                <w:sz w:val="20"/>
                <w:szCs w:val="20"/>
              </w:rPr>
              <w:t>Regroupement des services et établissement sur Avignon dans le périmètre des quartiers politique de la ville</w:t>
            </w:r>
          </w:p>
        </w:tc>
      </w:tr>
      <w:tr w:rsidR="003B53FD" w:rsidRPr="00BB2B9D" w:rsidTr="009C34FD">
        <w:trPr>
          <w:gridAfter w:val="1"/>
          <w:wAfter w:w="9" w:type="dxa"/>
          <w:trHeight w:val="1841"/>
        </w:trPr>
        <w:tc>
          <w:tcPr>
            <w:tcW w:w="2228" w:type="dxa"/>
            <w:vMerge/>
            <w:shd w:val="clear" w:color="auto" w:fill="DEEAF6" w:themeFill="accent1" w:themeFillTint="33"/>
            <w:vAlign w:val="center"/>
          </w:tcPr>
          <w:p w:rsidR="003B53FD" w:rsidRPr="00101272" w:rsidRDefault="003B53FD" w:rsidP="00A90CFC">
            <w:pPr>
              <w:pStyle w:val="Titre3"/>
              <w:numPr>
                <w:ilvl w:val="2"/>
                <w:numId w:val="11"/>
              </w:numPr>
              <w:tabs>
                <w:tab w:val="clear" w:pos="743"/>
                <w:tab w:val="clear" w:pos="2870"/>
                <w:tab w:val="left" w:pos="602"/>
                <w:tab w:val="left" w:pos="2619"/>
              </w:tabs>
              <w:suppressAutoHyphens/>
              <w:spacing w:before="0" w:after="0"/>
            </w:pPr>
            <w:bookmarkStart w:id="42" w:name="_Toc508702964"/>
            <w:bookmarkStart w:id="43" w:name="_Toc508703256"/>
            <w:bookmarkStart w:id="44" w:name="_Toc510193840"/>
            <w:bookmarkEnd w:id="42"/>
            <w:bookmarkEnd w:id="43"/>
            <w:bookmarkEnd w:id="44"/>
          </w:p>
        </w:tc>
        <w:tc>
          <w:tcPr>
            <w:tcW w:w="3335" w:type="dxa"/>
            <w:vMerge/>
            <w:vAlign w:val="center"/>
          </w:tcPr>
          <w:p w:rsidR="003B53FD" w:rsidRPr="00BB2B9D" w:rsidRDefault="003B53FD" w:rsidP="00A90CFC">
            <w:pPr>
              <w:pStyle w:val="Paragraphedeliste"/>
              <w:keepNext/>
              <w:keepLines/>
              <w:numPr>
                <w:ilvl w:val="0"/>
                <w:numId w:val="5"/>
              </w:numPr>
              <w:suppressAutoHyphens/>
              <w:ind w:left="0" w:firstLine="0"/>
              <w:rPr>
                <w:sz w:val="20"/>
                <w:szCs w:val="20"/>
              </w:rPr>
            </w:pPr>
          </w:p>
        </w:tc>
        <w:tc>
          <w:tcPr>
            <w:tcW w:w="3505" w:type="dxa"/>
            <w:vMerge/>
            <w:vAlign w:val="center"/>
          </w:tcPr>
          <w:p w:rsidR="003B53FD" w:rsidRPr="00BB2B9D" w:rsidRDefault="003B53FD" w:rsidP="00A90CFC">
            <w:pPr>
              <w:pStyle w:val="Paragraphedeliste"/>
              <w:keepNext/>
              <w:keepLines/>
              <w:numPr>
                <w:ilvl w:val="0"/>
                <w:numId w:val="5"/>
              </w:numPr>
              <w:suppressAutoHyphens/>
              <w:ind w:left="0" w:firstLine="0"/>
              <w:rPr>
                <w:sz w:val="20"/>
                <w:szCs w:val="20"/>
              </w:rPr>
            </w:pPr>
          </w:p>
        </w:tc>
        <w:tc>
          <w:tcPr>
            <w:tcW w:w="2853" w:type="dxa"/>
            <w:vMerge/>
            <w:vAlign w:val="center"/>
          </w:tcPr>
          <w:p w:rsidR="003B53FD" w:rsidRPr="00BB2B9D" w:rsidRDefault="003B53FD" w:rsidP="00A90CFC">
            <w:pPr>
              <w:pStyle w:val="Paragraphedeliste"/>
              <w:keepNext/>
              <w:keepLines/>
              <w:numPr>
                <w:ilvl w:val="0"/>
                <w:numId w:val="5"/>
              </w:numPr>
              <w:suppressAutoHyphens/>
              <w:ind w:left="0" w:firstLine="0"/>
              <w:rPr>
                <w:sz w:val="20"/>
                <w:szCs w:val="20"/>
              </w:rPr>
            </w:pPr>
          </w:p>
        </w:tc>
        <w:tc>
          <w:tcPr>
            <w:tcW w:w="3216" w:type="dxa"/>
            <w:gridSpan w:val="2"/>
            <w:vMerge/>
            <w:vAlign w:val="center"/>
          </w:tcPr>
          <w:p w:rsidR="003B53FD" w:rsidRPr="00BB2B9D" w:rsidRDefault="003B53FD" w:rsidP="00A90CFC">
            <w:pPr>
              <w:pStyle w:val="Paragraphedeliste"/>
              <w:keepNext/>
              <w:keepLines/>
              <w:numPr>
                <w:ilvl w:val="0"/>
                <w:numId w:val="5"/>
              </w:numPr>
              <w:suppressAutoHyphens/>
              <w:ind w:left="0" w:firstLine="0"/>
              <w:rPr>
                <w:sz w:val="20"/>
                <w:szCs w:val="20"/>
              </w:rPr>
            </w:pPr>
          </w:p>
        </w:tc>
        <w:tc>
          <w:tcPr>
            <w:tcW w:w="5230" w:type="dxa"/>
            <w:vAlign w:val="center"/>
          </w:tcPr>
          <w:p w:rsidR="003B53FD" w:rsidRDefault="003B53FD" w:rsidP="003B53FD">
            <w:pPr>
              <w:pStyle w:val="Paragraphedeliste"/>
              <w:keepNext/>
              <w:keepLines/>
              <w:suppressAutoHyphens/>
              <w:ind w:left="0"/>
              <w:jc w:val="both"/>
              <w:rPr>
                <w:sz w:val="20"/>
                <w:szCs w:val="20"/>
              </w:rPr>
            </w:pPr>
            <w:r>
              <w:rPr>
                <w:sz w:val="20"/>
                <w:szCs w:val="20"/>
              </w:rPr>
              <w:t>Implantation historique sur le bassin d’Avignon qui permet une facilité de travail, en revanche les services implantés dans les territoires périphériques sont isolés et amènent des difficultés organisationnelles pour lesquelles des solutions doivent être réfléchies</w:t>
            </w:r>
          </w:p>
          <w:p w:rsidR="003B53FD" w:rsidRPr="00BB2B9D" w:rsidRDefault="003B53FD" w:rsidP="009C34FD">
            <w:pPr>
              <w:pStyle w:val="Paragraphedeliste"/>
              <w:keepNext/>
              <w:keepLines/>
              <w:suppressAutoHyphens/>
              <w:ind w:left="0"/>
              <w:jc w:val="both"/>
              <w:rPr>
                <w:sz w:val="20"/>
                <w:szCs w:val="20"/>
              </w:rPr>
            </w:pPr>
            <w:r>
              <w:rPr>
                <w:sz w:val="20"/>
                <w:szCs w:val="20"/>
              </w:rPr>
              <w:sym w:font="Wingdings" w:char="F0C4"/>
            </w:r>
            <w:r>
              <w:rPr>
                <w:sz w:val="20"/>
                <w:szCs w:val="20"/>
              </w:rPr>
              <w:t xml:space="preserve"> Questionner les besoins des usagers/les implantations et les organisations/les moyens</w:t>
            </w:r>
          </w:p>
        </w:tc>
        <w:tc>
          <w:tcPr>
            <w:tcW w:w="2636" w:type="dxa"/>
            <w:vAlign w:val="center"/>
          </w:tcPr>
          <w:p w:rsidR="003B53FD" w:rsidRPr="009C34FD" w:rsidRDefault="003B53FD" w:rsidP="009C34FD">
            <w:pPr>
              <w:keepNext/>
              <w:keepLines/>
              <w:tabs>
                <w:tab w:val="left" w:pos="174"/>
              </w:tabs>
              <w:suppressAutoHyphens/>
              <w:rPr>
                <w:sz w:val="20"/>
                <w:szCs w:val="20"/>
              </w:rPr>
            </w:pPr>
          </w:p>
        </w:tc>
      </w:tr>
      <w:tr w:rsidR="00C6315F" w:rsidRPr="00BB2B9D" w:rsidTr="009C34FD">
        <w:trPr>
          <w:trHeight w:val="489"/>
        </w:trPr>
        <w:tc>
          <w:tcPr>
            <w:tcW w:w="2228" w:type="dxa"/>
            <w:shd w:val="clear" w:color="auto" w:fill="DEEAF6" w:themeFill="accent1" w:themeFillTint="33"/>
            <w:vAlign w:val="center"/>
          </w:tcPr>
          <w:p w:rsidR="00C6315F" w:rsidRPr="009061E7" w:rsidRDefault="00C6315F" w:rsidP="009061E7">
            <w:pPr>
              <w:pStyle w:val="Titre3"/>
              <w:numPr>
                <w:ilvl w:val="2"/>
                <w:numId w:val="11"/>
              </w:numPr>
              <w:tabs>
                <w:tab w:val="clear" w:pos="743"/>
                <w:tab w:val="clear" w:pos="2870"/>
                <w:tab w:val="left" w:pos="602"/>
                <w:tab w:val="left" w:pos="2619"/>
              </w:tabs>
              <w:spacing w:before="0" w:after="0"/>
              <w:ind w:left="601" w:hanging="567"/>
              <w:rPr>
                <w:sz w:val="18"/>
                <w:szCs w:val="19"/>
              </w:rPr>
            </w:pPr>
            <w:bookmarkStart w:id="45" w:name="_Toc508702966"/>
            <w:bookmarkStart w:id="46" w:name="_Toc510193841"/>
            <w:r w:rsidRPr="009061E7">
              <w:rPr>
                <w:sz w:val="18"/>
                <w:szCs w:val="19"/>
              </w:rPr>
              <w:t>Participation citoyenne</w:t>
            </w:r>
            <w:bookmarkEnd w:id="45"/>
            <w:bookmarkEnd w:id="46"/>
          </w:p>
        </w:tc>
        <w:tc>
          <w:tcPr>
            <w:tcW w:w="3335" w:type="dxa"/>
            <w:vAlign w:val="center"/>
          </w:tcPr>
          <w:p w:rsidR="00C6315F" w:rsidRPr="003B53FD" w:rsidRDefault="003B53FD" w:rsidP="009C34FD">
            <w:pPr>
              <w:pStyle w:val="Paragraphedeliste"/>
              <w:numPr>
                <w:ilvl w:val="0"/>
                <w:numId w:val="5"/>
              </w:numPr>
              <w:ind w:left="139" w:hanging="139"/>
              <w:rPr>
                <w:sz w:val="20"/>
                <w:szCs w:val="20"/>
              </w:rPr>
            </w:pPr>
            <w:r w:rsidRPr="003B53FD">
              <w:rPr>
                <w:sz w:val="20"/>
                <w:szCs w:val="20"/>
              </w:rPr>
              <w:t>Q</w:t>
            </w:r>
            <w:r w:rsidR="005317EF" w:rsidRPr="003B53FD">
              <w:rPr>
                <w:sz w:val="20"/>
                <w:szCs w:val="20"/>
              </w:rPr>
              <w:t>uelques projets citoyens dans certaines structures</w:t>
            </w:r>
          </w:p>
        </w:tc>
        <w:tc>
          <w:tcPr>
            <w:tcW w:w="3505" w:type="dxa"/>
            <w:vAlign w:val="center"/>
          </w:tcPr>
          <w:p w:rsidR="00C6315F" w:rsidRPr="009C34FD" w:rsidRDefault="002D2421" w:rsidP="009C34FD">
            <w:pPr>
              <w:pStyle w:val="Paragraphedeliste"/>
              <w:numPr>
                <w:ilvl w:val="0"/>
                <w:numId w:val="5"/>
              </w:numPr>
              <w:ind w:left="139" w:hanging="139"/>
              <w:rPr>
                <w:sz w:val="20"/>
                <w:szCs w:val="20"/>
              </w:rPr>
            </w:pPr>
            <w:r w:rsidRPr="002D2421">
              <w:rPr>
                <w:sz w:val="20"/>
                <w:szCs w:val="20"/>
              </w:rPr>
              <w:t>Faible</w:t>
            </w:r>
            <w:r w:rsidR="003B53FD">
              <w:rPr>
                <w:sz w:val="20"/>
                <w:szCs w:val="20"/>
              </w:rPr>
              <w:t>s prise en compte et</w:t>
            </w:r>
            <w:r w:rsidRPr="002D2421">
              <w:rPr>
                <w:sz w:val="20"/>
                <w:szCs w:val="20"/>
              </w:rPr>
              <w:t xml:space="preserve"> modalités de </w:t>
            </w:r>
            <w:r w:rsidR="009C34FD" w:rsidRPr="002D2421">
              <w:rPr>
                <w:sz w:val="20"/>
                <w:szCs w:val="20"/>
              </w:rPr>
              <w:t>participation et</w:t>
            </w:r>
            <w:r w:rsidRPr="002D2421">
              <w:rPr>
                <w:sz w:val="20"/>
                <w:szCs w:val="20"/>
              </w:rPr>
              <w:t xml:space="preserve"> d’expression (en dehors des dispositions légales) des </w:t>
            </w:r>
            <w:r w:rsidR="008B28C1">
              <w:rPr>
                <w:sz w:val="20"/>
                <w:szCs w:val="20"/>
              </w:rPr>
              <w:t xml:space="preserve">potentielles </w:t>
            </w:r>
            <w:r w:rsidRPr="002D2421">
              <w:rPr>
                <w:sz w:val="20"/>
                <w:szCs w:val="20"/>
              </w:rPr>
              <w:t>parties prenantes (salariés, bénévoles, personnes accompagnées)</w:t>
            </w:r>
          </w:p>
        </w:tc>
        <w:tc>
          <w:tcPr>
            <w:tcW w:w="2872" w:type="dxa"/>
            <w:gridSpan w:val="2"/>
            <w:vAlign w:val="center"/>
          </w:tcPr>
          <w:p w:rsidR="00C6315F" w:rsidRDefault="00742E69" w:rsidP="009C34FD">
            <w:pPr>
              <w:pStyle w:val="Paragraphedeliste"/>
              <w:numPr>
                <w:ilvl w:val="0"/>
                <w:numId w:val="5"/>
              </w:numPr>
              <w:ind w:left="139" w:hanging="139"/>
              <w:rPr>
                <w:sz w:val="20"/>
                <w:szCs w:val="20"/>
              </w:rPr>
            </w:pPr>
            <w:r>
              <w:rPr>
                <w:sz w:val="20"/>
                <w:szCs w:val="20"/>
              </w:rPr>
              <w:t>Contexte politi</w:t>
            </w:r>
            <w:r w:rsidR="009D5690">
              <w:rPr>
                <w:sz w:val="20"/>
                <w:szCs w:val="20"/>
              </w:rPr>
              <w:t>que actuel favorable à l’émergence de nouvelles modalités de participation</w:t>
            </w:r>
          </w:p>
          <w:p w:rsidR="00742E69" w:rsidRDefault="003B53FD" w:rsidP="009C34FD">
            <w:pPr>
              <w:pStyle w:val="Paragraphedeliste"/>
              <w:numPr>
                <w:ilvl w:val="0"/>
                <w:numId w:val="5"/>
              </w:numPr>
              <w:ind w:left="139" w:hanging="139"/>
              <w:rPr>
                <w:sz w:val="20"/>
                <w:szCs w:val="20"/>
              </w:rPr>
            </w:pPr>
            <w:r>
              <w:rPr>
                <w:sz w:val="20"/>
                <w:szCs w:val="20"/>
              </w:rPr>
              <w:t>Existence des c</w:t>
            </w:r>
            <w:r w:rsidR="00742E69">
              <w:rPr>
                <w:sz w:val="20"/>
                <w:szCs w:val="20"/>
              </w:rPr>
              <w:t>onseil</w:t>
            </w:r>
            <w:r>
              <w:rPr>
                <w:sz w:val="20"/>
                <w:szCs w:val="20"/>
              </w:rPr>
              <w:t>s</w:t>
            </w:r>
            <w:r w:rsidR="00742E69">
              <w:rPr>
                <w:sz w:val="20"/>
                <w:szCs w:val="20"/>
              </w:rPr>
              <w:t xml:space="preserve"> citoyens (politique de la ville)</w:t>
            </w:r>
          </w:p>
          <w:p w:rsidR="006640A8" w:rsidRDefault="003B53FD" w:rsidP="009C34FD">
            <w:pPr>
              <w:pStyle w:val="Paragraphedeliste"/>
              <w:numPr>
                <w:ilvl w:val="0"/>
                <w:numId w:val="5"/>
              </w:numPr>
              <w:ind w:left="139" w:hanging="139"/>
              <w:rPr>
                <w:sz w:val="20"/>
                <w:szCs w:val="20"/>
              </w:rPr>
            </w:pPr>
            <w:r>
              <w:rPr>
                <w:sz w:val="20"/>
                <w:szCs w:val="20"/>
              </w:rPr>
              <w:t xml:space="preserve">Appels à </w:t>
            </w:r>
            <w:r w:rsidR="006640A8">
              <w:rPr>
                <w:sz w:val="20"/>
                <w:szCs w:val="20"/>
              </w:rPr>
              <w:t>participation</w:t>
            </w:r>
          </w:p>
          <w:p w:rsidR="00742E69" w:rsidRDefault="006640A8" w:rsidP="009C34FD">
            <w:pPr>
              <w:pStyle w:val="Paragraphedeliste"/>
              <w:numPr>
                <w:ilvl w:val="0"/>
                <w:numId w:val="5"/>
              </w:numPr>
              <w:ind w:left="139" w:hanging="139"/>
              <w:rPr>
                <w:sz w:val="20"/>
                <w:szCs w:val="20"/>
              </w:rPr>
            </w:pPr>
            <w:r>
              <w:rPr>
                <w:sz w:val="20"/>
                <w:szCs w:val="20"/>
              </w:rPr>
              <w:t>D</w:t>
            </w:r>
            <w:r w:rsidR="003B53FD">
              <w:rPr>
                <w:sz w:val="20"/>
                <w:szCs w:val="20"/>
              </w:rPr>
              <w:t xml:space="preserve">éveloppement de la culture du débat public </w:t>
            </w:r>
          </w:p>
          <w:p w:rsidR="003B53FD" w:rsidRPr="001B4C34" w:rsidRDefault="003B53FD" w:rsidP="009C34FD">
            <w:pPr>
              <w:pStyle w:val="Paragraphedeliste"/>
              <w:numPr>
                <w:ilvl w:val="0"/>
                <w:numId w:val="5"/>
              </w:numPr>
              <w:ind w:left="139" w:hanging="139"/>
              <w:rPr>
                <w:sz w:val="20"/>
                <w:szCs w:val="20"/>
              </w:rPr>
            </w:pPr>
            <w:r>
              <w:rPr>
                <w:sz w:val="20"/>
                <w:szCs w:val="20"/>
              </w:rPr>
              <w:t xml:space="preserve">Développement de l’intégration de la fonction bénévole </w:t>
            </w:r>
          </w:p>
        </w:tc>
        <w:tc>
          <w:tcPr>
            <w:tcW w:w="3197" w:type="dxa"/>
            <w:vAlign w:val="center"/>
          </w:tcPr>
          <w:p w:rsidR="00C6315F" w:rsidRPr="001B4C34" w:rsidRDefault="003B53FD" w:rsidP="009C34FD">
            <w:pPr>
              <w:pStyle w:val="Paragraphedeliste"/>
              <w:numPr>
                <w:ilvl w:val="0"/>
                <w:numId w:val="5"/>
              </w:numPr>
              <w:ind w:left="139" w:hanging="139"/>
              <w:rPr>
                <w:sz w:val="20"/>
                <w:szCs w:val="20"/>
              </w:rPr>
            </w:pPr>
            <w:r>
              <w:rPr>
                <w:sz w:val="20"/>
                <w:szCs w:val="20"/>
              </w:rPr>
              <w:t>P</w:t>
            </w:r>
            <w:r w:rsidR="00742E69">
              <w:rPr>
                <w:sz w:val="20"/>
                <w:szCs w:val="20"/>
              </w:rPr>
              <w:t xml:space="preserve">opulation </w:t>
            </w:r>
            <w:r>
              <w:rPr>
                <w:sz w:val="20"/>
                <w:szCs w:val="20"/>
              </w:rPr>
              <w:t xml:space="preserve">suivie majoritairement </w:t>
            </w:r>
            <w:r w:rsidR="00742E69">
              <w:rPr>
                <w:sz w:val="20"/>
                <w:szCs w:val="20"/>
              </w:rPr>
              <w:t>défavorisée</w:t>
            </w:r>
            <w:r>
              <w:rPr>
                <w:sz w:val="20"/>
                <w:szCs w:val="20"/>
              </w:rPr>
              <w:t xml:space="preserve"> au plan intellectuelle,</w:t>
            </w:r>
            <w:r w:rsidR="00742E69">
              <w:rPr>
                <w:sz w:val="20"/>
                <w:szCs w:val="20"/>
              </w:rPr>
              <w:t xml:space="preserve"> souvent mal ou pas représentée</w:t>
            </w:r>
          </w:p>
        </w:tc>
        <w:tc>
          <w:tcPr>
            <w:tcW w:w="5230" w:type="dxa"/>
            <w:vAlign w:val="center"/>
          </w:tcPr>
          <w:p w:rsidR="00C75AD4" w:rsidRDefault="00C75AD4" w:rsidP="00A90CFC">
            <w:pPr>
              <w:keepNext/>
              <w:keepLines/>
              <w:suppressAutoHyphens/>
              <w:rPr>
                <w:sz w:val="20"/>
                <w:szCs w:val="20"/>
              </w:rPr>
            </w:pPr>
            <w:r>
              <w:rPr>
                <w:sz w:val="20"/>
                <w:szCs w:val="20"/>
              </w:rPr>
              <w:t>Faible réflexi</w:t>
            </w:r>
            <w:r w:rsidR="003B53FD">
              <w:rPr>
                <w:sz w:val="20"/>
                <w:szCs w:val="20"/>
              </w:rPr>
              <w:t xml:space="preserve">on </w:t>
            </w:r>
            <w:r w:rsidR="009C34FD">
              <w:rPr>
                <w:sz w:val="20"/>
                <w:szCs w:val="20"/>
              </w:rPr>
              <w:t>et participation</w:t>
            </w:r>
            <w:r w:rsidR="003B53FD">
              <w:rPr>
                <w:sz w:val="20"/>
                <w:szCs w:val="20"/>
              </w:rPr>
              <w:t xml:space="preserve"> citoyenne alors qu’elle est indispensable pour faire vivre la dynamique démocratique propre au champ associatif</w:t>
            </w:r>
          </w:p>
          <w:p w:rsidR="00C75AD4" w:rsidRDefault="00C75AD4" w:rsidP="00A90CFC">
            <w:pPr>
              <w:keepNext/>
              <w:keepLines/>
              <w:suppressAutoHyphens/>
              <w:rPr>
                <w:sz w:val="20"/>
                <w:szCs w:val="20"/>
              </w:rPr>
            </w:pPr>
          </w:p>
          <w:p w:rsidR="00C6315F" w:rsidRPr="00BB2B9D" w:rsidRDefault="00C46CAC" w:rsidP="003B53FD">
            <w:pPr>
              <w:keepNext/>
              <w:keepLines/>
              <w:suppressAutoHyphens/>
              <w:rPr>
                <w:sz w:val="20"/>
                <w:szCs w:val="20"/>
              </w:rPr>
            </w:pPr>
            <w:r>
              <w:rPr>
                <w:sz w:val="20"/>
                <w:szCs w:val="20"/>
              </w:rPr>
              <w:sym w:font="Wingdings" w:char="F0C4"/>
            </w:r>
            <w:r w:rsidR="003B53FD">
              <w:rPr>
                <w:sz w:val="20"/>
                <w:szCs w:val="20"/>
              </w:rPr>
              <w:t xml:space="preserve"> Initier une stratégie pro-active de l’engagement citoyen au profit des différentes activités de l’Association</w:t>
            </w:r>
          </w:p>
        </w:tc>
        <w:tc>
          <w:tcPr>
            <w:tcW w:w="2645" w:type="dxa"/>
            <w:gridSpan w:val="2"/>
            <w:vAlign w:val="center"/>
          </w:tcPr>
          <w:p w:rsidR="00C95D75" w:rsidRDefault="00C95D75" w:rsidP="009C34FD">
            <w:pPr>
              <w:pStyle w:val="Paragraphedeliste"/>
              <w:numPr>
                <w:ilvl w:val="0"/>
                <w:numId w:val="5"/>
              </w:numPr>
              <w:ind w:left="139" w:hanging="139"/>
              <w:rPr>
                <w:sz w:val="20"/>
                <w:szCs w:val="20"/>
              </w:rPr>
            </w:pPr>
            <w:r>
              <w:rPr>
                <w:sz w:val="20"/>
                <w:szCs w:val="20"/>
              </w:rPr>
              <w:t>Mise en ligne d’un</w:t>
            </w:r>
            <w:r w:rsidR="009C34FD">
              <w:rPr>
                <w:sz w:val="20"/>
                <w:szCs w:val="20"/>
              </w:rPr>
              <w:t>e</w:t>
            </w:r>
            <w:r>
              <w:rPr>
                <w:sz w:val="20"/>
                <w:szCs w:val="20"/>
              </w:rPr>
              <w:t xml:space="preserve"> rubrique « Soutenez-nous » sur le nouveau site internet </w:t>
            </w:r>
          </w:p>
          <w:p w:rsidR="00C6315F" w:rsidRDefault="009C34FD" w:rsidP="009C34FD">
            <w:pPr>
              <w:pStyle w:val="Paragraphedeliste"/>
              <w:numPr>
                <w:ilvl w:val="0"/>
                <w:numId w:val="5"/>
              </w:numPr>
              <w:ind w:left="139" w:hanging="139"/>
              <w:rPr>
                <w:sz w:val="20"/>
                <w:szCs w:val="20"/>
              </w:rPr>
            </w:pPr>
            <w:r>
              <w:rPr>
                <w:sz w:val="20"/>
                <w:szCs w:val="20"/>
              </w:rPr>
              <w:t>A</w:t>
            </w:r>
            <w:r w:rsidR="003B53FD" w:rsidRPr="003B53FD">
              <w:rPr>
                <w:sz w:val="20"/>
                <w:szCs w:val="20"/>
              </w:rPr>
              <w:t>dhésion à France bénévolat</w:t>
            </w:r>
          </w:p>
          <w:p w:rsidR="003B53FD" w:rsidRDefault="003B53FD" w:rsidP="009C34FD">
            <w:pPr>
              <w:pStyle w:val="Paragraphedeliste"/>
              <w:numPr>
                <w:ilvl w:val="0"/>
                <w:numId w:val="5"/>
              </w:numPr>
              <w:ind w:left="139" w:hanging="139"/>
              <w:rPr>
                <w:sz w:val="20"/>
                <w:szCs w:val="20"/>
              </w:rPr>
            </w:pPr>
            <w:r>
              <w:rPr>
                <w:sz w:val="20"/>
                <w:szCs w:val="20"/>
              </w:rPr>
              <w:t>Constitution de la commission bénévolat au sein du CA</w:t>
            </w:r>
          </w:p>
          <w:p w:rsidR="00C95D75" w:rsidRPr="003B53FD" w:rsidRDefault="00C95D75" w:rsidP="009C34FD">
            <w:pPr>
              <w:pStyle w:val="Paragraphedeliste"/>
              <w:numPr>
                <w:ilvl w:val="0"/>
                <w:numId w:val="5"/>
              </w:numPr>
              <w:ind w:left="139" w:hanging="139"/>
              <w:rPr>
                <w:sz w:val="20"/>
                <w:szCs w:val="20"/>
              </w:rPr>
            </w:pPr>
            <w:r>
              <w:rPr>
                <w:sz w:val="20"/>
                <w:szCs w:val="20"/>
              </w:rPr>
              <w:t>Création de «</w:t>
            </w:r>
            <w:r w:rsidR="009C34FD">
              <w:rPr>
                <w:sz w:val="20"/>
                <w:szCs w:val="20"/>
              </w:rPr>
              <w:t> l’Espace</w:t>
            </w:r>
            <w:r>
              <w:rPr>
                <w:sz w:val="20"/>
                <w:szCs w:val="20"/>
              </w:rPr>
              <w:t xml:space="preserve"> solidarité » au niveau du CE</w:t>
            </w:r>
          </w:p>
        </w:tc>
      </w:tr>
      <w:tr w:rsidR="00D86133" w:rsidRPr="00BB2B9D" w:rsidTr="009C34FD">
        <w:trPr>
          <w:trHeight w:val="489"/>
        </w:trPr>
        <w:tc>
          <w:tcPr>
            <w:tcW w:w="2228" w:type="dxa"/>
            <w:shd w:val="clear" w:color="auto" w:fill="DEEAF6" w:themeFill="accent1" w:themeFillTint="33"/>
            <w:vAlign w:val="center"/>
          </w:tcPr>
          <w:p w:rsidR="00D86133" w:rsidRPr="00D86133" w:rsidRDefault="00D86133" w:rsidP="009061E7">
            <w:pPr>
              <w:pStyle w:val="Titre3"/>
              <w:numPr>
                <w:ilvl w:val="2"/>
                <w:numId w:val="11"/>
              </w:numPr>
              <w:tabs>
                <w:tab w:val="clear" w:pos="743"/>
                <w:tab w:val="clear" w:pos="2870"/>
                <w:tab w:val="left" w:pos="602"/>
                <w:tab w:val="left" w:pos="2619"/>
              </w:tabs>
              <w:spacing w:before="0" w:after="0"/>
              <w:ind w:left="601" w:hanging="567"/>
            </w:pPr>
            <w:bookmarkStart w:id="47" w:name="_Toc508620246"/>
            <w:bookmarkStart w:id="48" w:name="_Toc508702967"/>
            <w:bookmarkStart w:id="49" w:name="_Toc510193842"/>
            <w:r w:rsidRPr="009061E7">
              <w:rPr>
                <w:sz w:val="18"/>
                <w:szCs w:val="19"/>
              </w:rPr>
              <w:t>Rayonnement politique</w:t>
            </w:r>
            <w:bookmarkEnd w:id="47"/>
            <w:bookmarkEnd w:id="48"/>
            <w:bookmarkEnd w:id="49"/>
          </w:p>
        </w:tc>
        <w:tc>
          <w:tcPr>
            <w:tcW w:w="3335" w:type="dxa"/>
            <w:vAlign w:val="center"/>
          </w:tcPr>
          <w:p w:rsidR="00D86133" w:rsidRDefault="00D86133" w:rsidP="009C34FD">
            <w:pPr>
              <w:pStyle w:val="Paragraphedeliste"/>
              <w:numPr>
                <w:ilvl w:val="0"/>
                <w:numId w:val="5"/>
              </w:numPr>
              <w:ind w:left="139" w:hanging="139"/>
              <w:rPr>
                <w:sz w:val="20"/>
                <w:szCs w:val="20"/>
              </w:rPr>
            </w:pPr>
            <w:r>
              <w:rPr>
                <w:sz w:val="20"/>
                <w:szCs w:val="20"/>
              </w:rPr>
              <w:t>Bonne représentation politique de l’Association en la personne du Président</w:t>
            </w:r>
          </w:p>
          <w:p w:rsidR="00D86133" w:rsidRDefault="00D86133" w:rsidP="009C34FD">
            <w:pPr>
              <w:pStyle w:val="Paragraphedeliste"/>
              <w:numPr>
                <w:ilvl w:val="0"/>
                <w:numId w:val="5"/>
              </w:numPr>
              <w:ind w:left="139" w:hanging="139"/>
              <w:rPr>
                <w:sz w:val="20"/>
                <w:szCs w:val="20"/>
              </w:rPr>
            </w:pPr>
            <w:r>
              <w:rPr>
                <w:sz w:val="20"/>
                <w:szCs w:val="20"/>
              </w:rPr>
              <w:t>Plusieurs relais politiques au niveau du Président et de certains administrateurs</w:t>
            </w:r>
          </w:p>
          <w:p w:rsidR="00B63F52" w:rsidRPr="009C34FD" w:rsidRDefault="00071CE0" w:rsidP="009C34FD">
            <w:pPr>
              <w:pStyle w:val="Paragraphedeliste"/>
              <w:numPr>
                <w:ilvl w:val="0"/>
                <w:numId w:val="5"/>
              </w:numPr>
              <w:ind w:left="139" w:hanging="139"/>
              <w:rPr>
                <w:sz w:val="20"/>
                <w:szCs w:val="20"/>
              </w:rPr>
            </w:pPr>
            <w:r>
              <w:rPr>
                <w:sz w:val="20"/>
                <w:szCs w:val="20"/>
              </w:rPr>
              <w:t>Veille locale et nationale des enjeux du secteur</w:t>
            </w:r>
          </w:p>
        </w:tc>
        <w:tc>
          <w:tcPr>
            <w:tcW w:w="3505" w:type="dxa"/>
            <w:vAlign w:val="center"/>
          </w:tcPr>
          <w:p w:rsidR="002F3C23" w:rsidRDefault="002F3C23" w:rsidP="009C34FD">
            <w:pPr>
              <w:pStyle w:val="Paragraphedeliste"/>
              <w:numPr>
                <w:ilvl w:val="0"/>
                <w:numId w:val="5"/>
              </w:numPr>
              <w:ind w:left="139" w:hanging="139"/>
              <w:rPr>
                <w:sz w:val="20"/>
                <w:szCs w:val="20"/>
              </w:rPr>
            </w:pPr>
            <w:r>
              <w:rPr>
                <w:sz w:val="20"/>
                <w:szCs w:val="20"/>
              </w:rPr>
              <w:t>Faible engagement sur le terrain de la défense des valeurs associatives et la protection des personnes</w:t>
            </w:r>
            <w:r w:rsidR="00071CE0">
              <w:rPr>
                <w:sz w:val="20"/>
                <w:szCs w:val="20"/>
              </w:rPr>
              <w:t xml:space="preserve"> au niveau national comme local</w:t>
            </w:r>
          </w:p>
          <w:p w:rsidR="00071CE0" w:rsidRPr="00071CE0" w:rsidRDefault="002F3C23" w:rsidP="009C34FD">
            <w:pPr>
              <w:pStyle w:val="Paragraphedeliste"/>
              <w:numPr>
                <w:ilvl w:val="0"/>
                <w:numId w:val="5"/>
              </w:numPr>
              <w:ind w:left="139" w:hanging="139"/>
              <w:rPr>
                <w:sz w:val="20"/>
                <w:szCs w:val="20"/>
              </w:rPr>
            </w:pPr>
            <w:r>
              <w:rPr>
                <w:sz w:val="20"/>
                <w:szCs w:val="20"/>
              </w:rPr>
              <w:t xml:space="preserve">Sous-représentation dans les instances et réunions stratégiques </w:t>
            </w:r>
          </w:p>
          <w:p w:rsidR="00D86133" w:rsidRPr="00D277EF" w:rsidRDefault="00D86133" w:rsidP="009C34FD">
            <w:pPr>
              <w:pStyle w:val="Paragraphedeliste"/>
              <w:numPr>
                <w:ilvl w:val="0"/>
                <w:numId w:val="5"/>
              </w:numPr>
              <w:ind w:left="139" w:hanging="139"/>
              <w:rPr>
                <w:sz w:val="20"/>
                <w:szCs w:val="20"/>
              </w:rPr>
            </w:pPr>
            <w:r w:rsidRPr="00D277EF">
              <w:rPr>
                <w:sz w:val="20"/>
                <w:szCs w:val="20"/>
              </w:rPr>
              <w:t>Pas de r</w:t>
            </w:r>
            <w:r>
              <w:rPr>
                <w:sz w:val="20"/>
                <w:szCs w:val="20"/>
              </w:rPr>
              <w:t xml:space="preserve">econnaissance d’utilité publique </w:t>
            </w:r>
          </w:p>
        </w:tc>
        <w:tc>
          <w:tcPr>
            <w:tcW w:w="2872" w:type="dxa"/>
            <w:gridSpan w:val="2"/>
            <w:vAlign w:val="center"/>
          </w:tcPr>
          <w:p w:rsidR="00D86133" w:rsidRPr="00071CE0" w:rsidRDefault="00D86133" w:rsidP="009C34FD">
            <w:pPr>
              <w:pStyle w:val="Paragraphedeliste"/>
              <w:numPr>
                <w:ilvl w:val="0"/>
                <w:numId w:val="5"/>
              </w:numPr>
              <w:ind w:left="139" w:hanging="139"/>
              <w:rPr>
                <w:sz w:val="20"/>
                <w:szCs w:val="20"/>
              </w:rPr>
            </w:pPr>
            <w:r w:rsidRPr="00071CE0">
              <w:rPr>
                <w:sz w:val="20"/>
                <w:szCs w:val="20"/>
              </w:rPr>
              <w:t>Écoute et soutien du maire d’Avignon</w:t>
            </w:r>
          </w:p>
          <w:p w:rsidR="00D86133" w:rsidRPr="00071CE0" w:rsidRDefault="00D86133" w:rsidP="009C34FD">
            <w:pPr>
              <w:pStyle w:val="Paragraphedeliste"/>
              <w:numPr>
                <w:ilvl w:val="0"/>
                <w:numId w:val="5"/>
              </w:numPr>
              <w:ind w:left="139" w:hanging="139"/>
              <w:rPr>
                <w:sz w:val="20"/>
                <w:szCs w:val="20"/>
              </w:rPr>
            </w:pPr>
            <w:r w:rsidRPr="00071CE0">
              <w:rPr>
                <w:sz w:val="20"/>
                <w:szCs w:val="20"/>
              </w:rPr>
              <w:t>Contacts privilégiés avec quelques élus locaux</w:t>
            </w:r>
          </w:p>
        </w:tc>
        <w:tc>
          <w:tcPr>
            <w:tcW w:w="3197" w:type="dxa"/>
            <w:vAlign w:val="center"/>
          </w:tcPr>
          <w:p w:rsidR="00D86133" w:rsidRDefault="00D86133" w:rsidP="009C34FD">
            <w:pPr>
              <w:pStyle w:val="Paragraphedeliste"/>
              <w:numPr>
                <w:ilvl w:val="0"/>
                <w:numId w:val="5"/>
              </w:numPr>
              <w:ind w:left="139" w:hanging="139"/>
              <w:rPr>
                <w:sz w:val="20"/>
                <w:szCs w:val="20"/>
              </w:rPr>
            </w:pPr>
            <w:r>
              <w:rPr>
                <w:sz w:val="20"/>
                <w:szCs w:val="20"/>
              </w:rPr>
              <w:t>Cause de la protection de l’</w:t>
            </w:r>
            <w:r w:rsidR="00071CE0">
              <w:rPr>
                <w:sz w:val="20"/>
                <w:szCs w:val="20"/>
              </w:rPr>
              <w:t>Enfance inaudible et non prioritaire</w:t>
            </w:r>
          </w:p>
          <w:p w:rsidR="00D86133" w:rsidRDefault="00D86133" w:rsidP="009C34FD">
            <w:pPr>
              <w:pStyle w:val="Paragraphedeliste"/>
              <w:numPr>
                <w:ilvl w:val="0"/>
                <w:numId w:val="5"/>
              </w:numPr>
              <w:ind w:left="139" w:hanging="139"/>
              <w:rPr>
                <w:sz w:val="20"/>
                <w:szCs w:val="20"/>
              </w:rPr>
            </w:pPr>
            <w:r>
              <w:rPr>
                <w:sz w:val="20"/>
                <w:szCs w:val="20"/>
              </w:rPr>
              <w:t>Faible mobilisation de</w:t>
            </w:r>
            <w:r w:rsidR="00071CE0">
              <w:rPr>
                <w:sz w:val="20"/>
                <w:szCs w:val="20"/>
              </w:rPr>
              <w:t>s élus départementaux</w:t>
            </w:r>
            <w:r>
              <w:rPr>
                <w:sz w:val="20"/>
                <w:szCs w:val="20"/>
              </w:rPr>
              <w:t xml:space="preserve"> </w:t>
            </w:r>
          </w:p>
          <w:p w:rsidR="00D86133" w:rsidRPr="00D11D8A" w:rsidRDefault="00D86133" w:rsidP="009C34FD">
            <w:pPr>
              <w:pStyle w:val="Paragraphedeliste"/>
              <w:numPr>
                <w:ilvl w:val="0"/>
                <w:numId w:val="5"/>
              </w:numPr>
              <w:ind w:left="139" w:hanging="139"/>
              <w:rPr>
                <w:sz w:val="20"/>
                <w:szCs w:val="20"/>
              </w:rPr>
            </w:pPr>
            <w:r w:rsidRPr="00171E1D">
              <w:rPr>
                <w:sz w:val="20"/>
                <w:szCs w:val="20"/>
              </w:rPr>
              <w:t>Déficit de connaissance et de recon</w:t>
            </w:r>
            <w:r>
              <w:rPr>
                <w:sz w:val="20"/>
                <w:szCs w:val="20"/>
              </w:rPr>
              <w:t>naissance par les élus locaux</w:t>
            </w:r>
          </w:p>
        </w:tc>
        <w:tc>
          <w:tcPr>
            <w:tcW w:w="5230" w:type="dxa"/>
            <w:vAlign w:val="center"/>
          </w:tcPr>
          <w:p w:rsidR="00C46CAC" w:rsidRDefault="00D86133" w:rsidP="00A90CFC">
            <w:pPr>
              <w:keepNext/>
              <w:keepLines/>
              <w:suppressAutoHyphens/>
              <w:rPr>
                <w:sz w:val="20"/>
                <w:szCs w:val="20"/>
              </w:rPr>
            </w:pPr>
            <w:r>
              <w:rPr>
                <w:sz w:val="20"/>
                <w:szCs w:val="20"/>
              </w:rPr>
              <w:t xml:space="preserve">Absence de véritable lobbying politique pour défendre au mieux la protection de l’Enfance et les </w:t>
            </w:r>
            <w:r w:rsidR="009C34FD">
              <w:rPr>
                <w:sz w:val="20"/>
                <w:szCs w:val="20"/>
              </w:rPr>
              <w:t>projets locaux de</w:t>
            </w:r>
            <w:r>
              <w:rPr>
                <w:sz w:val="20"/>
                <w:szCs w:val="20"/>
              </w:rPr>
              <w:t xml:space="preserve"> l’Association</w:t>
            </w:r>
          </w:p>
          <w:p w:rsidR="005317EF" w:rsidRDefault="005317EF" w:rsidP="00A90CFC">
            <w:pPr>
              <w:keepNext/>
              <w:keepLines/>
              <w:suppressAutoHyphens/>
              <w:rPr>
                <w:sz w:val="20"/>
                <w:szCs w:val="20"/>
              </w:rPr>
            </w:pPr>
          </w:p>
          <w:p w:rsidR="00D86133" w:rsidRPr="00BB2B9D" w:rsidRDefault="00C46CAC" w:rsidP="007709D7">
            <w:pPr>
              <w:keepNext/>
              <w:keepLines/>
              <w:suppressAutoHyphens/>
              <w:rPr>
                <w:sz w:val="20"/>
                <w:szCs w:val="20"/>
              </w:rPr>
            </w:pPr>
            <w:r>
              <w:rPr>
                <w:sz w:val="20"/>
                <w:szCs w:val="20"/>
              </w:rPr>
              <w:sym w:font="Wingdings" w:char="F0C4"/>
            </w:r>
            <w:r w:rsidR="007709D7">
              <w:rPr>
                <w:sz w:val="20"/>
                <w:szCs w:val="20"/>
              </w:rPr>
              <w:t xml:space="preserve"> E</w:t>
            </w:r>
            <w:r w:rsidR="005317EF">
              <w:rPr>
                <w:sz w:val="20"/>
                <w:szCs w:val="20"/>
              </w:rPr>
              <w:t xml:space="preserve">ngager </w:t>
            </w:r>
            <w:r w:rsidR="007709D7">
              <w:rPr>
                <w:sz w:val="20"/>
                <w:szCs w:val="20"/>
              </w:rPr>
              <w:t>des actions spécifiques participant à la promotion et à défense du secteur</w:t>
            </w:r>
          </w:p>
        </w:tc>
        <w:tc>
          <w:tcPr>
            <w:tcW w:w="2645" w:type="dxa"/>
            <w:gridSpan w:val="2"/>
            <w:vAlign w:val="center"/>
          </w:tcPr>
          <w:p w:rsidR="007709D7" w:rsidRDefault="00C95D75" w:rsidP="009C34FD">
            <w:pPr>
              <w:pStyle w:val="Paragraphedeliste"/>
              <w:numPr>
                <w:ilvl w:val="0"/>
                <w:numId w:val="5"/>
              </w:numPr>
              <w:ind w:left="139" w:hanging="139"/>
              <w:rPr>
                <w:sz w:val="20"/>
                <w:szCs w:val="20"/>
              </w:rPr>
            </w:pPr>
            <w:r w:rsidRPr="00C95D75">
              <w:rPr>
                <w:sz w:val="20"/>
                <w:szCs w:val="20"/>
              </w:rPr>
              <w:t xml:space="preserve">Représentation de l’Association dans différents CA &amp; instances </w:t>
            </w:r>
          </w:p>
          <w:p w:rsidR="00D86133" w:rsidRPr="00C95D75" w:rsidRDefault="00D86133" w:rsidP="009C34FD">
            <w:pPr>
              <w:pStyle w:val="Paragraphedeliste"/>
              <w:numPr>
                <w:ilvl w:val="0"/>
                <w:numId w:val="5"/>
              </w:numPr>
              <w:ind w:left="139" w:hanging="139"/>
              <w:rPr>
                <w:sz w:val="20"/>
                <w:szCs w:val="20"/>
              </w:rPr>
            </w:pPr>
            <w:r w:rsidRPr="00C95D75">
              <w:rPr>
                <w:sz w:val="20"/>
                <w:szCs w:val="20"/>
              </w:rPr>
              <w:t>Préfiguration du réseau (plusieurs rencontres de responsables et dirigeants locaux)</w:t>
            </w:r>
          </w:p>
        </w:tc>
      </w:tr>
    </w:tbl>
    <w:p w:rsidR="009C34FD" w:rsidRDefault="009C34FD" w:rsidP="009C34FD">
      <w:pPr>
        <w:pStyle w:val="Titre3"/>
        <w:numPr>
          <w:ilvl w:val="0"/>
          <w:numId w:val="0"/>
        </w:numPr>
        <w:tabs>
          <w:tab w:val="clear" w:pos="743"/>
          <w:tab w:val="clear" w:pos="2870"/>
          <w:tab w:val="left" w:pos="602"/>
          <w:tab w:val="left" w:pos="2619"/>
        </w:tabs>
        <w:spacing w:before="0" w:after="0"/>
        <w:sectPr w:rsidR="009C34FD" w:rsidSect="00733F50">
          <w:pgSz w:w="23814" w:h="16839" w:orient="landscape" w:code="8"/>
          <w:pgMar w:top="397" w:right="454" w:bottom="397" w:left="454" w:header="425" w:footer="510" w:gutter="0"/>
          <w:paperSrc w:first="3" w:other="3"/>
          <w:cols w:space="708"/>
          <w:docGrid w:linePitch="360"/>
        </w:sectPr>
      </w:pPr>
    </w:p>
    <w:tbl>
      <w:tblPr>
        <w:tblStyle w:val="Grilledutableau"/>
        <w:tblW w:w="23012" w:type="dxa"/>
        <w:tblInd w:w="108" w:type="dxa"/>
        <w:tblLayout w:type="fixed"/>
        <w:tblLook w:val="04A0" w:firstRow="1" w:lastRow="0" w:firstColumn="1" w:lastColumn="0" w:noHBand="0" w:noVBand="1"/>
      </w:tblPr>
      <w:tblGrid>
        <w:gridCol w:w="2228"/>
        <w:gridCol w:w="3335"/>
        <w:gridCol w:w="3505"/>
        <w:gridCol w:w="2853"/>
        <w:gridCol w:w="3216"/>
        <w:gridCol w:w="5230"/>
        <w:gridCol w:w="2645"/>
      </w:tblGrid>
      <w:tr w:rsidR="000B6934" w:rsidRPr="00412C52" w:rsidTr="009C34FD">
        <w:tc>
          <w:tcPr>
            <w:tcW w:w="23012" w:type="dxa"/>
            <w:gridSpan w:val="7"/>
            <w:shd w:val="clear" w:color="auto" w:fill="DEEAF6"/>
            <w:vAlign w:val="center"/>
          </w:tcPr>
          <w:p w:rsidR="000B6934" w:rsidRPr="00412C52" w:rsidRDefault="000B6934" w:rsidP="00A90CFC">
            <w:pPr>
              <w:pStyle w:val="Titre2"/>
              <w:numPr>
                <w:ilvl w:val="1"/>
                <w:numId w:val="11"/>
              </w:numPr>
              <w:tabs>
                <w:tab w:val="clear" w:pos="2870"/>
                <w:tab w:val="left" w:pos="2619"/>
              </w:tabs>
              <w:suppressAutoHyphens/>
              <w:ind w:left="2619"/>
            </w:pPr>
            <w:bookmarkStart w:id="50" w:name="_Toc508702968"/>
            <w:bookmarkStart w:id="51" w:name="_Toc510193843"/>
            <w:r w:rsidRPr="00412C52">
              <w:t>Politiques publiques</w:t>
            </w:r>
            <w:bookmarkEnd w:id="50"/>
            <w:bookmarkEnd w:id="51"/>
          </w:p>
        </w:tc>
      </w:tr>
      <w:tr w:rsidR="00FE03B8" w:rsidRPr="00BB2B9D" w:rsidTr="009C34FD">
        <w:trPr>
          <w:trHeight w:val="1928"/>
        </w:trPr>
        <w:tc>
          <w:tcPr>
            <w:tcW w:w="2228" w:type="dxa"/>
            <w:vMerge w:val="restart"/>
            <w:shd w:val="clear" w:color="auto" w:fill="DEEAF6" w:themeFill="accent1" w:themeFillTint="33"/>
            <w:vAlign w:val="center"/>
          </w:tcPr>
          <w:p w:rsidR="00FE03B8" w:rsidRPr="0038775A" w:rsidRDefault="00FE03B8" w:rsidP="009061E7">
            <w:pPr>
              <w:pStyle w:val="Titre3"/>
              <w:numPr>
                <w:ilvl w:val="2"/>
                <w:numId w:val="11"/>
              </w:numPr>
              <w:tabs>
                <w:tab w:val="clear" w:pos="743"/>
                <w:tab w:val="clear" w:pos="2870"/>
                <w:tab w:val="left" w:pos="602"/>
                <w:tab w:val="left" w:pos="2619"/>
              </w:tabs>
              <w:spacing w:before="0" w:after="0"/>
              <w:ind w:left="601" w:hanging="567"/>
            </w:pPr>
            <w:bookmarkStart w:id="52" w:name="_Toc508702969"/>
            <w:bookmarkStart w:id="53" w:name="_Toc510193844"/>
            <w:r w:rsidRPr="009061E7">
              <w:rPr>
                <w:sz w:val="18"/>
                <w:szCs w:val="19"/>
              </w:rPr>
              <w:t xml:space="preserve">Protection </w:t>
            </w:r>
            <w:r w:rsidR="00C6315F" w:rsidRPr="009061E7">
              <w:rPr>
                <w:sz w:val="18"/>
                <w:szCs w:val="19"/>
              </w:rPr>
              <w:t>de l’</w:t>
            </w:r>
            <w:r w:rsidRPr="009061E7">
              <w:rPr>
                <w:sz w:val="18"/>
                <w:szCs w:val="19"/>
              </w:rPr>
              <w:t>Enfance</w:t>
            </w:r>
            <w:bookmarkEnd w:id="52"/>
            <w:bookmarkEnd w:id="53"/>
            <w:r w:rsidRPr="0038775A">
              <w:t xml:space="preserve"> </w:t>
            </w:r>
          </w:p>
        </w:tc>
        <w:tc>
          <w:tcPr>
            <w:tcW w:w="3335" w:type="dxa"/>
            <w:vMerge w:val="restart"/>
            <w:vAlign w:val="center"/>
          </w:tcPr>
          <w:p w:rsidR="00FE03B8" w:rsidRDefault="00FE03B8" w:rsidP="00A90CFC">
            <w:pPr>
              <w:pStyle w:val="Paragraphedeliste"/>
              <w:keepNext/>
              <w:keepLines/>
              <w:numPr>
                <w:ilvl w:val="0"/>
                <w:numId w:val="5"/>
              </w:numPr>
              <w:suppressAutoHyphens/>
              <w:ind w:left="157" w:hanging="157"/>
              <w:rPr>
                <w:sz w:val="20"/>
                <w:szCs w:val="20"/>
              </w:rPr>
            </w:pPr>
            <w:r>
              <w:rPr>
                <w:sz w:val="20"/>
                <w:szCs w:val="20"/>
              </w:rPr>
              <w:t>Expertise dans le champ de la protection de l’enfance</w:t>
            </w:r>
          </w:p>
          <w:p w:rsidR="00FE03B8" w:rsidRPr="00F912CD" w:rsidRDefault="00FE03B8" w:rsidP="00A90CFC">
            <w:pPr>
              <w:pStyle w:val="Paragraphedeliste"/>
              <w:keepNext/>
              <w:keepLines/>
              <w:numPr>
                <w:ilvl w:val="0"/>
                <w:numId w:val="5"/>
              </w:numPr>
              <w:suppressAutoHyphens/>
              <w:ind w:left="157" w:hanging="157"/>
              <w:rPr>
                <w:sz w:val="20"/>
                <w:szCs w:val="20"/>
              </w:rPr>
            </w:pPr>
            <w:r>
              <w:rPr>
                <w:sz w:val="20"/>
                <w:szCs w:val="20"/>
              </w:rPr>
              <w:t>Mise en œuvre de la totalité des dispositifs de protection judiciaires</w:t>
            </w:r>
          </w:p>
        </w:tc>
        <w:tc>
          <w:tcPr>
            <w:tcW w:w="3505" w:type="dxa"/>
            <w:vMerge w:val="restart"/>
            <w:vAlign w:val="center"/>
          </w:tcPr>
          <w:p w:rsidR="00FE03B8" w:rsidRDefault="00FE03B8" w:rsidP="00A90CFC">
            <w:pPr>
              <w:pStyle w:val="Paragraphedeliste"/>
              <w:keepNext/>
              <w:keepLines/>
              <w:numPr>
                <w:ilvl w:val="0"/>
                <w:numId w:val="5"/>
              </w:numPr>
              <w:suppressAutoHyphens/>
              <w:ind w:left="157" w:hanging="157"/>
              <w:rPr>
                <w:sz w:val="20"/>
                <w:szCs w:val="20"/>
              </w:rPr>
            </w:pPr>
            <w:r>
              <w:rPr>
                <w:sz w:val="20"/>
                <w:szCs w:val="20"/>
              </w:rPr>
              <w:t>Intervention centrée sur le versant protection et pas assez sur la prévention</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Dispositif d’accompagnement très institutionnalisé</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 xml:space="preserve">Peu de déclinaisons internes sur la continuité des parcours </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Intervention</w:t>
            </w:r>
            <w:r w:rsidR="00572F13">
              <w:rPr>
                <w:sz w:val="20"/>
                <w:szCs w:val="20"/>
              </w:rPr>
              <w:t xml:space="preserve"> et expertise</w:t>
            </w:r>
            <w:r>
              <w:rPr>
                <w:sz w:val="20"/>
                <w:szCs w:val="20"/>
              </w:rPr>
              <w:t xml:space="preserve"> très limitée sur le champ pénal</w:t>
            </w:r>
            <w:r w:rsidR="00572F13">
              <w:rPr>
                <w:sz w:val="20"/>
                <w:szCs w:val="20"/>
              </w:rPr>
              <w:t xml:space="preserve"> </w:t>
            </w:r>
          </w:p>
          <w:p w:rsidR="00FE03B8" w:rsidRPr="00572F13" w:rsidRDefault="00FE03B8" w:rsidP="00572F13">
            <w:pPr>
              <w:pStyle w:val="Paragraphedeliste"/>
              <w:keepNext/>
              <w:keepLines/>
              <w:numPr>
                <w:ilvl w:val="0"/>
                <w:numId w:val="5"/>
              </w:numPr>
              <w:suppressAutoHyphens/>
              <w:ind w:left="157" w:hanging="157"/>
              <w:rPr>
                <w:sz w:val="20"/>
                <w:szCs w:val="20"/>
              </w:rPr>
            </w:pPr>
            <w:r>
              <w:rPr>
                <w:sz w:val="20"/>
                <w:szCs w:val="20"/>
              </w:rPr>
              <w:t>Faiblesse des diagnostics territoriaux à partir de l’activité des services et établissements de l’association</w:t>
            </w:r>
          </w:p>
        </w:tc>
        <w:tc>
          <w:tcPr>
            <w:tcW w:w="2853" w:type="dxa"/>
            <w:vMerge w:val="restart"/>
            <w:vAlign w:val="center"/>
          </w:tcPr>
          <w:p w:rsidR="00FE03B8" w:rsidRDefault="00FE03B8" w:rsidP="00A90CFC">
            <w:pPr>
              <w:pStyle w:val="Paragraphedeliste"/>
              <w:keepNext/>
              <w:keepLines/>
              <w:numPr>
                <w:ilvl w:val="0"/>
                <w:numId w:val="5"/>
              </w:numPr>
              <w:suppressAutoHyphens/>
              <w:ind w:left="157" w:hanging="157"/>
              <w:rPr>
                <w:sz w:val="20"/>
                <w:szCs w:val="20"/>
              </w:rPr>
            </w:pPr>
            <w:r>
              <w:rPr>
                <w:sz w:val="20"/>
                <w:szCs w:val="20"/>
              </w:rPr>
              <w:t>Nouvelle loi de protection de l’Enfance de mars 2016</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Aucun bouleversement majeur annoncé des dispositifs</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Politique publique au carrefour des autres politiques publiques</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PJJ réaffirmant sa place dans la protection de l’Enfance</w:t>
            </w:r>
          </w:p>
          <w:p w:rsidR="00FE03B8" w:rsidRPr="00F912CD" w:rsidRDefault="00572F13" w:rsidP="00572F13">
            <w:pPr>
              <w:pStyle w:val="Paragraphedeliste"/>
              <w:keepNext/>
              <w:keepLines/>
              <w:numPr>
                <w:ilvl w:val="0"/>
                <w:numId w:val="5"/>
              </w:numPr>
              <w:suppressAutoHyphens/>
              <w:ind w:left="157" w:hanging="157"/>
              <w:rPr>
                <w:sz w:val="20"/>
                <w:szCs w:val="20"/>
              </w:rPr>
            </w:pPr>
            <w:r>
              <w:rPr>
                <w:sz w:val="20"/>
                <w:szCs w:val="20"/>
              </w:rPr>
              <w:t>Forte implication de la</w:t>
            </w:r>
            <w:r w:rsidR="00FE03B8">
              <w:rPr>
                <w:sz w:val="20"/>
                <w:szCs w:val="20"/>
              </w:rPr>
              <w:t xml:space="preserve"> CNAPE</w:t>
            </w:r>
            <w:r>
              <w:rPr>
                <w:sz w:val="20"/>
                <w:szCs w:val="20"/>
              </w:rPr>
              <w:t xml:space="preserve"> et de l’URIOPSS</w:t>
            </w:r>
          </w:p>
        </w:tc>
        <w:tc>
          <w:tcPr>
            <w:tcW w:w="3216" w:type="dxa"/>
            <w:vMerge w:val="restart"/>
            <w:vAlign w:val="center"/>
          </w:tcPr>
          <w:p w:rsidR="00FE03B8" w:rsidRDefault="00FE03B8" w:rsidP="00A90CFC">
            <w:pPr>
              <w:pStyle w:val="Paragraphedeliste"/>
              <w:keepNext/>
              <w:keepLines/>
              <w:numPr>
                <w:ilvl w:val="0"/>
                <w:numId w:val="5"/>
              </w:numPr>
              <w:suppressAutoHyphens/>
              <w:ind w:left="157" w:hanging="157"/>
              <w:rPr>
                <w:sz w:val="20"/>
                <w:szCs w:val="20"/>
              </w:rPr>
            </w:pPr>
            <w:r>
              <w:rPr>
                <w:sz w:val="20"/>
                <w:szCs w:val="20"/>
              </w:rPr>
              <w:t xml:space="preserve">Décalage entre le cadre légal et la mise en </w:t>
            </w:r>
            <w:r w:rsidR="00F912CD">
              <w:rPr>
                <w:sz w:val="20"/>
                <w:szCs w:val="20"/>
              </w:rPr>
              <w:t>œuvre</w:t>
            </w:r>
          </w:p>
          <w:p w:rsidR="00A11E3F" w:rsidRDefault="00A11E3F" w:rsidP="00A90CFC">
            <w:pPr>
              <w:pStyle w:val="Paragraphedeliste"/>
              <w:keepNext/>
              <w:keepLines/>
              <w:numPr>
                <w:ilvl w:val="0"/>
                <w:numId w:val="5"/>
              </w:numPr>
              <w:suppressAutoHyphens/>
              <w:ind w:left="157" w:hanging="157"/>
              <w:rPr>
                <w:sz w:val="20"/>
                <w:szCs w:val="20"/>
              </w:rPr>
            </w:pPr>
            <w:r>
              <w:rPr>
                <w:sz w:val="20"/>
                <w:szCs w:val="20"/>
              </w:rPr>
              <w:t>Pas de dynamique autour du schéma de protection de l’Enfance</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Faiblesse de la commande publique départementale (AAP, cahier des charges éducatif, évaluation…)</w:t>
            </w:r>
          </w:p>
          <w:p w:rsidR="00CC3F48" w:rsidRPr="00CC3F48" w:rsidRDefault="00A11E3F" w:rsidP="00A90CFC">
            <w:pPr>
              <w:pStyle w:val="Paragraphedeliste"/>
              <w:keepNext/>
              <w:keepLines/>
              <w:numPr>
                <w:ilvl w:val="0"/>
                <w:numId w:val="5"/>
              </w:numPr>
              <w:suppressAutoHyphens/>
              <w:ind w:left="157" w:hanging="157"/>
              <w:rPr>
                <w:sz w:val="20"/>
                <w:szCs w:val="20"/>
              </w:rPr>
            </w:pPr>
            <w:r>
              <w:rPr>
                <w:sz w:val="20"/>
                <w:szCs w:val="20"/>
              </w:rPr>
              <w:t>A</w:t>
            </w:r>
            <w:r w:rsidR="00CC3F48" w:rsidRPr="00CC3F48">
              <w:rPr>
                <w:sz w:val="20"/>
                <w:szCs w:val="20"/>
              </w:rPr>
              <w:t>ssociation n’est pas suffisamment associée dans les phases d’élaboration et de mise en œuvre des politiques publiques</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Taux de réponse judiciaire très élevé (85 %)</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 xml:space="preserve">Affaiblissement de l’approche préventive   </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Un règlement départemental d’aide sociale à l’Enfance généraliste</w:t>
            </w:r>
          </w:p>
          <w:p w:rsidR="00FE03B8" w:rsidRDefault="00FE03B8" w:rsidP="00A90CFC">
            <w:pPr>
              <w:pStyle w:val="Paragraphedeliste"/>
              <w:keepNext/>
              <w:keepLines/>
              <w:numPr>
                <w:ilvl w:val="0"/>
                <w:numId w:val="5"/>
              </w:numPr>
              <w:suppressAutoHyphens/>
              <w:ind w:left="157" w:hanging="157"/>
              <w:rPr>
                <w:sz w:val="20"/>
                <w:szCs w:val="20"/>
              </w:rPr>
            </w:pPr>
            <w:r>
              <w:rPr>
                <w:sz w:val="20"/>
                <w:szCs w:val="20"/>
              </w:rPr>
              <w:t>Une réduction importante de la prise en charge des jeunes majeurs</w:t>
            </w:r>
          </w:p>
          <w:p w:rsidR="00FE03B8" w:rsidRPr="00F231BA" w:rsidRDefault="00FE03B8" w:rsidP="00A90CFC">
            <w:pPr>
              <w:pStyle w:val="Paragraphedeliste"/>
              <w:keepNext/>
              <w:keepLines/>
              <w:numPr>
                <w:ilvl w:val="0"/>
                <w:numId w:val="5"/>
              </w:numPr>
              <w:suppressAutoHyphens/>
              <w:ind w:left="157" w:hanging="157"/>
              <w:rPr>
                <w:sz w:val="20"/>
                <w:szCs w:val="20"/>
              </w:rPr>
            </w:pPr>
            <w:r>
              <w:rPr>
                <w:sz w:val="20"/>
                <w:szCs w:val="20"/>
              </w:rPr>
              <w:t>Arrivée massive des MNA saturant le dispositif</w:t>
            </w:r>
          </w:p>
          <w:p w:rsidR="00867CA9" w:rsidRPr="009C34FD" w:rsidRDefault="00FE03B8" w:rsidP="009C34FD">
            <w:pPr>
              <w:pStyle w:val="Paragraphedeliste"/>
              <w:keepNext/>
              <w:keepLines/>
              <w:numPr>
                <w:ilvl w:val="0"/>
                <w:numId w:val="5"/>
              </w:numPr>
              <w:suppressAutoHyphens/>
              <w:ind w:left="157" w:hanging="157"/>
              <w:rPr>
                <w:sz w:val="20"/>
                <w:szCs w:val="20"/>
              </w:rPr>
            </w:pPr>
            <w:r w:rsidRPr="00365FBF">
              <w:rPr>
                <w:sz w:val="20"/>
                <w:szCs w:val="20"/>
              </w:rPr>
              <w:t xml:space="preserve">Missions sociales méconnues et coûteuses </w:t>
            </w:r>
          </w:p>
        </w:tc>
        <w:tc>
          <w:tcPr>
            <w:tcW w:w="5230" w:type="dxa"/>
            <w:vAlign w:val="center"/>
          </w:tcPr>
          <w:p w:rsidR="00FE03B8" w:rsidRDefault="00F912CD" w:rsidP="00A90CFC">
            <w:pPr>
              <w:keepNext/>
              <w:keepLines/>
              <w:suppressAutoHyphens/>
              <w:rPr>
                <w:sz w:val="20"/>
                <w:szCs w:val="20"/>
              </w:rPr>
            </w:pPr>
            <w:r>
              <w:rPr>
                <w:sz w:val="20"/>
                <w:szCs w:val="20"/>
              </w:rPr>
              <w:t>Arrivée « </w:t>
            </w:r>
            <w:r w:rsidR="00FE03B8">
              <w:rPr>
                <w:sz w:val="20"/>
                <w:szCs w:val="20"/>
              </w:rPr>
              <w:t xml:space="preserve">à saturation » de la politique départementale de protection de l’Enfance (projets, financement, coopération…) qui </w:t>
            </w:r>
            <w:r w:rsidR="00A11E3F">
              <w:rPr>
                <w:sz w:val="20"/>
                <w:szCs w:val="20"/>
              </w:rPr>
              <w:t xml:space="preserve">ne prend pas en compte l’ensemble des besoins du territoire, et </w:t>
            </w:r>
            <w:r w:rsidR="00FE03B8">
              <w:rPr>
                <w:sz w:val="20"/>
                <w:szCs w:val="20"/>
              </w:rPr>
              <w:t>freine l’activité et le</w:t>
            </w:r>
            <w:r w:rsidR="00A11E3F">
              <w:rPr>
                <w:sz w:val="20"/>
                <w:szCs w:val="20"/>
              </w:rPr>
              <w:t xml:space="preserve"> développement de l’Association</w:t>
            </w:r>
          </w:p>
          <w:p w:rsidR="005A2BBA" w:rsidRDefault="005A2BBA" w:rsidP="00A90CFC">
            <w:pPr>
              <w:keepNext/>
              <w:keepLines/>
              <w:suppressAutoHyphens/>
              <w:rPr>
                <w:sz w:val="20"/>
                <w:szCs w:val="20"/>
              </w:rPr>
            </w:pPr>
          </w:p>
          <w:p w:rsidR="005A2BBA" w:rsidRPr="00BB2B9D" w:rsidRDefault="005A2BBA" w:rsidP="00A11E3F">
            <w:pPr>
              <w:keepNext/>
              <w:keepLines/>
              <w:suppressAutoHyphens/>
              <w:rPr>
                <w:sz w:val="20"/>
                <w:szCs w:val="20"/>
              </w:rPr>
            </w:pPr>
            <w:r>
              <w:rPr>
                <w:sz w:val="20"/>
                <w:szCs w:val="20"/>
              </w:rPr>
              <w:sym w:font="Wingdings" w:char="F0C4"/>
            </w:r>
            <w:r w:rsidR="00A11E3F">
              <w:rPr>
                <w:sz w:val="20"/>
                <w:szCs w:val="20"/>
              </w:rPr>
              <w:t xml:space="preserve"> E</w:t>
            </w:r>
            <w:r>
              <w:rPr>
                <w:sz w:val="20"/>
                <w:szCs w:val="20"/>
              </w:rPr>
              <w:t xml:space="preserve">ngager une réflexion et dégager </w:t>
            </w:r>
            <w:r w:rsidR="00A11E3F">
              <w:rPr>
                <w:sz w:val="20"/>
                <w:szCs w:val="20"/>
              </w:rPr>
              <w:t>des propositions d’interventions à destination des décideurs locaux</w:t>
            </w:r>
            <w:r>
              <w:rPr>
                <w:sz w:val="20"/>
                <w:szCs w:val="20"/>
              </w:rPr>
              <w:t xml:space="preserve"> pour l’avenir</w:t>
            </w:r>
          </w:p>
        </w:tc>
        <w:tc>
          <w:tcPr>
            <w:tcW w:w="2645" w:type="dxa"/>
            <w:vAlign w:val="center"/>
          </w:tcPr>
          <w:p w:rsidR="00FE03B8" w:rsidRDefault="00FE03B8" w:rsidP="00A90CFC">
            <w:pPr>
              <w:pStyle w:val="Paragraphedeliste"/>
              <w:keepNext/>
              <w:keepLines/>
              <w:numPr>
                <w:ilvl w:val="0"/>
                <w:numId w:val="5"/>
              </w:numPr>
              <w:tabs>
                <w:tab w:val="left" w:pos="174"/>
              </w:tabs>
              <w:suppressAutoHyphens/>
              <w:ind w:left="214" w:hanging="214"/>
              <w:rPr>
                <w:sz w:val="20"/>
                <w:szCs w:val="20"/>
              </w:rPr>
            </w:pPr>
            <w:r w:rsidRPr="00701325">
              <w:rPr>
                <w:sz w:val="20"/>
                <w:szCs w:val="20"/>
              </w:rPr>
              <w:t>Adhésion à la CNAPE au 1</w:t>
            </w:r>
            <w:r w:rsidRPr="00F912CD">
              <w:rPr>
                <w:sz w:val="20"/>
                <w:szCs w:val="20"/>
              </w:rPr>
              <w:t>er</w:t>
            </w:r>
            <w:r w:rsidRPr="00701325">
              <w:rPr>
                <w:sz w:val="20"/>
                <w:szCs w:val="20"/>
              </w:rPr>
              <w:t>/01/17</w:t>
            </w:r>
          </w:p>
          <w:p w:rsidR="00572F13" w:rsidRDefault="00572F13" w:rsidP="00A90CFC">
            <w:pPr>
              <w:pStyle w:val="Paragraphedeliste"/>
              <w:keepNext/>
              <w:keepLines/>
              <w:numPr>
                <w:ilvl w:val="0"/>
                <w:numId w:val="5"/>
              </w:numPr>
              <w:tabs>
                <w:tab w:val="left" w:pos="174"/>
              </w:tabs>
              <w:suppressAutoHyphens/>
              <w:ind w:left="214" w:hanging="214"/>
              <w:rPr>
                <w:sz w:val="20"/>
                <w:szCs w:val="20"/>
              </w:rPr>
            </w:pPr>
            <w:r>
              <w:rPr>
                <w:sz w:val="20"/>
                <w:szCs w:val="20"/>
              </w:rPr>
              <w:t>Mise en dynamique de la démarche projet de service (nouveaux diagnostics)</w:t>
            </w:r>
          </w:p>
          <w:p w:rsidR="00572F13" w:rsidRDefault="00572F13" w:rsidP="00A90CFC">
            <w:pPr>
              <w:pStyle w:val="Paragraphedeliste"/>
              <w:keepNext/>
              <w:keepLines/>
              <w:numPr>
                <w:ilvl w:val="0"/>
                <w:numId w:val="5"/>
              </w:numPr>
              <w:tabs>
                <w:tab w:val="left" w:pos="174"/>
              </w:tabs>
              <w:suppressAutoHyphens/>
              <w:ind w:left="214" w:hanging="214"/>
              <w:rPr>
                <w:sz w:val="20"/>
                <w:szCs w:val="20"/>
              </w:rPr>
            </w:pPr>
            <w:r>
              <w:rPr>
                <w:sz w:val="20"/>
                <w:szCs w:val="20"/>
              </w:rPr>
              <w:t>Renforcement des liens avec la PJJ</w:t>
            </w:r>
          </w:p>
          <w:p w:rsidR="00A11E3F" w:rsidRPr="009C34FD" w:rsidRDefault="0018638E" w:rsidP="00A11E3F">
            <w:pPr>
              <w:pStyle w:val="Paragraphedeliste"/>
              <w:keepNext/>
              <w:keepLines/>
              <w:numPr>
                <w:ilvl w:val="0"/>
                <w:numId w:val="5"/>
              </w:numPr>
              <w:tabs>
                <w:tab w:val="left" w:pos="174"/>
              </w:tabs>
              <w:suppressAutoHyphens/>
              <w:ind w:left="214" w:hanging="214"/>
              <w:rPr>
                <w:sz w:val="20"/>
                <w:szCs w:val="20"/>
              </w:rPr>
            </w:pPr>
            <w:r w:rsidRPr="00572F13">
              <w:rPr>
                <w:sz w:val="20"/>
                <w:szCs w:val="20"/>
              </w:rPr>
              <w:t xml:space="preserve">Positionnement de </w:t>
            </w:r>
            <w:r w:rsidR="00572F13" w:rsidRPr="00572F13">
              <w:rPr>
                <w:sz w:val="20"/>
                <w:szCs w:val="20"/>
              </w:rPr>
              <w:t>l’Association sur l’</w:t>
            </w:r>
            <w:r w:rsidRPr="00572F13">
              <w:rPr>
                <w:sz w:val="20"/>
                <w:szCs w:val="20"/>
              </w:rPr>
              <w:t>AAP</w:t>
            </w:r>
            <w:r w:rsidR="00572F13" w:rsidRPr="00572F13">
              <w:rPr>
                <w:sz w:val="20"/>
                <w:szCs w:val="20"/>
              </w:rPr>
              <w:t xml:space="preserve"> MNA</w:t>
            </w:r>
            <w:r w:rsidRPr="00572F13">
              <w:rPr>
                <w:sz w:val="20"/>
                <w:szCs w:val="20"/>
              </w:rPr>
              <w:t xml:space="preserve">  </w:t>
            </w:r>
          </w:p>
        </w:tc>
      </w:tr>
      <w:tr w:rsidR="00FE03B8" w:rsidRPr="00BB2B9D" w:rsidTr="009C34FD">
        <w:trPr>
          <w:trHeight w:val="1928"/>
        </w:trPr>
        <w:tc>
          <w:tcPr>
            <w:tcW w:w="2228" w:type="dxa"/>
            <w:vMerge/>
            <w:shd w:val="clear" w:color="auto" w:fill="DEEAF6" w:themeFill="accent1" w:themeFillTint="33"/>
            <w:vAlign w:val="center"/>
          </w:tcPr>
          <w:p w:rsidR="00FE03B8" w:rsidRPr="00101272" w:rsidRDefault="00FE03B8" w:rsidP="00A90CFC">
            <w:pPr>
              <w:pStyle w:val="Titre3"/>
              <w:numPr>
                <w:ilvl w:val="2"/>
                <w:numId w:val="11"/>
              </w:numPr>
              <w:tabs>
                <w:tab w:val="clear" w:pos="743"/>
                <w:tab w:val="clear" w:pos="2870"/>
                <w:tab w:val="left" w:pos="602"/>
                <w:tab w:val="left" w:pos="2619"/>
              </w:tabs>
              <w:suppressAutoHyphens/>
              <w:spacing w:before="0" w:after="0"/>
            </w:pPr>
            <w:bookmarkStart w:id="54" w:name="_Toc508702970"/>
            <w:bookmarkStart w:id="55" w:name="_Toc508703262"/>
            <w:bookmarkStart w:id="56" w:name="_Toc510193845"/>
            <w:bookmarkEnd w:id="54"/>
            <w:bookmarkEnd w:id="55"/>
            <w:bookmarkEnd w:id="56"/>
          </w:p>
        </w:tc>
        <w:tc>
          <w:tcPr>
            <w:tcW w:w="3335" w:type="dxa"/>
            <w:vMerge/>
            <w:vAlign w:val="center"/>
          </w:tcPr>
          <w:p w:rsidR="00FE03B8" w:rsidRDefault="00FE03B8" w:rsidP="00A90CFC">
            <w:pPr>
              <w:keepNext/>
              <w:keepLines/>
              <w:suppressAutoHyphens/>
              <w:rPr>
                <w:sz w:val="20"/>
                <w:szCs w:val="20"/>
              </w:rPr>
            </w:pPr>
          </w:p>
        </w:tc>
        <w:tc>
          <w:tcPr>
            <w:tcW w:w="3505" w:type="dxa"/>
            <w:vMerge/>
            <w:vAlign w:val="center"/>
          </w:tcPr>
          <w:p w:rsidR="00FE03B8" w:rsidRDefault="00FE03B8" w:rsidP="00A90CFC">
            <w:pPr>
              <w:keepNext/>
              <w:keepLines/>
              <w:suppressAutoHyphens/>
              <w:rPr>
                <w:sz w:val="20"/>
                <w:szCs w:val="20"/>
              </w:rPr>
            </w:pPr>
          </w:p>
        </w:tc>
        <w:tc>
          <w:tcPr>
            <w:tcW w:w="2853" w:type="dxa"/>
            <w:vMerge/>
            <w:vAlign w:val="center"/>
          </w:tcPr>
          <w:p w:rsidR="00FE03B8" w:rsidRDefault="00FE03B8" w:rsidP="00A90CFC">
            <w:pPr>
              <w:keepNext/>
              <w:keepLines/>
              <w:suppressAutoHyphens/>
              <w:rPr>
                <w:sz w:val="20"/>
                <w:szCs w:val="20"/>
              </w:rPr>
            </w:pPr>
          </w:p>
        </w:tc>
        <w:tc>
          <w:tcPr>
            <w:tcW w:w="3216" w:type="dxa"/>
            <w:vMerge/>
            <w:vAlign w:val="center"/>
          </w:tcPr>
          <w:p w:rsidR="00FE03B8" w:rsidRDefault="00FE03B8" w:rsidP="00A90CFC">
            <w:pPr>
              <w:keepNext/>
              <w:keepLines/>
              <w:suppressAutoHyphens/>
              <w:rPr>
                <w:sz w:val="20"/>
                <w:szCs w:val="20"/>
              </w:rPr>
            </w:pPr>
          </w:p>
        </w:tc>
        <w:tc>
          <w:tcPr>
            <w:tcW w:w="5230" w:type="dxa"/>
            <w:vAlign w:val="center"/>
          </w:tcPr>
          <w:p w:rsidR="00FE03B8" w:rsidRDefault="00FE03B8" w:rsidP="00A90CFC">
            <w:pPr>
              <w:keepNext/>
              <w:keepLines/>
              <w:suppressAutoHyphens/>
              <w:rPr>
                <w:sz w:val="20"/>
                <w:szCs w:val="20"/>
              </w:rPr>
            </w:pPr>
            <w:r>
              <w:rPr>
                <w:sz w:val="20"/>
                <w:szCs w:val="20"/>
              </w:rPr>
              <w:t xml:space="preserve">Politique de protection de l’Enfance axée quasi exclusivement sur le champ de la protection, ce qui entraine une dégradation des situations </w:t>
            </w:r>
            <w:r w:rsidR="00941D4B">
              <w:rPr>
                <w:sz w:val="20"/>
                <w:szCs w:val="20"/>
              </w:rPr>
              <w:t>du fait de l’impossibilité d’accompagner les familles le plus en amont possible</w:t>
            </w:r>
            <w:r w:rsidR="005A2BBA">
              <w:rPr>
                <w:sz w:val="20"/>
                <w:szCs w:val="20"/>
              </w:rPr>
              <w:t> </w:t>
            </w:r>
          </w:p>
          <w:p w:rsidR="005A2BBA" w:rsidRDefault="005A2BBA" w:rsidP="00A90CFC">
            <w:pPr>
              <w:keepNext/>
              <w:keepLines/>
              <w:suppressAutoHyphens/>
              <w:rPr>
                <w:sz w:val="20"/>
                <w:szCs w:val="20"/>
              </w:rPr>
            </w:pPr>
          </w:p>
          <w:p w:rsidR="005A2BBA" w:rsidRPr="00BB2B9D" w:rsidRDefault="005A2BBA" w:rsidP="00A11E3F">
            <w:pPr>
              <w:keepNext/>
              <w:keepLines/>
              <w:suppressAutoHyphens/>
              <w:rPr>
                <w:sz w:val="20"/>
                <w:szCs w:val="20"/>
              </w:rPr>
            </w:pPr>
            <w:r>
              <w:rPr>
                <w:sz w:val="20"/>
                <w:szCs w:val="20"/>
              </w:rPr>
              <w:sym w:font="Wingdings" w:char="F0C4"/>
            </w:r>
            <w:r w:rsidR="00A11E3F">
              <w:rPr>
                <w:sz w:val="20"/>
                <w:szCs w:val="20"/>
              </w:rPr>
              <w:t xml:space="preserve"> Développer des modalités d’intervention sur le champ de la prévention au sens large</w:t>
            </w:r>
          </w:p>
        </w:tc>
        <w:tc>
          <w:tcPr>
            <w:tcW w:w="2645" w:type="dxa"/>
            <w:vAlign w:val="center"/>
          </w:tcPr>
          <w:p w:rsidR="00A11E3F" w:rsidRDefault="00A11E3F" w:rsidP="00A11E3F">
            <w:pPr>
              <w:pStyle w:val="Paragraphedeliste"/>
              <w:keepNext/>
              <w:keepLines/>
              <w:numPr>
                <w:ilvl w:val="0"/>
                <w:numId w:val="5"/>
              </w:numPr>
              <w:tabs>
                <w:tab w:val="left" w:pos="174"/>
              </w:tabs>
              <w:suppressAutoHyphens/>
              <w:ind w:left="214" w:hanging="214"/>
              <w:rPr>
                <w:sz w:val="20"/>
                <w:szCs w:val="20"/>
              </w:rPr>
            </w:pPr>
            <w:r>
              <w:rPr>
                <w:sz w:val="20"/>
                <w:szCs w:val="20"/>
              </w:rPr>
              <w:t>Engagement d’une réflexion partenariale avec la CAF sur la parentalité et le soutien aux jeunes (AGBF, Médiation, promeneurs du Net)</w:t>
            </w:r>
          </w:p>
          <w:p w:rsidR="00572F13" w:rsidRPr="009C34FD" w:rsidRDefault="00572F13" w:rsidP="006640A8">
            <w:pPr>
              <w:pStyle w:val="Paragraphedeliste"/>
              <w:keepNext/>
              <w:keepLines/>
              <w:numPr>
                <w:ilvl w:val="0"/>
                <w:numId w:val="5"/>
              </w:numPr>
              <w:tabs>
                <w:tab w:val="left" w:pos="174"/>
              </w:tabs>
              <w:suppressAutoHyphens/>
              <w:ind w:left="214" w:hanging="214"/>
              <w:rPr>
                <w:sz w:val="20"/>
                <w:szCs w:val="20"/>
              </w:rPr>
            </w:pPr>
            <w:r>
              <w:rPr>
                <w:sz w:val="20"/>
                <w:szCs w:val="20"/>
              </w:rPr>
              <w:t>Refonte du projet de prévention spécialisée</w:t>
            </w:r>
          </w:p>
        </w:tc>
      </w:tr>
      <w:tr w:rsidR="00F724A7" w:rsidRPr="00BB2B9D" w:rsidTr="009C34FD">
        <w:trPr>
          <w:trHeight w:val="2340"/>
        </w:trPr>
        <w:tc>
          <w:tcPr>
            <w:tcW w:w="2228" w:type="dxa"/>
            <w:vMerge w:val="restart"/>
            <w:shd w:val="clear" w:color="auto" w:fill="DEEAF6" w:themeFill="accent1" w:themeFillTint="33"/>
            <w:vAlign w:val="center"/>
          </w:tcPr>
          <w:p w:rsidR="00F724A7" w:rsidRPr="0038775A" w:rsidRDefault="00F724A7" w:rsidP="009061E7">
            <w:pPr>
              <w:pStyle w:val="Titre3"/>
              <w:numPr>
                <w:ilvl w:val="2"/>
                <w:numId w:val="11"/>
              </w:numPr>
              <w:tabs>
                <w:tab w:val="clear" w:pos="743"/>
                <w:tab w:val="clear" w:pos="2870"/>
                <w:tab w:val="left" w:pos="602"/>
                <w:tab w:val="left" w:pos="2619"/>
              </w:tabs>
              <w:spacing w:before="0" w:after="0"/>
              <w:ind w:left="601" w:hanging="567"/>
            </w:pPr>
            <w:bookmarkStart w:id="57" w:name="_Toc508702971"/>
            <w:bookmarkStart w:id="58" w:name="_Toc508703263"/>
            <w:bookmarkStart w:id="59" w:name="_Toc508702972"/>
            <w:bookmarkStart w:id="60" w:name="_Toc510193846"/>
            <w:bookmarkEnd w:id="57"/>
            <w:bookmarkEnd w:id="58"/>
            <w:r w:rsidRPr="009061E7">
              <w:rPr>
                <w:sz w:val="18"/>
                <w:szCs w:val="19"/>
              </w:rPr>
              <w:t>Politiques publiques connexes</w:t>
            </w:r>
            <w:bookmarkEnd w:id="59"/>
            <w:bookmarkEnd w:id="60"/>
          </w:p>
        </w:tc>
        <w:tc>
          <w:tcPr>
            <w:tcW w:w="3335" w:type="dxa"/>
            <w:vMerge w:val="restart"/>
            <w:vAlign w:val="center"/>
          </w:tcPr>
          <w:p w:rsidR="00F724A7" w:rsidRDefault="00F724A7" w:rsidP="00A90CFC">
            <w:pPr>
              <w:pStyle w:val="Paragraphedeliste"/>
              <w:keepNext/>
              <w:keepLines/>
              <w:numPr>
                <w:ilvl w:val="0"/>
                <w:numId w:val="5"/>
              </w:numPr>
              <w:suppressAutoHyphens/>
              <w:ind w:left="157" w:hanging="157"/>
              <w:rPr>
                <w:sz w:val="20"/>
                <w:szCs w:val="20"/>
              </w:rPr>
            </w:pPr>
            <w:r>
              <w:rPr>
                <w:sz w:val="20"/>
                <w:szCs w:val="20"/>
              </w:rPr>
              <w:t>Une expertise sur la protection des majeurs</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Des projets dans le cadre de la prévention de la délinquance, la politique de la ville, la radicalisation</w:t>
            </w:r>
            <w:r w:rsidR="00572F13">
              <w:rPr>
                <w:sz w:val="20"/>
                <w:szCs w:val="20"/>
              </w:rPr>
              <w:t>, la santé</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 xml:space="preserve">Un service de prévention spécialisée connaisseur et moteur </w:t>
            </w:r>
          </w:p>
          <w:p w:rsidR="00F724A7" w:rsidRPr="00F912CD" w:rsidRDefault="00F724A7" w:rsidP="00A90CFC">
            <w:pPr>
              <w:pStyle w:val="Paragraphedeliste"/>
              <w:keepNext/>
              <w:keepLines/>
              <w:numPr>
                <w:ilvl w:val="0"/>
                <w:numId w:val="5"/>
              </w:numPr>
              <w:suppressAutoHyphens/>
              <w:ind w:left="157" w:hanging="157"/>
              <w:rPr>
                <w:sz w:val="20"/>
                <w:szCs w:val="20"/>
              </w:rPr>
            </w:pPr>
            <w:r>
              <w:rPr>
                <w:sz w:val="20"/>
                <w:szCs w:val="20"/>
              </w:rPr>
              <w:t>Un statut associatif facilitant l’accès et la mise en œuvre de projets divers</w:t>
            </w:r>
          </w:p>
        </w:tc>
        <w:tc>
          <w:tcPr>
            <w:tcW w:w="3505" w:type="dxa"/>
            <w:vMerge w:val="restart"/>
            <w:vAlign w:val="center"/>
          </w:tcPr>
          <w:p w:rsidR="00F724A7" w:rsidRDefault="00F724A7" w:rsidP="00A90CFC">
            <w:pPr>
              <w:pStyle w:val="Paragraphedeliste"/>
              <w:keepNext/>
              <w:keepLines/>
              <w:numPr>
                <w:ilvl w:val="0"/>
                <w:numId w:val="5"/>
              </w:numPr>
              <w:suppressAutoHyphens/>
              <w:ind w:left="157" w:hanging="157"/>
              <w:rPr>
                <w:sz w:val="20"/>
                <w:szCs w:val="20"/>
              </w:rPr>
            </w:pPr>
            <w:r>
              <w:rPr>
                <w:sz w:val="20"/>
                <w:szCs w:val="20"/>
              </w:rPr>
              <w:t>Connaissances</w:t>
            </w:r>
            <w:r w:rsidR="00572F13">
              <w:rPr>
                <w:sz w:val="20"/>
                <w:szCs w:val="20"/>
              </w:rPr>
              <w:t xml:space="preserve"> partielles du champ des politiques publiques par les professionnels</w:t>
            </w:r>
          </w:p>
          <w:p w:rsidR="00572F13" w:rsidRDefault="00572F13" w:rsidP="00A90CFC">
            <w:pPr>
              <w:pStyle w:val="Paragraphedeliste"/>
              <w:keepNext/>
              <w:keepLines/>
              <w:numPr>
                <w:ilvl w:val="0"/>
                <w:numId w:val="5"/>
              </w:numPr>
              <w:suppressAutoHyphens/>
              <w:ind w:left="157" w:hanging="157"/>
              <w:rPr>
                <w:sz w:val="20"/>
                <w:szCs w:val="20"/>
              </w:rPr>
            </w:pPr>
            <w:r>
              <w:rPr>
                <w:sz w:val="20"/>
                <w:szCs w:val="20"/>
              </w:rPr>
              <w:t>Des champs sous investis (Santé MILDECA et ARS, Éducation nationale, Logement, Insertion professionnelle, Formation professionnelle)</w:t>
            </w:r>
          </w:p>
          <w:p w:rsidR="00F724A7" w:rsidRDefault="00F724A7" w:rsidP="00A90CFC">
            <w:pPr>
              <w:pStyle w:val="Paragraphedeliste"/>
              <w:keepNext/>
              <w:keepLines/>
              <w:numPr>
                <w:ilvl w:val="0"/>
                <w:numId w:val="5"/>
              </w:numPr>
              <w:suppressAutoHyphens/>
              <w:ind w:left="157" w:hanging="157"/>
              <w:rPr>
                <w:sz w:val="20"/>
                <w:szCs w:val="20"/>
              </w:rPr>
            </w:pPr>
            <w:r w:rsidRPr="005748C3">
              <w:rPr>
                <w:sz w:val="20"/>
                <w:szCs w:val="20"/>
              </w:rPr>
              <w:t>Aucun disposi</w:t>
            </w:r>
            <w:r>
              <w:rPr>
                <w:sz w:val="20"/>
                <w:szCs w:val="20"/>
              </w:rPr>
              <w:t>tif pluri-institutionnel, notamment avec le médico-social et le sanitaire</w:t>
            </w:r>
          </w:p>
          <w:p w:rsidR="006804AE" w:rsidRDefault="006804AE" w:rsidP="00A90CFC">
            <w:pPr>
              <w:pStyle w:val="Paragraphedeliste"/>
              <w:keepNext/>
              <w:keepLines/>
              <w:numPr>
                <w:ilvl w:val="0"/>
                <w:numId w:val="5"/>
              </w:numPr>
              <w:suppressAutoHyphens/>
              <w:ind w:left="157" w:hanging="157"/>
              <w:rPr>
                <w:sz w:val="20"/>
                <w:szCs w:val="20"/>
              </w:rPr>
            </w:pPr>
            <w:r>
              <w:rPr>
                <w:sz w:val="20"/>
                <w:szCs w:val="20"/>
              </w:rPr>
              <w:t>Sous dimensionnement de l’ingénierie de projet</w:t>
            </w:r>
          </w:p>
          <w:p w:rsidR="00F724A7" w:rsidRDefault="00572F13" w:rsidP="00A90CFC">
            <w:pPr>
              <w:pStyle w:val="Paragraphedeliste"/>
              <w:keepNext/>
              <w:keepLines/>
              <w:numPr>
                <w:ilvl w:val="0"/>
                <w:numId w:val="5"/>
              </w:numPr>
              <w:suppressAutoHyphens/>
              <w:ind w:left="157" w:hanging="157"/>
              <w:rPr>
                <w:sz w:val="20"/>
                <w:szCs w:val="20"/>
              </w:rPr>
            </w:pPr>
            <w:r>
              <w:rPr>
                <w:sz w:val="20"/>
                <w:szCs w:val="20"/>
              </w:rPr>
              <w:t>Absence de partenariat associatif au niveau culturel et sportif</w:t>
            </w:r>
          </w:p>
          <w:p w:rsidR="00572F13" w:rsidRPr="00F912CD" w:rsidRDefault="00572F13" w:rsidP="00A90CFC">
            <w:pPr>
              <w:pStyle w:val="Paragraphedeliste"/>
              <w:keepNext/>
              <w:keepLines/>
              <w:numPr>
                <w:ilvl w:val="0"/>
                <w:numId w:val="5"/>
              </w:numPr>
              <w:suppressAutoHyphens/>
              <w:ind w:left="157" w:hanging="157"/>
              <w:rPr>
                <w:sz w:val="20"/>
                <w:szCs w:val="20"/>
              </w:rPr>
            </w:pPr>
            <w:r>
              <w:rPr>
                <w:sz w:val="20"/>
                <w:szCs w:val="20"/>
              </w:rPr>
              <w:t>Fonctionnement essentiellement en mode réseau</w:t>
            </w:r>
          </w:p>
        </w:tc>
        <w:tc>
          <w:tcPr>
            <w:tcW w:w="2853" w:type="dxa"/>
            <w:vMerge w:val="restart"/>
            <w:vAlign w:val="center"/>
          </w:tcPr>
          <w:p w:rsidR="00F724A7" w:rsidRDefault="00F724A7" w:rsidP="00A90CFC">
            <w:pPr>
              <w:pStyle w:val="Paragraphedeliste"/>
              <w:keepNext/>
              <w:keepLines/>
              <w:numPr>
                <w:ilvl w:val="0"/>
                <w:numId w:val="5"/>
              </w:numPr>
              <w:suppressAutoHyphens/>
              <w:ind w:left="157" w:hanging="157"/>
              <w:rPr>
                <w:sz w:val="20"/>
                <w:szCs w:val="20"/>
              </w:rPr>
            </w:pPr>
            <w:r>
              <w:rPr>
                <w:sz w:val="20"/>
                <w:szCs w:val="20"/>
              </w:rPr>
              <w:t xml:space="preserve">Problématiques et besoins </w:t>
            </w:r>
            <w:r w:rsidR="00CD7DC8">
              <w:rPr>
                <w:sz w:val="20"/>
                <w:szCs w:val="20"/>
              </w:rPr>
              <w:t>de plus en plus « combinées »</w:t>
            </w:r>
            <w:r>
              <w:rPr>
                <w:sz w:val="20"/>
                <w:szCs w:val="20"/>
              </w:rPr>
              <w:t xml:space="preserve"> des usagers </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Fongibilité du public ASE/MDPH</w:t>
            </w:r>
            <w:r w:rsidR="00CD7DC8">
              <w:rPr>
                <w:sz w:val="20"/>
                <w:szCs w:val="20"/>
              </w:rPr>
              <w:t>/ Soins</w:t>
            </w:r>
          </w:p>
          <w:p w:rsidR="00F724A7" w:rsidRDefault="00CD7DC8" w:rsidP="00A90CFC">
            <w:pPr>
              <w:pStyle w:val="Paragraphedeliste"/>
              <w:keepNext/>
              <w:keepLines/>
              <w:numPr>
                <w:ilvl w:val="0"/>
                <w:numId w:val="5"/>
              </w:numPr>
              <w:suppressAutoHyphens/>
              <w:ind w:left="157" w:hanging="157"/>
              <w:rPr>
                <w:sz w:val="20"/>
                <w:szCs w:val="20"/>
              </w:rPr>
            </w:pPr>
            <w:r>
              <w:rPr>
                <w:sz w:val="20"/>
                <w:szCs w:val="20"/>
              </w:rPr>
              <w:t>Existence de s</w:t>
            </w:r>
            <w:r w:rsidR="00F724A7">
              <w:rPr>
                <w:sz w:val="20"/>
                <w:szCs w:val="20"/>
              </w:rPr>
              <w:t>chémas directeurs identifiant les enjeux et actions</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Des contrats de ville en nombre et dotés de moyens</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 xml:space="preserve">Politique volontariste de la CAF 84 </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Renouvellement de la Convention Justice Région</w:t>
            </w:r>
          </w:p>
          <w:p w:rsidR="00F724A7" w:rsidRPr="005748C3" w:rsidRDefault="00F724A7" w:rsidP="00A90CFC">
            <w:pPr>
              <w:pStyle w:val="Paragraphedeliste"/>
              <w:keepNext/>
              <w:keepLines/>
              <w:numPr>
                <w:ilvl w:val="0"/>
                <w:numId w:val="5"/>
              </w:numPr>
              <w:suppressAutoHyphens/>
              <w:ind w:left="157" w:hanging="157"/>
              <w:rPr>
                <w:sz w:val="20"/>
                <w:szCs w:val="20"/>
              </w:rPr>
            </w:pPr>
            <w:r>
              <w:rPr>
                <w:sz w:val="20"/>
                <w:szCs w:val="20"/>
              </w:rPr>
              <w:t>Réforme de l’apprentissage et de la formation professionnelle en cours</w:t>
            </w:r>
          </w:p>
        </w:tc>
        <w:tc>
          <w:tcPr>
            <w:tcW w:w="3216" w:type="dxa"/>
            <w:vMerge w:val="restart"/>
            <w:vAlign w:val="center"/>
          </w:tcPr>
          <w:p w:rsidR="00F724A7" w:rsidRDefault="00F724A7" w:rsidP="00A90CFC">
            <w:pPr>
              <w:pStyle w:val="Paragraphedeliste"/>
              <w:keepNext/>
              <w:keepLines/>
              <w:numPr>
                <w:ilvl w:val="0"/>
                <w:numId w:val="5"/>
              </w:numPr>
              <w:suppressAutoHyphens/>
              <w:ind w:left="157" w:hanging="157"/>
              <w:rPr>
                <w:sz w:val="20"/>
                <w:szCs w:val="20"/>
              </w:rPr>
            </w:pPr>
            <w:r>
              <w:rPr>
                <w:sz w:val="20"/>
                <w:szCs w:val="20"/>
              </w:rPr>
              <w:t xml:space="preserve">Cadre et modalité d’intervention propres à chaque institution &amp; défaut d’articulation </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Appels à projets / à subvention limités</w:t>
            </w:r>
          </w:p>
          <w:p w:rsidR="00F724A7" w:rsidRDefault="00F724A7" w:rsidP="00A90CFC">
            <w:pPr>
              <w:pStyle w:val="Paragraphedeliste"/>
              <w:keepNext/>
              <w:keepLines/>
              <w:numPr>
                <w:ilvl w:val="0"/>
                <w:numId w:val="5"/>
              </w:numPr>
              <w:suppressAutoHyphens/>
              <w:ind w:left="157" w:hanging="157"/>
              <w:rPr>
                <w:sz w:val="20"/>
                <w:szCs w:val="20"/>
              </w:rPr>
            </w:pPr>
            <w:r>
              <w:rPr>
                <w:sz w:val="20"/>
                <w:szCs w:val="20"/>
              </w:rPr>
              <w:t>Attribution de crédits non reconductibles</w:t>
            </w:r>
          </w:p>
          <w:p w:rsidR="00F724A7" w:rsidRPr="00BB2B9D" w:rsidRDefault="00F724A7" w:rsidP="00A90CFC">
            <w:pPr>
              <w:pStyle w:val="Paragraphedeliste"/>
              <w:keepNext/>
              <w:keepLines/>
              <w:numPr>
                <w:ilvl w:val="0"/>
                <w:numId w:val="5"/>
              </w:numPr>
              <w:suppressAutoHyphens/>
              <w:ind w:left="157" w:hanging="157"/>
              <w:rPr>
                <w:sz w:val="20"/>
                <w:szCs w:val="20"/>
              </w:rPr>
            </w:pPr>
            <w:r>
              <w:rPr>
                <w:sz w:val="20"/>
                <w:szCs w:val="20"/>
              </w:rPr>
              <w:t>Sous dotation des moyens au niveau de la lutte contre la radicalisation</w:t>
            </w:r>
          </w:p>
        </w:tc>
        <w:tc>
          <w:tcPr>
            <w:tcW w:w="5230" w:type="dxa"/>
            <w:vAlign w:val="center"/>
          </w:tcPr>
          <w:p w:rsidR="00AC7BB7" w:rsidRDefault="005109DA" w:rsidP="00A90CFC">
            <w:pPr>
              <w:keepNext/>
              <w:keepLines/>
              <w:suppressAutoHyphens/>
              <w:rPr>
                <w:sz w:val="20"/>
                <w:szCs w:val="20"/>
              </w:rPr>
            </w:pPr>
            <w:r>
              <w:rPr>
                <w:sz w:val="20"/>
                <w:szCs w:val="20"/>
              </w:rPr>
              <w:t>Un spectre élargi d’opportunité d’intervention</w:t>
            </w:r>
            <w:r w:rsidR="00520D5E">
              <w:rPr>
                <w:sz w:val="20"/>
                <w:szCs w:val="20"/>
              </w:rPr>
              <w:t xml:space="preserve">s favorisant la continuité des parcours </w:t>
            </w:r>
          </w:p>
          <w:p w:rsidR="00AC7BB7" w:rsidRDefault="00AC7BB7" w:rsidP="00A90CFC">
            <w:pPr>
              <w:keepNext/>
              <w:keepLines/>
              <w:suppressAutoHyphens/>
              <w:rPr>
                <w:sz w:val="20"/>
                <w:szCs w:val="20"/>
              </w:rPr>
            </w:pPr>
          </w:p>
          <w:p w:rsidR="00F724A7" w:rsidRPr="00BB2B9D" w:rsidRDefault="00AC7BB7" w:rsidP="00520D5E">
            <w:pPr>
              <w:keepNext/>
              <w:keepLines/>
              <w:suppressAutoHyphens/>
              <w:rPr>
                <w:sz w:val="20"/>
                <w:szCs w:val="20"/>
              </w:rPr>
            </w:pPr>
            <w:r>
              <w:rPr>
                <w:sz w:val="20"/>
                <w:szCs w:val="20"/>
              </w:rPr>
              <w:sym w:font="Wingdings" w:char="F0C4"/>
            </w:r>
            <w:r w:rsidR="00520D5E">
              <w:rPr>
                <w:sz w:val="20"/>
                <w:szCs w:val="20"/>
              </w:rPr>
              <w:t xml:space="preserve"> Appréhender les enjeux multisectoriels pour pouvoir les intégrer en complémentarité avec les actions associatives </w:t>
            </w:r>
            <w:r w:rsidR="005109DA">
              <w:rPr>
                <w:sz w:val="20"/>
                <w:szCs w:val="20"/>
              </w:rPr>
              <w:t>en faveur du public</w:t>
            </w:r>
          </w:p>
        </w:tc>
        <w:tc>
          <w:tcPr>
            <w:tcW w:w="2645" w:type="dxa"/>
            <w:vAlign w:val="center"/>
          </w:tcPr>
          <w:p w:rsidR="00520D5E" w:rsidRDefault="00520D5E" w:rsidP="009C34FD">
            <w:pPr>
              <w:pStyle w:val="Paragraphedeliste"/>
              <w:keepNext/>
              <w:keepLines/>
              <w:numPr>
                <w:ilvl w:val="0"/>
                <w:numId w:val="5"/>
              </w:numPr>
              <w:suppressAutoHyphens/>
              <w:ind w:left="157" w:hanging="157"/>
              <w:rPr>
                <w:sz w:val="20"/>
                <w:szCs w:val="20"/>
              </w:rPr>
            </w:pPr>
            <w:r>
              <w:rPr>
                <w:sz w:val="20"/>
                <w:szCs w:val="20"/>
              </w:rPr>
              <w:t xml:space="preserve">Veille active au niveau </w:t>
            </w:r>
            <w:r w:rsidR="00867CA9">
              <w:rPr>
                <w:sz w:val="20"/>
                <w:szCs w:val="20"/>
              </w:rPr>
              <w:t xml:space="preserve">de l’ensemble </w:t>
            </w:r>
            <w:r>
              <w:rPr>
                <w:sz w:val="20"/>
                <w:szCs w:val="20"/>
              </w:rPr>
              <w:t>de</w:t>
            </w:r>
            <w:r w:rsidR="00867CA9">
              <w:rPr>
                <w:sz w:val="20"/>
                <w:szCs w:val="20"/>
              </w:rPr>
              <w:t xml:space="preserve">s politiques publiques </w:t>
            </w:r>
          </w:p>
          <w:p w:rsidR="005109DA" w:rsidRDefault="005109DA" w:rsidP="009C34FD">
            <w:pPr>
              <w:pStyle w:val="Paragraphedeliste"/>
              <w:keepNext/>
              <w:keepLines/>
              <w:numPr>
                <w:ilvl w:val="0"/>
                <w:numId w:val="5"/>
              </w:numPr>
              <w:suppressAutoHyphens/>
              <w:ind w:left="157" w:hanging="157"/>
              <w:rPr>
                <w:sz w:val="20"/>
                <w:szCs w:val="20"/>
              </w:rPr>
            </w:pPr>
            <w:r w:rsidRPr="005748C3">
              <w:rPr>
                <w:sz w:val="20"/>
                <w:szCs w:val="20"/>
              </w:rPr>
              <w:t xml:space="preserve">Création du service Initiative et Développement  </w:t>
            </w:r>
          </w:p>
          <w:p w:rsidR="00F724A7" w:rsidRPr="005748C3" w:rsidRDefault="00867CA9" w:rsidP="009C34FD">
            <w:pPr>
              <w:pStyle w:val="Paragraphedeliste"/>
              <w:keepNext/>
              <w:keepLines/>
              <w:numPr>
                <w:ilvl w:val="0"/>
                <w:numId w:val="5"/>
              </w:numPr>
              <w:suppressAutoHyphens/>
              <w:ind w:left="157" w:hanging="157"/>
              <w:rPr>
                <w:sz w:val="20"/>
                <w:szCs w:val="20"/>
              </w:rPr>
            </w:pPr>
            <w:r>
              <w:rPr>
                <w:sz w:val="20"/>
                <w:szCs w:val="20"/>
              </w:rPr>
              <w:t>P</w:t>
            </w:r>
            <w:r w:rsidR="00F724A7">
              <w:rPr>
                <w:sz w:val="20"/>
                <w:szCs w:val="20"/>
              </w:rPr>
              <w:t>rojet REPERE</w:t>
            </w:r>
            <w:r w:rsidR="00F724A7" w:rsidRPr="005748C3">
              <w:rPr>
                <w:sz w:val="20"/>
                <w:szCs w:val="20"/>
              </w:rPr>
              <w:t xml:space="preserve"> </w:t>
            </w:r>
          </w:p>
          <w:p w:rsidR="00520D5E" w:rsidRPr="009C34FD" w:rsidRDefault="00867CA9" w:rsidP="009C34FD">
            <w:pPr>
              <w:pStyle w:val="Paragraphedeliste"/>
              <w:keepNext/>
              <w:keepLines/>
              <w:numPr>
                <w:ilvl w:val="0"/>
                <w:numId w:val="5"/>
              </w:numPr>
              <w:suppressAutoHyphens/>
              <w:ind w:left="157" w:hanging="157"/>
              <w:rPr>
                <w:sz w:val="20"/>
                <w:szCs w:val="20"/>
              </w:rPr>
            </w:pPr>
            <w:r>
              <w:rPr>
                <w:sz w:val="20"/>
                <w:szCs w:val="20"/>
              </w:rPr>
              <w:t>Nouveaux partenariats (CAF, COGA, Villes)</w:t>
            </w:r>
          </w:p>
        </w:tc>
      </w:tr>
      <w:tr w:rsidR="00F724A7" w:rsidRPr="00BB2B9D" w:rsidTr="009C34FD">
        <w:trPr>
          <w:trHeight w:val="1220"/>
        </w:trPr>
        <w:tc>
          <w:tcPr>
            <w:tcW w:w="2228" w:type="dxa"/>
            <w:vMerge/>
            <w:shd w:val="clear" w:color="auto" w:fill="DEEAF6" w:themeFill="accent1" w:themeFillTint="33"/>
            <w:vAlign w:val="center"/>
          </w:tcPr>
          <w:p w:rsidR="00F724A7" w:rsidRPr="00101272" w:rsidRDefault="00F724A7" w:rsidP="00A90CFC">
            <w:pPr>
              <w:pStyle w:val="Titre3"/>
              <w:numPr>
                <w:ilvl w:val="2"/>
                <w:numId w:val="11"/>
              </w:numPr>
              <w:tabs>
                <w:tab w:val="clear" w:pos="743"/>
                <w:tab w:val="clear" w:pos="2870"/>
                <w:tab w:val="left" w:pos="602"/>
                <w:tab w:val="left" w:pos="2619"/>
              </w:tabs>
              <w:suppressAutoHyphens/>
              <w:spacing w:before="0" w:after="0"/>
            </w:pPr>
            <w:bookmarkStart w:id="61" w:name="_Toc508702973"/>
            <w:bookmarkStart w:id="62" w:name="_Toc508703265"/>
            <w:bookmarkStart w:id="63" w:name="_Toc510193847"/>
            <w:bookmarkEnd w:id="61"/>
            <w:bookmarkEnd w:id="62"/>
            <w:bookmarkEnd w:id="63"/>
          </w:p>
        </w:tc>
        <w:tc>
          <w:tcPr>
            <w:tcW w:w="3335"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3505"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2853"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3216"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5230" w:type="dxa"/>
            <w:vAlign w:val="center"/>
          </w:tcPr>
          <w:p w:rsidR="00F724A7" w:rsidRDefault="005109DA" w:rsidP="00A90CFC">
            <w:pPr>
              <w:keepNext/>
              <w:keepLines/>
              <w:suppressAutoHyphens/>
              <w:rPr>
                <w:sz w:val="20"/>
                <w:szCs w:val="20"/>
              </w:rPr>
            </w:pPr>
            <w:r>
              <w:rPr>
                <w:sz w:val="20"/>
                <w:szCs w:val="20"/>
              </w:rPr>
              <w:t>Une densité</w:t>
            </w:r>
            <w:r w:rsidR="00AC7BB7">
              <w:rPr>
                <w:sz w:val="20"/>
                <w:szCs w:val="20"/>
              </w:rPr>
              <w:t xml:space="preserve"> d’informations</w:t>
            </w:r>
            <w:r>
              <w:rPr>
                <w:sz w:val="20"/>
                <w:szCs w:val="20"/>
              </w:rPr>
              <w:t xml:space="preserve"> et une complexité des procédures qui mettent en avant le besoin d’une vraie ingénierie sociale</w:t>
            </w:r>
            <w:r w:rsidR="00520D5E">
              <w:rPr>
                <w:sz w:val="20"/>
                <w:szCs w:val="20"/>
              </w:rPr>
              <w:t> </w:t>
            </w:r>
          </w:p>
          <w:p w:rsidR="00AC7BB7" w:rsidRDefault="00AC7BB7" w:rsidP="00A90CFC">
            <w:pPr>
              <w:keepNext/>
              <w:keepLines/>
              <w:suppressAutoHyphens/>
              <w:rPr>
                <w:sz w:val="20"/>
                <w:szCs w:val="20"/>
              </w:rPr>
            </w:pPr>
          </w:p>
          <w:p w:rsidR="00AC7BB7" w:rsidRPr="00BB2B9D" w:rsidRDefault="00AC7BB7" w:rsidP="00495DC0">
            <w:pPr>
              <w:keepNext/>
              <w:keepLines/>
              <w:suppressAutoHyphens/>
              <w:rPr>
                <w:sz w:val="20"/>
                <w:szCs w:val="20"/>
              </w:rPr>
            </w:pPr>
            <w:r>
              <w:rPr>
                <w:sz w:val="20"/>
                <w:szCs w:val="20"/>
              </w:rPr>
              <w:sym w:font="Wingdings" w:char="F0C4"/>
            </w:r>
            <w:r w:rsidR="00520D5E">
              <w:rPr>
                <w:sz w:val="20"/>
                <w:szCs w:val="20"/>
              </w:rPr>
              <w:t xml:space="preserve"> </w:t>
            </w:r>
            <w:r w:rsidR="00495DC0">
              <w:rPr>
                <w:sz w:val="20"/>
                <w:szCs w:val="20"/>
              </w:rPr>
              <w:t>Soutenir auprès des cadres une politique volontariste de d’information et de formation</w:t>
            </w:r>
          </w:p>
        </w:tc>
        <w:tc>
          <w:tcPr>
            <w:tcW w:w="2645" w:type="dxa"/>
            <w:vAlign w:val="center"/>
          </w:tcPr>
          <w:p w:rsidR="00F724A7" w:rsidRPr="00495DC0" w:rsidRDefault="00495DC0" w:rsidP="009C34FD">
            <w:pPr>
              <w:pStyle w:val="Paragraphedeliste"/>
              <w:keepNext/>
              <w:keepLines/>
              <w:numPr>
                <w:ilvl w:val="0"/>
                <w:numId w:val="5"/>
              </w:numPr>
              <w:suppressAutoHyphens/>
              <w:ind w:left="157" w:hanging="157"/>
              <w:rPr>
                <w:sz w:val="20"/>
                <w:szCs w:val="20"/>
              </w:rPr>
            </w:pPr>
            <w:r w:rsidRPr="00495DC0">
              <w:rPr>
                <w:sz w:val="20"/>
                <w:szCs w:val="20"/>
              </w:rPr>
              <w:t>Création du site internet avec rubriques spécifiques</w:t>
            </w:r>
          </w:p>
        </w:tc>
      </w:tr>
      <w:tr w:rsidR="00F724A7" w:rsidRPr="00BB2B9D" w:rsidTr="009C34FD">
        <w:trPr>
          <w:trHeight w:val="1312"/>
        </w:trPr>
        <w:tc>
          <w:tcPr>
            <w:tcW w:w="2228" w:type="dxa"/>
            <w:vMerge/>
            <w:shd w:val="clear" w:color="auto" w:fill="DEEAF6" w:themeFill="accent1" w:themeFillTint="33"/>
            <w:vAlign w:val="center"/>
          </w:tcPr>
          <w:p w:rsidR="00F724A7" w:rsidRPr="00101272" w:rsidRDefault="00F724A7" w:rsidP="00A90CFC">
            <w:pPr>
              <w:pStyle w:val="Titre3"/>
              <w:numPr>
                <w:ilvl w:val="2"/>
                <w:numId w:val="11"/>
              </w:numPr>
              <w:tabs>
                <w:tab w:val="clear" w:pos="743"/>
                <w:tab w:val="clear" w:pos="2870"/>
                <w:tab w:val="left" w:pos="602"/>
                <w:tab w:val="left" w:pos="2619"/>
              </w:tabs>
              <w:suppressAutoHyphens/>
              <w:spacing w:before="0" w:after="0"/>
            </w:pPr>
            <w:bookmarkStart w:id="64" w:name="_Toc508702974"/>
            <w:bookmarkStart w:id="65" w:name="_Toc508703266"/>
            <w:bookmarkStart w:id="66" w:name="_Toc510193848"/>
            <w:bookmarkEnd w:id="64"/>
            <w:bookmarkEnd w:id="65"/>
            <w:bookmarkEnd w:id="66"/>
          </w:p>
        </w:tc>
        <w:tc>
          <w:tcPr>
            <w:tcW w:w="3335"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3505"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2853"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3216" w:type="dxa"/>
            <w:vMerge/>
            <w:vAlign w:val="center"/>
          </w:tcPr>
          <w:p w:rsidR="00F724A7" w:rsidRDefault="00F724A7" w:rsidP="00A90CFC">
            <w:pPr>
              <w:pStyle w:val="Paragraphedeliste"/>
              <w:keepNext/>
              <w:keepLines/>
              <w:numPr>
                <w:ilvl w:val="0"/>
                <w:numId w:val="5"/>
              </w:numPr>
              <w:suppressAutoHyphens/>
              <w:ind w:left="157" w:hanging="157"/>
              <w:rPr>
                <w:sz w:val="20"/>
                <w:szCs w:val="20"/>
              </w:rPr>
            </w:pPr>
          </w:p>
        </w:tc>
        <w:tc>
          <w:tcPr>
            <w:tcW w:w="5230" w:type="dxa"/>
            <w:vAlign w:val="center"/>
          </w:tcPr>
          <w:p w:rsidR="00F724A7" w:rsidRDefault="005109DA" w:rsidP="00A90CFC">
            <w:pPr>
              <w:keepNext/>
              <w:keepLines/>
              <w:suppressAutoHyphens/>
              <w:rPr>
                <w:sz w:val="20"/>
                <w:szCs w:val="20"/>
              </w:rPr>
            </w:pPr>
            <w:r>
              <w:rPr>
                <w:sz w:val="20"/>
                <w:szCs w:val="20"/>
              </w:rPr>
              <w:t xml:space="preserve">Un mode de financement par projet fragilisant la gestion financière et RH </w:t>
            </w:r>
          </w:p>
          <w:p w:rsidR="00AC7BB7" w:rsidRDefault="00AC7BB7" w:rsidP="00A90CFC">
            <w:pPr>
              <w:keepNext/>
              <w:keepLines/>
              <w:suppressAutoHyphens/>
              <w:rPr>
                <w:sz w:val="20"/>
                <w:szCs w:val="20"/>
              </w:rPr>
            </w:pPr>
          </w:p>
          <w:p w:rsidR="00AC7BB7" w:rsidRPr="00BB2B9D" w:rsidRDefault="00AC7BB7" w:rsidP="00495DC0">
            <w:pPr>
              <w:keepNext/>
              <w:keepLines/>
              <w:suppressAutoHyphens/>
              <w:rPr>
                <w:sz w:val="20"/>
                <w:szCs w:val="20"/>
              </w:rPr>
            </w:pPr>
            <w:r>
              <w:rPr>
                <w:sz w:val="20"/>
                <w:szCs w:val="20"/>
              </w:rPr>
              <w:sym w:font="Wingdings" w:char="F0C4"/>
            </w:r>
            <w:r w:rsidR="00495DC0">
              <w:rPr>
                <w:sz w:val="20"/>
                <w:szCs w:val="20"/>
              </w:rPr>
              <w:t xml:space="preserve"> Créer des modalités nouvelles de partenariat et de gestion </w:t>
            </w:r>
          </w:p>
        </w:tc>
        <w:tc>
          <w:tcPr>
            <w:tcW w:w="2645" w:type="dxa"/>
            <w:vAlign w:val="center"/>
          </w:tcPr>
          <w:p w:rsidR="00F724A7" w:rsidRPr="00663F41" w:rsidRDefault="00495DC0" w:rsidP="009C34FD">
            <w:pPr>
              <w:pStyle w:val="Paragraphedeliste"/>
              <w:keepNext/>
              <w:keepLines/>
              <w:numPr>
                <w:ilvl w:val="0"/>
                <w:numId w:val="5"/>
              </w:numPr>
              <w:suppressAutoHyphens/>
              <w:ind w:left="157" w:hanging="157"/>
              <w:rPr>
                <w:sz w:val="20"/>
                <w:szCs w:val="20"/>
              </w:rPr>
            </w:pPr>
            <w:r w:rsidRPr="00663F41">
              <w:rPr>
                <w:sz w:val="20"/>
                <w:szCs w:val="20"/>
              </w:rPr>
              <w:t>Répon</w:t>
            </w:r>
            <w:r w:rsidR="00663F41">
              <w:rPr>
                <w:sz w:val="20"/>
                <w:szCs w:val="20"/>
              </w:rPr>
              <w:t>se partenariale à l’AAP MNA</w:t>
            </w:r>
          </w:p>
        </w:tc>
      </w:tr>
      <w:tr w:rsidR="00C06A1C" w:rsidRPr="00BB2B9D" w:rsidTr="009C34FD">
        <w:trPr>
          <w:trHeight w:val="2735"/>
        </w:trPr>
        <w:tc>
          <w:tcPr>
            <w:tcW w:w="2228" w:type="dxa"/>
            <w:shd w:val="clear" w:color="auto" w:fill="DEEAF6" w:themeFill="accent1" w:themeFillTint="33"/>
            <w:vAlign w:val="center"/>
          </w:tcPr>
          <w:p w:rsidR="00C06A1C" w:rsidRPr="0038775A" w:rsidRDefault="009C34FD" w:rsidP="009061E7">
            <w:pPr>
              <w:pStyle w:val="Titre3"/>
              <w:numPr>
                <w:ilvl w:val="2"/>
                <w:numId w:val="11"/>
              </w:numPr>
              <w:tabs>
                <w:tab w:val="clear" w:pos="743"/>
                <w:tab w:val="clear" w:pos="2870"/>
                <w:tab w:val="left" w:pos="602"/>
                <w:tab w:val="left" w:pos="2619"/>
              </w:tabs>
              <w:spacing w:before="0" w:after="0"/>
              <w:ind w:left="601" w:hanging="567"/>
            </w:pPr>
            <w:bookmarkStart w:id="67" w:name="_Toc508702975"/>
            <w:bookmarkStart w:id="68" w:name="_Toc510193849"/>
            <w:r w:rsidRPr="009061E7">
              <w:rPr>
                <w:sz w:val="18"/>
                <w:szCs w:val="19"/>
              </w:rPr>
              <w:t>Pro</w:t>
            </w:r>
            <w:r w:rsidR="00C06A1C" w:rsidRPr="009061E7">
              <w:rPr>
                <w:sz w:val="18"/>
                <w:szCs w:val="19"/>
              </w:rPr>
              <w:t>grammes européens</w:t>
            </w:r>
            <w:bookmarkEnd w:id="67"/>
            <w:bookmarkEnd w:id="68"/>
          </w:p>
        </w:tc>
        <w:tc>
          <w:tcPr>
            <w:tcW w:w="3335" w:type="dxa"/>
            <w:vAlign w:val="center"/>
          </w:tcPr>
          <w:p w:rsidR="00C06A1C" w:rsidRPr="00CB41FE" w:rsidRDefault="00C06A1C" w:rsidP="00A90CFC">
            <w:pPr>
              <w:pStyle w:val="Paragraphedeliste"/>
              <w:keepNext/>
              <w:keepLines/>
              <w:numPr>
                <w:ilvl w:val="0"/>
                <w:numId w:val="5"/>
              </w:numPr>
              <w:suppressAutoHyphens/>
              <w:ind w:left="157" w:hanging="157"/>
              <w:rPr>
                <w:sz w:val="20"/>
                <w:szCs w:val="20"/>
              </w:rPr>
            </w:pPr>
            <w:r>
              <w:rPr>
                <w:sz w:val="20"/>
                <w:szCs w:val="20"/>
              </w:rPr>
              <w:t xml:space="preserve">Connaissances et compétences de la DG </w:t>
            </w:r>
            <w:r w:rsidR="00663F41">
              <w:rPr>
                <w:sz w:val="20"/>
                <w:szCs w:val="20"/>
              </w:rPr>
              <w:t xml:space="preserve">actuelle </w:t>
            </w:r>
            <w:r>
              <w:rPr>
                <w:sz w:val="20"/>
                <w:szCs w:val="20"/>
              </w:rPr>
              <w:t>sur les programmes, les fonds et les procédures</w:t>
            </w:r>
            <w:r w:rsidR="00663F41">
              <w:rPr>
                <w:sz w:val="20"/>
                <w:szCs w:val="20"/>
              </w:rPr>
              <w:t xml:space="preserve"> </w:t>
            </w:r>
          </w:p>
        </w:tc>
        <w:tc>
          <w:tcPr>
            <w:tcW w:w="3505" w:type="dxa"/>
            <w:vAlign w:val="center"/>
          </w:tcPr>
          <w:p w:rsidR="00C06A1C" w:rsidRDefault="00C06A1C" w:rsidP="00A90CFC">
            <w:pPr>
              <w:pStyle w:val="Paragraphedeliste"/>
              <w:keepNext/>
              <w:keepLines/>
              <w:numPr>
                <w:ilvl w:val="0"/>
                <w:numId w:val="5"/>
              </w:numPr>
              <w:suppressAutoHyphens/>
              <w:ind w:left="157" w:hanging="157"/>
              <w:rPr>
                <w:sz w:val="20"/>
                <w:szCs w:val="20"/>
              </w:rPr>
            </w:pPr>
            <w:r>
              <w:rPr>
                <w:sz w:val="20"/>
                <w:szCs w:val="20"/>
              </w:rPr>
              <w:t>Pas de connaissance et d’utilisation des fonds européens</w:t>
            </w:r>
            <w:r w:rsidR="00663F41">
              <w:rPr>
                <w:sz w:val="20"/>
                <w:szCs w:val="20"/>
              </w:rPr>
              <w:t xml:space="preserve"> </w:t>
            </w:r>
          </w:p>
          <w:p w:rsidR="00663F41" w:rsidRPr="00FE54D8" w:rsidRDefault="00663F41" w:rsidP="00663F41">
            <w:pPr>
              <w:pStyle w:val="Paragraphedeliste"/>
              <w:keepNext/>
              <w:keepLines/>
              <w:numPr>
                <w:ilvl w:val="0"/>
                <w:numId w:val="5"/>
              </w:numPr>
              <w:suppressAutoHyphens/>
              <w:ind w:left="157" w:hanging="157"/>
              <w:rPr>
                <w:sz w:val="20"/>
                <w:szCs w:val="20"/>
              </w:rPr>
            </w:pPr>
            <w:r>
              <w:rPr>
                <w:sz w:val="20"/>
                <w:szCs w:val="20"/>
              </w:rPr>
              <w:t>Représentation négative des modalités d’utilisation et de contrôle des fonds européens</w:t>
            </w:r>
          </w:p>
        </w:tc>
        <w:tc>
          <w:tcPr>
            <w:tcW w:w="2853" w:type="dxa"/>
            <w:vAlign w:val="center"/>
          </w:tcPr>
          <w:p w:rsidR="00C06A1C" w:rsidRDefault="00C06A1C" w:rsidP="00A90CFC">
            <w:pPr>
              <w:pStyle w:val="Paragraphedeliste"/>
              <w:keepNext/>
              <w:keepLines/>
              <w:numPr>
                <w:ilvl w:val="0"/>
                <w:numId w:val="5"/>
              </w:numPr>
              <w:suppressAutoHyphens/>
              <w:ind w:left="157" w:hanging="157"/>
              <w:rPr>
                <w:sz w:val="20"/>
                <w:szCs w:val="20"/>
              </w:rPr>
            </w:pPr>
            <w:r>
              <w:rPr>
                <w:sz w:val="20"/>
                <w:szCs w:val="20"/>
              </w:rPr>
              <w:t>Des opportunités de programmes et de fonds européens en lien avec la jeunesse</w:t>
            </w:r>
          </w:p>
          <w:p w:rsidR="00C06A1C" w:rsidRDefault="00C06A1C" w:rsidP="00A90CFC">
            <w:pPr>
              <w:pStyle w:val="Paragraphedeliste"/>
              <w:keepNext/>
              <w:keepLines/>
              <w:numPr>
                <w:ilvl w:val="0"/>
                <w:numId w:val="5"/>
              </w:numPr>
              <w:suppressAutoHyphens/>
              <w:ind w:left="157" w:hanging="157"/>
              <w:rPr>
                <w:sz w:val="20"/>
                <w:szCs w:val="20"/>
              </w:rPr>
            </w:pPr>
            <w:r>
              <w:rPr>
                <w:sz w:val="20"/>
                <w:szCs w:val="20"/>
              </w:rPr>
              <w:t>Cellule d’appui technique régionale opérationnelle</w:t>
            </w:r>
          </w:p>
          <w:p w:rsidR="00C06A1C" w:rsidRPr="00F912CD" w:rsidRDefault="00C06A1C" w:rsidP="00A90CFC">
            <w:pPr>
              <w:pStyle w:val="Paragraphedeliste"/>
              <w:keepNext/>
              <w:keepLines/>
              <w:numPr>
                <w:ilvl w:val="0"/>
                <w:numId w:val="5"/>
              </w:numPr>
              <w:suppressAutoHyphens/>
              <w:ind w:left="157" w:hanging="157"/>
              <w:rPr>
                <w:sz w:val="20"/>
                <w:szCs w:val="20"/>
              </w:rPr>
            </w:pPr>
            <w:r w:rsidRPr="005748C3">
              <w:rPr>
                <w:sz w:val="20"/>
                <w:szCs w:val="20"/>
              </w:rPr>
              <w:t>Une délégation de crédits d’investissement au niveau de la COGA</w:t>
            </w:r>
          </w:p>
        </w:tc>
        <w:tc>
          <w:tcPr>
            <w:tcW w:w="3216" w:type="dxa"/>
            <w:vAlign w:val="center"/>
          </w:tcPr>
          <w:p w:rsidR="00166D85" w:rsidRDefault="00166D85" w:rsidP="00A90CFC">
            <w:pPr>
              <w:pStyle w:val="Paragraphedeliste"/>
              <w:keepNext/>
              <w:keepLines/>
              <w:numPr>
                <w:ilvl w:val="0"/>
                <w:numId w:val="5"/>
              </w:numPr>
              <w:suppressAutoHyphens/>
              <w:ind w:left="157" w:hanging="157"/>
              <w:rPr>
                <w:sz w:val="20"/>
                <w:szCs w:val="20"/>
              </w:rPr>
            </w:pPr>
            <w:r>
              <w:rPr>
                <w:sz w:val="20"/>
                <w:szCs w:val="20"/>
              </w:rPr>
              <w:t>Densité de programmes et fonds, induisant une v</w:t>
            </w:r>
            <w:r w:rsidRPr="00166D85">
              <w:rPr>
                <w:sz w:val="20"/>
                <w:szCs w:val="20"/>
              </w:rPr>
              <w:t>eille permanente et réactivité importante</w:t>
            </w:r>
            <w:r>
              <w:rPr>
                <w:sz w:val="20"/>
                <w:szCs w:val="20"/>
              </w:rPr>
              <w:t xml:space="preserve"> au niveau des dossiers de subventions</w:t>
            </w:r>
          </w:p>
          <w:p w:rsidR="00C06A1C" w:rsidRDefault="00C06A1C" w:rsidP="00A90CFC">
            <w:pPr>
              <w:pStyle w:val="Paragraphedeliste"/>
              <w:keepNext/>
              <w:keepLines/>
              <w:numPr>
                <w:ilvl w:val="0"/>
                <w:numId w:val="5"/>
              </w:numPr>
              <w:suppressAutoHyphens/>
              <w:ind w:left="157" w:hanging="157"/>
              <w:rPr>
                <w:sz w:val="20"/>
                <w:szCs w:val="20"/>
              </w:rPr>
            </w:pPr>
            <w:r>
              <w:rPr>
                <w:sz w:val="20"/>
                <w:szCs w:val="20"/>
              </w:rPr>
              <w:t>Nécessité de mobilisation d’une ingénierie spécifique</w:t>
            </w:r>
          </w:p>
          <w:p w:rsidR="00C06A1C" w:rsidRDefault="00C06A1C" w:rsidP="00A90CFC">
            <w:pPr>
              <w:pStyle w:val="Paragraphedeliste"/>
              <w:keepNext/>
              <w:keepLines/>
              <w:numPr>
                <w:ilvl w:val="0"/>
                <w:numId w:val="5"/>
              </w:numPr>
              <w:suppressAutoHyphens/>
              <w:ind w:left="157" w:hanging="157"/>
              <w:rPr>
                <w:sz w:val="20"/>
                <w:szCs w:val="20"/>
              </w:rPr>
            </w:pPr>
            <w:r>
              <w:rPr>
                <w:sz w:val="20"/>
                <w:szCs w:val="20"/>
              </w:rPr>
              <w:t xml:space="preserve">Mobilisation obligatoire d’un cofinancement </w:t>
            </w:r>
            <w:r w:rsidR="00166D85">
              <w:rPr>
                <w:sz w:val="20"/>
                <w:szCs w:val="20"/>
              </w:rPr>
              <w:t>(règle de l’additionnalité)</w:t>
            </w:r>
          </w:p>
          <w:p w:rsidR="00867CA9" w:rsidRPr="009C34FD" w:rsidRDefault="00C06A1C" w:rsidP="009C34FD">
            <w:pPr>
              <w:pStyle w:val="Paragraphedeliste"/>
              <w:keepNext/>
              <w:keepLines/>
              <w:numPr>
                <w:ilvl w:val="0"/>
                <w:numId w:val="5"/>
              </w:numPr>
              <w:suppressAutoHyphens/>
              <w:ind w:left="157" w:hanging="157"/>
              <w:rPr>
                <w:sz w:val="20"/>
                <w:szCs w:val="20"/>
              </w:rPr>
            </w:pPr>
            <w:r>
              <w:rPr>
                <w:sz w:val="20"/>
                <w:szCs w:val="20"/>
              </w:rPr>
              <w:t xml:space="preserve">Rigueur des modalités de contrôles </w:t>
            </w:r>
          </w:p>
        </w:tc>
        <w:tc>
          <w:tcPr>
            <w:tcW w:w="5230" w:type="dxa"/>
            <w:vAlign w:val="center"/>
          </w:tcPr>
          <w:p w:rsidR="00166D85" w:rsidRDefault="00166D85" w:rsidP="00003721">
            <w:pPr>
              <w:keepNext/>
              <w:keepLines/>
              <w:suppressAutoHyphens/>
              <w:rPr>
                <w:sz w:val="20"/>
                <w:szCs w:val="20"/>
              </w:rPr>
            </w:pPr>
          </w:p>
          <w:p w:rsidR="00166D85" w:rsidRDefault="00166D85" w:rsidP="00166D85">
            <w:pPr>
              <w:keepNext/>
              <w:keepLines/>
              <w:suppressAutoHyphens/>
              <w:rPr>
                <w:sz w:val="20"/>
                <w:szCs w:val="20"/>
              </w:rPr>
            </w:pPr>
            <w:r>
              <w:rPr>
                <w:sz w:val="20"/>
                <w:szCs w:val="20"/>
              </w:rPr>
              <w:t xml:space="preserve">Des opportunités d’interventions favorisant la continuité des parcours </w:t>
            </w:r>
          </w:p>
          <w:p w:rsidR="00166D85" w:rsidRDefault="00166D85" w:rsidP="00166D85">
            <w:pPr>
              <w:keepNext/>
              <w:keepLines/>
              <w:suppressAutoHyphens/>
              <w:rPr>
                <w:sz w:val="20"/>
                <w:szCs w:val="20"/>
              </w:rPr>
            </w:pPr>
          </w:p>
          <w:p w:rsidR="00166D85" w:rsidRDefault="00166D85" w:rsidP="00003721">
            <w:pPr>
              <w:keepNext/>
              <w:keepLines/>
              <w:suppressAutoHyphens/>
              <w:rPr>
                <w:sz w:val="20"/>
                <w:szCs w:val="20"/>
              </w:rPr>
            </w:pPr>
            <w:r>
              <w:rPr>
                <w:sz w:val="20"/>
                <w:szCs w:val="20"/>
              </w:rPr>
              <w:sym w:font="Wingdings" w:char="F0C4"/>
            </w:r>
            <w:r>
              <w:rPr>
                <w:sz w:val="20"/>
                <w:szCs w:val="20"/>
              </w:rPr>
              <w:t xml:space="preserve"> Développer des compétences dans ce domaine pour se positionner sur ce champ</w:t>
            </w:r>
          </w:p>
          <w:p w:rsidR="00C06A1C" w:rsidRPr="00CB41FE" w:rsidRDefault="00C06A1C" w:rsidP="00166D85">
            <w:pPr>
              <w:keepNext/>
              <w:keepLines/>
              <w:suppressAutoHyphens/>
              <w:rPr>
                <w:sz w:val="20"/>
                <w:szCs w:val="20"/>
              </w:rPr>
            </w:pPr>
          </w:p>
        </w:tc>
        <w:tc>
          <w:tcPr>
            <w:tcW w:w="2645" w:type="dxa"/>
            <w:vAlign w:val="center"/>
          </w:tcPr>
          <w:p w:rsidR="00C06A1C" w:rsidRPr="00AE4112" w:rsidRDefault="00C06A1C" w:rsidP="00A90CFC">
            <w:pPr>
              <w:keepNext/>
              <w:keepLines/>
              <w:suppressAutoHyphens/>
              <w:rPr>
                <w:sz w:val="20"/>
                <w:szCs w:val="20"/>
              </w:rPr>
            </w:pPr>
            <w:r w:rsidRPr="00AE4112">
              <w:rPr>
                <w:sz w:val="20"/>
                <w:szCs w:val="20"/>
              </w:rPr>
              <w:t>Dossier ITI pour le projet REPERE</w:t>
            </w:r>
            <w:r>
              <w:rPr>
                <w:sz w:val="20"/>
                <w:szCs w:val="20"/>
              </w:rPr>
              <w:t xml:space="preserve"> (Fonds d’investissements)</w:t>
            </w:r>
          </w:p>
        </w:tc>
      </w:tr>
    </w:tbl>
    <w:p w:rsidR="009C34FD" w:rsidRDefault="009C34FD" w:rsidP="009C34FD">
      <w:pPr>
        <w:pStyle w:val="Titre3"/>
        <w:numPr>
          <w:ilvl w:val="0"/>
          <w:numId w:val="0"/>
        </w:numPr>
        <w:tabs>
          <w:tab w:val="clear" w:pos="743"/>
          <w:tab w:val="clear" w:pos="2870"/>
          <w:tab w:val="left" w:pos="602"/>
          <w:tab w:val="left" w:pos="2619"/>
        </w:tabs>
        <w:spacing w:before="0" w:after="0"/>
        <w:sectPr w:rsidR="009C34FD" w:rsidSect="00733F50">
          <w:pgSz w:w="23814" w:h="16839" w:orient="landscape" w:code="8"/>
          <w:pgMar w:top="397" w:right="454" w:bottom="397" w:left="454" w:header="425" w:footer="510" w:gutter="0"/>
          <w:paperSrc w:first="3" w:other="3"/>
          <w:cols w:space="708"/>
          <w:docGrid w:linePitch="360"/>
        </w:sectPr>
      </w:pPr>
    </w:p>
    <w:tbl>
      <w:tblPr>
        <w:tblStyle w:val="Grilledutableau"/>
        <w:tblW w:w="23012" w:type="dxa"/>
        <w:tblInd w:w="108" w:type="dxa"/>
        <w:tblLayout w:type="fixed"/>
        <w:tblLook w:val="04A0" w:firstRow="1" w:lastRow="0" w:firstColumn="1" w:lastColumn="0" w:noHBand="0" w:noVBand="1"/>
      </w:tblPr>
      <w:tblGrid>
        <w:gridCol w:w="2228"/>
        <w:gridCol w:w="3335"/>
        <w:gridCol w:w="3505"/>
        <w:gridCol w:w="2853"/>
        <w:gridCol w:w="3216"/>
        <w:gridCol w:w="5230"/>
        <w:gridCol w:w="2645"/>
      </w:tblGrid>
      <w:tr w:rsidR="0011503F" w:rsidRPr="00501259" w:rsidTr="009C34FD">
        <w:tc>
          <w:tcPr>
            <w:tcW w:w="23012" w:type="dxa"/>
            <w:gridSpan w:val="7"/>
            <w:tcBorders>
              <w:bottom w:val="single" w:sz="4" w:space="0" w:color="auto"/>
            </w:tcBorders>
            <w:shd w:val="clear" w:color="auto" w:fill="DEEAF6"/>
            <w:vAlign w:val="center"/>
          </w:tcPr>
          <w:p w:rsidR="0011503F" w:rsidRPr="00501259" w:rsidRDefault="0011503F" w:rsidP="00A90CFC">
            <w:pPr>
              <w:pStyle w:val="Titre2"/>
              <w:numPr>
                <w:ilvl w:val="1"/>
                <w:numId w:val="11"/>
              </w:numPr>
              <w:tabs>
                <w:tab w:val="clear" w:pos="2870"/>
                <w:tab w:val="left" w:pos="2619"/>
              </w:tabs>
              <w:suppressAutoHyphens/>
              <w:ind w:left="2619"/>
            </w:pPr>
            <w:bookmarkStart w:id="69" w:name="_Toc508702976"/>
            <w:bookmarkStart w:id="70" w:name="_Toc510193850"/>
            <w:r w:rsidRPr="00501259">
              <w:t>Partenariats</w:t>
            </w:r>
            <w:bookmarkEnd w:id="69"/>
            <w:bookmarkEnd w:id="70"/>
          </w:p>
        </w:tc>
      </w:tr>
      <w:tr w:rsidR="006640A8" w:rsidRPr="00BB2B9D" w:rsidTr="006640A8">
        <w:trPr>
          <w:trHeight w:val="3904"/>
        </w:trPr>
        <w:tc>
          <w:tcPr>
            <w:tcW w:w="2228" w:type="dxa"/>
            <w:shd w:val="clear" w:color="auto" w:fill="DEEAF6" w:themeFill="accent1" w:themeFillTint="33"/>
            <w:vAlign w:val="center"/>
          </w:tcPr>
          <w:p w:rsidR="006640A8" w:rsidRPr="00E739A4" w:rsidRDefault="006640A8" w:rsidP="00E739A4">
            <w:pPr>
              <w:pStyle w:val="Titre3"/>
              <w:numPr>
                <w:ilvl w:val="2"/>
                <w:numId w:val="11"/>
              </w:numPr>
              <w:tabs>
                <w:tab w:val="clear" w:pos="743"/>
                <w:tab w:val="clear" w:pos="2870"/>
                <w:tab w:val="left" w:pos="602"/>
                <w:tab w:val="left" w:pos="2619"/>
              </w:tabs>
              <w:spacing w:before="0" w:after="0"/>
              <w:ind w:left="601" w:hanging="567"/>
              <w:rPr>
                <w:sz w:val="18"/>
                <w:szCs w:val="19"/>
              </w:rPr>
            </w:pPr>
            <w:bookmarkStart w:id="71" w:name="_Toc508702977"/>
            <w:bookmarkStart w:id="72" w:name="_Toc510193851"/>
            <w:r w:rsidRPr="00E739A4">
              <w:rPr>
                <w:sz w:val="18"/>
                <w:szCs w:val="19"/>
              </w:rPr>
              <w:t>Autorités de tarification &amp; contrôle (ATC)</w:t>
            </w:r>
            <w:bookmarkEnd w:id="71"/>
            <w:bookmarkEnd w:id="72"/>
          </w:p>
        </w:tc>
        <w:tc>
          <w:tcPr>
            <w:tcW w:w="3335" w:type="dxa"/>
            <w:vAlign w:val="center"/>
          </w:tcPr>
          <w:p w:rsidR="006640A8" w:rsidRDefault="006640A8" w:rsidP="00A90CFC">
            <w:pPr>
              <w:pStyle w:val="Paragraphedeliste"/>
              <w:keepNext/>
              <w:keepLines/>
              <w:numPr>
                <w:ilvl w:val="0"/>
                <w:numId w:val="5"/>
              </w:numPr>
              <w:suppressAutoHyphens/>
              <w:ind w:left="157" w:hanging="157"/>
              <w:rPr>
                <w:sz w:val="20"/>
                <w:szCs w:val="20"/>
              </w:rPr>
            </w:pPr>
            <w:r>
              <w:rPr>
                <w:sz w:val="20"/>
                <w:szCs w:val="20"/>
              </w:rPr>
              <w:t>ADVSEA est le partenaire majoritaire du Département sur le champ de la protection de l’Enfance</w:t>
            </w:r>
          </w:p>
          <w:p w:rsidR="006640A8" w:rsidRPr="00BB2B9D" w:rsidRDefault="006640A8" w:rsidP="00B17568">
            <w:pPr>
              <w:pStyle w:val="Paragraphedeliste"/>
              <w:keepNext/>
              <w:keepLines/>
              <w:numPr>
                <w:ilvl w:val="0"/>
                <w:numId w:val="5"/>
              </w:numPr>
              <w:suppressAutoHyphens/>
              <w:ind w:left="157" w:hanging="157"/>
              <w:rPr>
                <w:sz w:val="20"/>
                <w:szCs w:val="20"/>
              </w:rPr>
            </w:pPr>
            <w:r>
              <w:rPr>
                <w:sz w:val="20"/>
                <w:szCs w:val="20"/>
              </w:rPr>
              <w:t>Quasi absence de contentieux judiciaire</w:t>
            </w:r>
          </w:p>
        </w:tc>
        <w:tc>
          <w:tcPr>
            <w:tcW w:w="3505" w:type="dxa"/>
            <w:vAlign w:val="center"/>
          </w:tcPr>
          <w:p w:rsidR="006640A8" w:rsidRDefault="006640A8" w:rsidP="00A90CFC">
            <w:pPr>
              <w:pStyle w:val="Paragraphedeliste"/>
              <w:keepNext/>
              <w:keepLines/>
              <w:numPr>
                <w:ilvl w:val="0"/>
                <w:numId w:val="5"/>
              </w:numPr>
              <w:suppressAutoHyphens/>
              <w:ind w:left="157" w:hanging="157"/>
              <w:rPr>
                <w:sz w:val="20"/>
                <w:szCs w:val="20"/>
              </w:rPr>
            </w:pPr>
            <w:r>
              <w:rPr>
                <w:sz w:val="20"/>
                <w:szCs w:val="20"/>
              </w:rPr>
              <w:t>ADVSEA est le plus petit partenaire de la DDCS sur le champ des tutelles</w:t>
            </w:r>
          </w:p>
          <w:p w:rsidR="006640A8" w:rsidRDefault="006640A8" w:rsidP="00A90CFC">
            <w:pPr>
              <w:pStyle w:val="Paragraphedeliste"/>
              <w:keepNext/>
              <w:keepLines/>
              <w:numPr>
                <w:ilvl w:val="0"/>
                <w:numId w:val="5"/>
              </w:numPr>
              <w:suppressAutoHyphens/>
              <w:ind w:left="157" w:hanging="157"/>
              <w:rPr>
                <w:sz w:val="20"/>
                <w:szCs w:val="20"/>
              </w:rPr>
            </w:pPr>
            <w:r>
              <w:rPr>
                <w:sz w:val="20"/>
                <w:szCs w:val="20"/>
              </w:rPr>
              <w:t>D</w:t>
            </w:r>
            <w:r w:rsidRPr="00F231BA">
              <w:rPr>
                <w:sz w:val="20"/>
                <w:szCs w:val="20"/>
              </w:rPr>
              <w:t xml:space="preserve">es points de tension, un dialogue difficile, un manque de coopération </w:t>
            </w:r>
            <w:r>
              <w:rPr>
                <w:sz w:val="20"/>
                <w:szCs w:val="20"/>
              </w:rPr>
              <w:t xml:space="preserve">et de confiance </w:t>
            </w:r>
            <w:r w:rsidRPr="00F231BA">
              <w:rPr>
                <w:sz w:val="20"/>
                <w:szCs w:val="20"/>
              </w:rPr>
              <w:t>trop souvent constaté</w:t>
            </w:r>
          </w:p>
          <w:p w:rsidR="006640A8" w:rsidRPr="00BB2B9D" w:rsidRDefault="006640A8" w:rsidP="00166D85">
            <w:pPr>
              <w:pStyle w:val="Paragraphedeliste"/>
              <w:keepNext/>
              <w:keepLines/>
              <w:numPr>
                <w:ilvl w:val="0"/>
                <w:numId w:val="5"/>
              </w:numPr>
              <w:suppressAutoHyphens/>
              <w:ind w:left="157" w:hanging="157"/>
              <w:rPr>
                <w:sz w:val="20"/>
                <w:szCs w:val="20"/>
              </w:rPr>
            </w:pPr>
            <w:r>
              <w:rPr>
                <w:sz w:val="20"/>
                <w:szCs w:val="20"/>
              </w:rPr>
              <w:t>Un cadre réglementaire insuffisamment appréhendé par rapport au champ de la tarification et du contrôle</w:t>
            </w:r>
          </w:p>
        </w:tc>
        <w:tc>
          <w:tcPr>
            <w:tcW w:w="2853" w:type="dxa"/>
            <w:vAlign w:val="center"/>
          </w:tcPr>
          <w:p w:rsidR="006640A8" w:rsidRDefault="006640A8" w:rsidP="00A90CFC">
            <w:pPr>
              <w:pStyle w:val="Paragraphedeliste"/>
              <w:keepNext/>
              <w:keepLines/>
              <w:numPr>
                <w:ilvl w:val="0"/>
                <w:numId w:val="5"/>
              </w:numPr>
              <w:suppressAutoHyphens/>
              <w:ind w:left="157" w:hanging="157"/>
              <w:rPr>
                <w:sz w:val="20"/>
                <w:szCs w:val="20"/>
              </w:rPr>
            </w:pPr>
            <w:r>
              <w:rPr>
                <w:sz w:val="20"/>
                <w:szCs w:val="20"/>
              </w:rPr>
              <w:t>Réglementation évolutive favorisant une vision stratégique (CPOM)</w:t>
            </w:r>
          </w:p>
          <w:p w:rsidR="006640A8" w:rsidRPr="00BB2B9D" w:rsidRDefault="006640A8" w:rsidP="00F61649">
            <w:pPr>
              <w:pStyle w:val="Paragraphedeliste"/>
              <w:keepNext/>
              <w:keepLines/>
              <w:numPr>
                <w:ilvl w:val="0"/>
                <w:numId w:val="5"/>
              </w:numPr>
              <w:suppressAutoHyphens/>
              <w:ind w:left="157" w:hanging="157"/>
              <w:rPr>
                <w:sz w:val="20"/>
                <w:szCs w:val="20"/>
              </w:rPr>
            </w:pPr>
            <w:r>
              <w:rPr>
                <w:sz w:val="20"/>
                <w:szCs w:val="20"/>
              </w:rPr>
              <w:t>Bonne dynamique d’échange avec la PJJ, la DDCS et la CAF</w:t>
            </w:r>
          </w:p>
        </w:tc>
        <w:tc>
          <w:tcPr>
            <w:tcW w:w="3216" w:type="dxa"/>
            <w:vAlign w:val="center"/>
          </w:tcPr>
          <w:p w:rsidR="006640A8" w:rsidRDefault="006640A8" w:rsidP="00A90CFC">
            <w:pPr>
              <w:pStyle w:val="Paragraphedeliste"/>
              <w:keepNext/>
              <w:keepLines/>
              <w:numPr>
                <w:ilvl w:val="0"/>
                <w:numId w:val="5"/>
              </w:numPr>
              <w:suppressAutoHyphens/>
              <w:ind w:left="157" w:hanging="157"/>
              <w:rPr>
                <w:sz w:val="20"/>
                <w:szCs w:val="20"/>
              </w:rPr>
            </w:pPr>
            <w:r>
              <w:rPr>
                <w:sz w:val="20"/>
                <w:szCs w:val="20"/>
              </w:rPr>
              <w:t xml:space="preserve">Relation d’ordre tutélaire avec le Département constitutive d’une forme d’entrave à la liberté associative </w:t>
            </w:r>
          </w:p>
          <w:p w:rsidR="006640A8" w:rsidRDefault="006640A8" w:rsidP="00A90CFC">
            <w:pPr>
              <w:pStyle w:val="Paragraphedeliste"/>
              <w:keepNext/>
              <w:keepLines/>
              <w:numPr>
                <w:ilvl w:val="0"/>
                <w:numId w:val="5"/>
              </w:numPr>
              <w:suppressAutoHyphens/>
              <w:ind w:left="157" w:hanging="157"/>
              <w:rPr>
                <w:sz w:val="20"/>
                <w:szCs w:val="20"/>
              </w:rPr>
            </w:pPr>
            <w:r>
              <w:rPr>
                <w:sz w:val="20"/>
                <w:szCs w:val="20"/>
              </w:rPr>
              <w:t>Relationnel professionnel réduit : absence de rencontres régulières et formelles avec les acteurs majeurs du département</w:t>
            </w:r>
          </w:p>
          <w:p w:rsidR="006640A8" w:rsidRDefault="006640A8" w:rsidP="00BC6023">
            <w:pPr>
              <w:pStyle w:val="Paragraphedeliste"/>
              <w:keepNext/>
              <w:keepLines/>
              <w:numPr>
                <w:ilvl w:val="0"/>
                <w:numId w:val="5"/>
              </w:numPr>
              <w:suppressAutoHyphens/>
              <w:ind w:left="157" w:hanging="157"/>
              <w:rPr>
                <w:sz w:val="20"/>
                <w:szCs w:val="20"/>
              </w:rPr>
            </w:pPr>
            <w:r>
              <w:rPr>
                <w:sz w:val="20"/>
                <w:szCs w:val="20"/>
              </w:rPr>
              <w:t xml:space="preserve">Prédominance du financier sur l’accompagnement social </w:t>
            </w:r>
          </w:p>
          <w:p w:rsidR="006640A8" w:rsidRPr="00335BC6" w:rsidRDefault="006640A8" w:rsidP="00BC6023">
            <w:pPr>
              <w:pStyle w:val="Paragraphedeliste"/>
              <w:keepNext/>
              <w:keepLines/>
              <w:numPr>
                <w:ilvl w:val="0"/>
                <w:numId w:val="5"/>
              </w:numPr>
              <w:suppressAutoHyphens/>
              <w:ind w:left="157" w:hanging="157"/>
              <w:rPr>
                <w:sz w:val="20"/>
                <w:szCs w:val="20"/>
              </w:rPr>
            </w:pPr>
            <w:r>
              <w:rPr>
                <w:sz w:val="20"/>
                <w:szCs w:val="20"/>
              </w:rPr>
              <w:t>Des demandes non réglementaires tendant à réduire la capacité d’agir de l’Association </w:t>
            </w:r>
          </w:p>
        </w:tc>
        <w:tc>
          <w:tcPr>
            <w:tcW w:w="5230" w:type="dxa"/>
            <w:vAlign w:val="center"/>
          </w:tcPr>
          <w:p w:rsidR="006640A8" w:rsidRDefault="006640A8" w:rsidP="00F61649">
            <w:pPr>
              <w:keepNext/>
              <w:keepLines/>
              <w:suppressAutoHyphens/>
              <w:rPr>
                <w:sz w:val="20"/>
                <w:szCs w:val="20"/>
              </w:rPr>
            </w:pPr>
            <w:r>
              <w:rPr>
                <w:sz w:val="20"/>
                <w:szCs w:val="20"/>
              </w:rPr>
              <w:t>Un déficit de co-réflexion et de co-construction avec le Département au service de la PE qui induit une volonté du Département d’affaiblir l’action de l ‘Association en direction des personnes</w:t>
            </w:r>
          </w:p>
          <w:p w:rsidR="006640A8" w:rsidRDefault="006640A8" w:rsidP="00F61649">
            <w:pPr>
              <w:keepNext/>
              <w:keepLines/>
              <w:suppressAutoHyphens/>
              <w:rPr>
                <w:sz w:val="20"/>
                <w:szCs w:val="20"/>
              </w:rPr>
            </w:pPr>
          </w:p>
          <w:p w:rsidR="006640A8" w:rsidRPr="00BB2B9D" w:rsidRDefault="006640A8" w:rsidP="00F61649">
            <w:pPr>
              <w:keepNext/>
              <w:keepLines/>
              <w:suppressAutoHyphens/>
              <w:rPr>
                <w:sz w:val="20"/>
                <w:szCs w:val="20"/>
              </w:rPr>
            </w:pPr>
            <w:r>
              <w:rPr>
                <w:sz w:val="20"/>
                <w:szCs w:val="20"/>
              </w:rPr>
              <w:sym w:font="Wingdings" w:char="F0C4"/>
            </w:r>
            <w:r>
              <w:rPr>
                <w:sz w:val="20"/>
                <w:szCs w:val="20"/>
              </w:rPr>
              <w:t xml:space="preserve"> Trouver les modalités d’un nouveau dialogue avec le Département</w:t>
            </w:r>
          </w:p>
        </w:tc>
        <w:tc>
          <w:tcPr>
            <w:tcW w:w="2645" w:type="dxa"/>
            <w:vAlign w:val="center"/>
          </w:tcPr>
          <w:p w:rsidR="006640A8" w:rsidRPr="00CB41FE" w:rsidRDefault="006640A8" w:rsidP="009C34FD">
            <w:pPr>
              <w:keepNext/>
              <w:keepLines/>
              <w:suppressAutoHyphens/>
              <w:rPr>
                <w:b/>
              </w:rPr>
            </w:pPr>
          </w:p>
        </w:tc>
      </w:tr>
      <w:tr w:rsidR="00B72C35" w:rsidRPr="00BB2B9D" w:rsidTr="009C34FD">
        <w:tc>
          <w:tcPr>
            <w:tcW w:w="2228" w:type="dxa"/>
            <w:shd w:val="clear" w:color="auto" w:fill="DEEAF6" w:themeFill="accent1" w:themeFillTint="33"/>
            <w:vAlign w:val="center"/>
          </w:tcPr>
          <w:p w:rsidR="00B72C35" w:rsidRPr="00E739A4" w:rsidRDefault="007857AB" w:rsidP="00E739A4">
            <w:pPr>
              <w:pStyle w:val="Titre3"/>
              <w:numPr>
                <w:ilvl w:val="2"/>
                <w:numId w:val="11"/>
              </w:numPr>
              <w:tabs>
                <w:tab w:val="clear" w:pos="743"/>
                <w:tab w:val="clear" w:pos="2870"/>
                <w:tab w:val="left" w:pos="602"/>
                <w:tab w:val="left" w:pos="2619"/>
              </w:tabs>
              <w:spacing w:before="0" w:after="0"/>
              <w:ind w:left="601" w:hanging="567"/>
              <w:rPr>
                <w:sz w:val="18"/>
                <w:szCs w:val="19"/>
              </w:rPr>
            </w:pPr>
            <w:bookmarkStart w:id="73" w:name="_Toc508702980"/>
            <w:bookmarkStart w:id="74" w:name="_Toc510193853"/>
            <w:r w:rsidRPr="00E739A4">
              <w:rPr>
                <w:sz w:val="18"/>
                <w:szCs w:val="19"/>
              </w:rPr>
              <w:t>Autorités judiciaires</w:t>
            </w:r>
            <w:bookmarkEnd w:id="73"/>
            <w:bookmarkEnd w:id="74"/>
          </w:p>
        </w:tc>
        <w:tc>
          <w:tcPr>
            <w:tcW w:w="3335" w:type="dxa"/>
            <w:vAlign w:val="center"/>
          </w:tcPr>
          <w:p w:rsidR="00B72C35" w:rsidRDefault="007857AB" w:rsidP="00A90CFC">
            <w:pPr>
              <w:pStyle w:val="Paragraphedeliste"/>
              <w:keepNext/>
              <w:keepLines/>
              <w:numPr>
                <w:ilvl w:val="0"/>
                <w:numId w:val="5"/>
              </w:numPr>
              <w:suppressAutoHyphens/>
              <w:ind w:left="157" w:hanging="157"/>
              <w:rPr>
                <w:sz w:val="20"/>
                <w:szCs w:val="20"/>
              </w:rPr>
            </w:pPr>
            <w:r w:rsidRPr="007857AB">
              <w:rPr>
                <w:sz w:val="20"/>
                <w:szCs w:val="20"/>
              </w:rPr>
              <w:t>Reconnaissance de la qualité du travail éducatif</w:t>
            </w:r>
          </w:p>
          <w:p w:rsidR="007857AB" w:rsidRPr="00335BC6" w:rsidRDefault="007857AB" w:rsidP="00A90CFC">
            <w:pPr>
              <w:pStyle w:val="Paragraphedeliste"/>
              <w:keepNext/>
              <w:keepLines/>
              <w:numPr>
                <w:ilvl w:val="0"/>
                <w:numId w:val="5"/>
              </w:numPr>
              <w:suppressAutoHyphens/>
              <w:ind w:left="157" w:hanging="157"/>
              <w:rPr>
                <w:sz w:val="20"/>
                <w:szCs w:val="20"/>
              </w:rPr>
            </w:pPr>
            <w:r>
              <w:rPr>
                <w:sz w:val="20"/>
                <w:szCs w:val="20"/>
              </w:rPr>
              <w:t xml:space="preserve">Rencontres régulières avec les équipes </w:t>
            </w:r>
          </w:p>
        </w:tc>
        <w:tc>
          <w:tcPr>
            <w:tcW w:w="3505" w:type="dxa"/>
            <w:vAlign w:val="center"/>
          </w:tcPr>
          <w:p w:rsidR="00B72C35" w:rsidRPr="00BB2B9D" w:rsidRDefault="007857AB" w:rsidP="00A90CFC">
            <w:pPr>
              <w:pStyle w:val="Paragraphedeliste"/>
              <w:keepNext/>
              <w:keepLines/>
              <w:numPr>
                <w:ilvl w:val="0"/>
                <w:numId w:val="5"/>
              </w:numPr>
              <w:suppressAutoHyphens/>
              <w:ind w:left="157" w:hanging="157"/>
              <w:rPr>
                <w:sz w:val="20"/>
                <w:szCs w:val="20"/>
              </w:rPr>
            </w:pPr>
            <w:r>
              <w:rPr>
                <w:sz w:val="20"/>
                <w:szCs w:val="20"/>
              </w:rPr>
              <w:t>Peu de visites des str</w:t>
            </w:r>
            <w:r w:rsidRPr="007857AB">
              <w:rPr>
                <w:sz w:val="20"/>
                <w:szCs w:val="20"/>
              </w:rPr>
              <w:t>u</w:t>
            </w:r>
            <w:r>
              <w:rPr>
                <w:sz w:val="20"/>
                <w:szCs w:val="20"/>
              </w:rPr>
              <w:t>c</w:t>
            </w:r>
            <w:r w:rsidRPr="007857AB">
              <w:rPr>
                <w:sz w:val="20"/>
                <w:szCs w:val="20"/>
              </w:rPr>
              <w:t>tures</w:t>
            </w:r>
            <w:r w:rsidR="00240379">
              <w:rPr>
                <w:sz w:val="20"/>
                <w:szCs w:val="20"/>
              </w:rPr>
              <w:t xml:space="preserve"> de la part des magistrats</w:t>
            </w:r>
          </w:p>
        </w:tc>
        <w:tc>
          <w:tcPr>
            <w:tcW w:w="2853" w:type="dxa"/>
            <w:vAlign w:val="center"/>
          </w:tcPr>
          <w:p w:rsidR="00B72C35" w:rsidRDefault="007857AB" w:rsidP="00A90CFC">
            <w:pPr>
              <w:pStyle w:val="Paragraphedeliste"/>
              <w:keepNext/>
              <w:keepLines/>
              <w:numPr>
                <w:ilvl w:val="0"/>
                <w:numId w:val="5"/>
              </w:numPr>
              <w:suppressAutoHyphens/>
              <w:ind w:left="157" w:hanging="157"/>
              <w:rPr>
                <w:sz w:val="20"/>
                <w:szCs w:val="20"/>
              </w:rPr>
            </w:pPr>
            <w:r w:rsidRPr="007857AB">
              <w:rPr>
                <w:sz w:val="20"/>
                <w:szCs w:val="20"/>
              </w:rPr>
              <w:t>Très bonne réactivité des magistrats du Siège comme du Parquet</w:t>
            </w:r>
          </w:p>
          <w:p w:rsidR="007857AB" w:rsidRPr="007857AB" w:rsidRDefault="007857AB" w:rsidP="00A90CFC">
            <w:pPr>
              <w:pStyle w:val="Paragraphedeliste"/>
              <w:keepNext/>
              <w:keepLines/>
              <w:numPr>
                <w:ilvl w:val="0"/>
                <w:numId w:val="5"/>
              </w:numPr>
              <w:suppressAutoHyphens/>
              <w:ind w:left="157" w:hanging="157"/>
              <w:rPr>
                <w:sz w:val="20"/>
                <w:szCs w:val="20"/>
              </w:rPr>
            </w:pPr>
            <w:r>
              <w:rPr>
                <w:sz w:val="20"/>
                <w:szCs w:val="20"/>
              </w:rPr>
              <w:t xml:space="preserve">Maîtrise du champ de la protection de l’Enfance et des majeurs protégés par le Président du TGI d’Avignon  </w:t>
            </w:r>
          </w:p>
        </w:tc>
        <w:tc>
          <w:tcPr>
            <w:tcW w:w="3216" w:type="dxa"/>
            <w:vAlign w:val="center"/>
          </w:tcPr>
          <w:p w:rsidR="00B72C35" w:rsidRDefault="007857AB" w:rsidP="00A90CFC">
            <w:pPr>
              <w:pStyle w:val="Paragraphedeliste"/>
              <w:keepNext/>
              <w:keepLines/>
              <w:numPr>
                <w:ilvl w:val="0"/>
                <w:numId w:val="5"/>
              </w:numPr>
              <w:suppressAutoHyphens/>
              <w:ind w:left="157" w:hanging="157"/>
              <w:rPr>
                <w:sz w:val="20"/>
                <w:szCs w:val="20"/>
              </w:rPr>
            </w:pPr>
            <w:r w:rsidRPr="007857AB">
              <w:rPr>
                <w:sz w:val="20"/>
                <w:szCs w:val="20"/>
              </w:rPr>
              <w:t>Activité fluctuante en fonction des mouvements de magistrats</w:t>
            </w:r>
          </w:p>
          <w:p w:rsidR="007857AB" w:rsidRDefault="007857AB" w:rsidP="00A90CFC">
            <w:pPr>
              <w:pStyle w:val="Paragraphedeliste"/>
              <w:keepNext/>
              <w:keepLines/>
              <w:numPr>
                <w:ilvl w:val="0"/>
                <w:numId w:val="5"/>
              </w:numPr>
              <w:suppressAutoHyphens/>
              <w:ind w:left="157" w:hanging="157"/>
              <w:rPr>
                <w:sz w:val="20"/>
                <w:szCs w:val="20"/>
              </w:rPr>
            </w:pPr>
            <w:r>
              <w:rPr>
                <w:sz w:val="20"/>
                <w:szCs w:val="20"/>
              </w:rPr>
              <w:t>Absence de position collégial des JE sur une politique judiciaire départementale</w:t>
            </w:r>
          </w:p>
          <w:p w:rsidR="007857AB" w:rsidRPr="007857AB" w:rsidRDefault="007857AB" w:rsidP="00A90CFC">
            <w:pPr>
              <w:pStyle w:val="Paragraphedeliste"/>
              <w:keepNext/>
              <w:keepLines/>
              <w:numPr>
                <w:ilvl w:val="0"/>
                <w:numId w:val="5"/>
              </w:numPr>
              <w:suppressAutoHyphens/>
              <w:ind w:left="157" w:hanging="157"/>
              <w:rPr>
                <w:sz w:val="20"/>
                <w:szCs w:val="20"/>
              </w:rPr>
            </w:pPr>
            <w:r>
              <w:rPr>
                <w:sz w:val="20"/>
                <w:szCs w:val="20"/>
              </w:rPr>
              <w:t>Carence importante de magistrats au niveau de la protection des majeurs</w:t>
            </w:r>
          </w:p>
          <w:p w:rsidR="007857AB" w:rsidRPr="007857AB" w:rsidRDefault="007857AB" w:rsidP="00A90CFC">
            <w:pPr>
              <w:pStyle w:val="Paragraphedeliste"/>
              <w:keepNext/>
              <w:keepLines/>
              <w:numPr>
                <w:ilvl w:val="0"/>
                <w:numId w:val="5"/>
              </w:numPr>
              <w:suppressAutoHyphens/>
              <w:ind w:left="157" w:hanging="157"/>
              <w:rPr>
                <w:sz w:val="20"/>
                <w:szCs w:val="20"/>
              </w:rPr>
            </w:pPr>
            <w:r w:rsidRPr="007857AB">
              <w:rPr>
                <w:sz w:val="20"/>
                <w:szCs w:val="20"/>
              </w:rPr>
              <w:t>Lien sous développé avec les JAF</w:t>
            </w:r>
          </w:p>
        </w:tc>
        <w:tc>
          <w:tcPr>
            <w:tcW w:w="5230" w:type="dxa"/>
            <w:vAlign w:val="center"/>
          </w:tcPr>
          <w:p w:rsidR="00B72C35" w:rsidRDefault="001016FC" w:rsidP="00A90CFC">
            <w:pPr>
              <w:keepNext/>
              <w:keepLines/>
              <w:suppressAutoHyphens/>
              <w:rPr>
                <w:sz w:val="20"/>
                <w:szCs w:val="20"/>
              </w:rPr>
            </w:pPr>
            <w:r>
              <w:rPr>
                <w:sz w:val="20"/>
                <w:szCs w:val="20"/>
              </w:rPr>
              <w:t>Un partenariat fiable et solide qui demande à être cultivé</w:t>
            </w:r>
            <w:r w:rsidR="003A3F60">
              <w:rPr>
                <w:sz w:val="20"/>
                <w:szCs w:val="20"/>
              </w:rPr>
              <w:t> :</w:t>
            </w:r>
          </w:p>
          <w:p w:rsidR="003A3F60" w:rsidRDefault="003A3F60" w:rsidP="00A90CFC">
            <w:pPr>
              <w:keepNext/>
              <w:keepLines/>
              <w:suppressAutoHyphens/>
              <w:rPr>
                <w:sz w:val="20"/>
                <w:szCs w:val="20"/>
              </w:rPr>
            </w:pPr>
          </w:p>
          <w:p w:rsidR="003A3F60" w:rsidRPr="00BB2B9D" w:rsidRDefault="003A3F60" w:rsidP="004114AD">
            <w:pPr>
              <w:keepNext/>
              <w:keepLines/>
              <w:suppressAutoHyphens/>
              <w:rPr>
                <w:sz w:val="20"/>
                <w:szCs w:val="20"/>
              </w:rPr>
            </w:pPr>
            <w:r>
              <w:rPr>
                <w:sz w:val="20"/>
                <w:szCs w:val="20"/>
              </w:rPr>
              <w:sym w:font="Wingdings" w:char="F0C4"/>
            </w:r>
            <w:r w:rsidR="00240379">
              <w:rPr>
                <w:sz w:val="20"/>
                <w:szCs w:val="20"/>
              </w:rPr>
              <w:t xml:space="preserve"> A</w:t>
            </w:r>
            <w:r w:rsidR="004114AD">
              <w:rPr>
                <w:sz w:val="20"/>
                <w:szCs w:val="20"/>
              </w:rPr>
              <w:t>méliorer</w:t>
            </w:r>
            <w:r w:rsidR="00A5675D">
              <w:rPr>
                <w:sz w:val="20"/>
                <w:szCs w:val="20"/>
              </w:rPr>
              <w:t>, développer</w:t>
            </w:r>
            <w:r w:rsidR="004114AD">
              <w:rPr>
                <w:sz w:val="20"/>
                <w:szCs w:val="20"/>
              </w:rPr>
              <w:t xml:space="preserve">/participer </w:t>
            </w:r>
            <w:bookmarkStart w:id="75" w:name="_GoBack"/>
            <w:bookmarkEnd w:id="75"/>
            <w:r w:rsidR="007850D7">
              <w:rPr>
                <w:sz w:val="20"/>
                <w:szCs w:val="20"/>
              </w:rPr>
              <w:t>à des</w:t>
            </w:r>
            <w:r w:rsidR="004114AD">
              <w:rPr>
                <w:sz w:val="20"/>
                <w:szCs w:val="20"/>
              </w:rPr>
              <w:t xml:space="preserve"> instances de réflexion et d’information, inviter </w:t>
            </w:r>
            <w:r w:rsidR="00240379">
              <w:rPr>
                <w:sz w:val="20"/>
                <w:szCs w:val="20"/>
              </w:rPr>
              <w:t xml:space="preserve">et </w:t>
            </w:r>
            <w:r w:rsidR="004114AD">
              <w:rPr>
                <w:sz w:val="20"/>
                <w:szCs w:val="20"/>
              </w:rPr>
              <w:t xml:space="preserve">communiquer </w:t>
            </w:r>
            <w:r w:rsidR="00240379">
              <w:rPr>
                <w:sz w:val="20"/>
                <w:szCs w:val="20"/>
              </w:rPr>
              <w:t>auprès des magistrats</w:t>
            </w:r>
          </w:p>
        </w:tc>
        <w:tc>
          <w:tcPr>
            <w:tcW w:w="2645" w:type="dxa"/>
            <w:vAlign w:val="center"/>
          </w:tcPr>
          <w:p w:rsidR="00B72C35" w:rsidRPr="00CB41FE" w:rsidRDefault="00B72C35" w:rsidP="00A90CFC">
            <w:pPr>
              <w:keepNext/>
              <w:keepLines/>
              <w:suppressAutoHyphens/>
              <w:jc w:val="center"/>
              <w:rPr>
                <w:b/>
              </w:rPr>
            </w:pPr>
          </w:p>
        </w:tc>
      </w:tr>
      <w:tr w:rsidR="00FC56D6" w:rsidRPr="00BB2B9D" w:rsidTr="009C34FD">
        <w:trPr>
          <w:trHeight w:val="936"/>
        </w:trPr>
        <w:tc>
          <w:tcPr>
            <w:tcW w:w="2228" w:type="dxa"/>
            <w:vMerge w:val="restart"/>
            <w:shd w:val="clear" w:color="auto" w:fill="DEEAF6" w:themeFill="accent1" w:themeFillTint="33"/>
            <w:vAlign w:val="center"/>
          </w:tcPr>
          <w:p w:rsidR="00FC56D6" w:rsidRPr="00E739A4" w:rsidRDefault="00FC56D6" w:rsidP="00E739A4">
            <w:pPr>
              <w:pStyle w:val="Titre3"/>
              <w:numPr>
                <w:ilvl w:val="2"/>
                <w:numId w:val="11"/>
              </w:numPr>
              <w:tabs>
                <w:tab w:val="clear" w:pos="743"/>
                <w:tab w:val="clear" w:pos="2870"/>
                <w:tab w:val="left" w:pos="602"/>
                <w:tab w:val="left" w:pos="2619"/>
              </w:tabs>
              <w:spacing w:before="0" w:after="0"/>
              <w:ind w:left="601" w:hanging="567"/>
              <w:rPr>
                <w:sz w:val="18"/>
                <w:szCs w:val="19"/>
              </w:rPr>
            </w:pPr>
            <w:bookmarkStart w:id="76" w:name="_Toc508702981"/>
            <w:bookmarkStart w:id="77" w:name="_Toc510193854"/>
            <w:r w:rsidRPr="00E739A4">
              <w:rPr>
                <w:sz w:val="18"/>
                <w:szCs w:val="19"/>
              </w:rPr>
              <w:t>Partenaires &amp; acteurs locaux</w:t>
            </w:r>
            <w:bookmarkEnd w:id="76"/>
            <w:bookmarkEnd w:id="77"/>
          </w:p>
        </w:tc>
        <w:tc>
          <w:tcPr>
            <w:tcW w:w="3335" w:type="dxa"/>
            <w:vMerge w:val="restart"/>
            <w:vAlign w:val="center"/>
          </w:tcPr>
          <w:p w:rsidR="00FC56D6" w:rsidRDefault="00FC56D6" w:rsidP="00A90CFC">
            <w:pPr>
              <w:pStyle w:val="Paragraphedeliste"/>
              <w:keepNext/>
              <w:keepLines/>
              <w:numPr>
                <w:ilvl w:val="0"/>
                <w:numId w:val="5"/>
              </w:numPr>
              <w:suppressAutoHyphens/>
              <w:ind w:left="157" w:hanging="157"/>
              <w:rPr>
                <w:sz w:val="20"/>
                <w:szCs w:val="20"/>
              </w:rPr>
            </w:pPr>
            <w:r>
              <w:rPr>
                <w:sz w:val="20"/>
                <w:szCs w:val="20"/>
              </w:rPr>
              <w:t xml:space="preserve">Des partenariats </w:t>
            </w:r>
            <w:r w:rsidR="00240379">
              <w:rPr>
                <w:sz w:val="20"/>
                <w:szCs w:val="20"/>
              </w:rPr>
              <w:t>développés es</w:t>
            </w:r>
            <w:r>
              <w:rPr>
                <w:sz w:val="20"/>
                <w:szCs w:val="20"/>
              </w:rPr>
              <w:t>sentiellement par la prévention spécialisés</w:t>
            </w:r>
          </w:p>
          <w:p w:rsidR="00FC56D6" w:rsidRPr="00BB2B9D" w:rsidRDefault="00240379" w:rsidP="00240379">
            <w:pPr>
              <w:pStyle w:val="Paragraphedeliste"/>
              <w:keepNext/>
              <w:keepLines/>
              <w:numPr>
                <w:ilvl w:val="0"/>
                <w:numId w:val="5"/>
              </w:numPr>
              <w:suppressAutoHyphens/>
              <w:ind w:left="157" w:hanging="157"/>
              <w:rPr>
                <w:sz w:val="20"/>
                <w:szCs w:val="20"/>
              </w:rPr>
            </w:pPr>
            <w:r>
              <w:rPr>
                <w:sz w:val="20"/>
                <w:szCs w:val="20"/>
              </w:rPr>
              <w:t>Quelques</w:t>
            </w:r>
            <w:r w:rsidR="00FC56D6">
              <w:rPr>
                <w:sz w:val="20"/>
                <w:szCs w:val="20"/>
              </w:rPr>
              <w:t xml:space="preserve"> actions locales </w:t>
            </w:r>
            <w:r>
              <w:rPr>
                <w:sz w:val="20"/>
                <w:szCs w:val="20"/>
              </w:rPr>
              <w:t>repérées</w:t>
            </w:r>
            <w:r w:rsidR="00FC56D6">
              <w:rPr>
                <w:sz w:val="20"/>
                <w:szCs w:val="20"/>
              </w:rPr>
              <w:t xml:space="preserve"> </w:t>
            </w:r>
          </w:p>
        </w:tc>
        <w:tc>
          <w:tcPr>
            <w:tcW w:w="3505" w:type="dxa"/>
            <w:vMerge w:val="restart"/>
            <w:vAlign w:val="center"/>
          </w:tcPr>
          <w:p w:rsidR="00FC56D6" w:rsidRDefault="00FC56D6" w:rsidP="00A90CFC">
            <w:pPr>
              <w:pStyle w:val="Paragraphedeliste"/>
              <w:keepNext/>
              <w:keepLines/>
              <w:numPr>
                <w:ilvl w:val="0"/>
                <w:numId w:val="5"/>
              </w:numPr>
              <w:suppressAutoHyphens/>
              <w:ind w:left="157" w:hanging="157"/>
              <w:rPr>
                <w:sz w:val="20"/>
                <w:szCs w:val="20"/>
              </w:rPr>
            </w:pPr>
            <w:r w:rsidRPr="006637C3">
              <w:rPr>
                <w:sz w:val="20"/>
                <w:szCs w:val="20"/>
              </w:rPr>
              <w:t xml:space="preserve">Une culture du partenariat </w:t>
            </w:r>
            <w:r>
              <w:rPr>
                <w:sz w:val="20"/>
                <w:szCs w:val="20"/>
              </w:rPr>
              <w:t>aléatoire selon les structures</w:t>
            </w:r>
          </w:p>
          <w:p w:rsidR="00FC56D6" w:rsidRDefault="00FC56D6" w:rsidP="00A90CFC">
            <w:pPr>
              <w:pStyle w:val="Paragraphedeliste"/>
              <w:keepNext/>
              <w:keepLines/>
              <w:numPr>
                <w:ilvl w:val="0"/>
                <w:numId w:val="5"/>
              </w:numPr>
              <w:suppressAutoHyphens/>
              <w:ind w:left="157" w:hanging="157"/>
              <w:rPr>
                <w:sz w:val="20"/>
                <w:szCs w:val="20"/>
              </w:rPr>
            </w:pPr>
            <w:r>
              <w:rPr>
                <w:sz w:val="20"/>
                <w:szCs w:val="20"/>
              </w:rPr>
              <w:t xml:space="preserve">Peu de formalisation de convention de coopération, notamment avec des associations phares </w:t>
            </w:r>
          </w:p>
          <w:p w:rsidR="00FC56D6" w:rsidRPr="006637C3" w:rsidRDefault="00FC56D6" w:rsidP="00A90CFC">
            <w:pPr>
              <w:pStyle w:val="Paragraphedeliste"/>
              <w:keepNext/>
              <w:keepLines/>
              <w:numPr>
                <w:ilvl w:val="0"/>
                <w:numId w:val="5"/>
              </w:numPr>
              <w:suppressAutoHyphens/>
              <w:ind w:left="157" w:hanging="157"/>
              <w:rPr>
                <w:sz w:val="20"/>
                <w:szCs w:val="20"/>
              </w:rPr>
            </w:pPr>
            <w:r>
              <w:rPr>
                <w:sz w:val="20"/>
                <w:szCs w:val="20"/>
              </w:rPr>
              <w:t>Travail en mode réseau</w:t>
            </w:r>
          </w:p>
        </w:tc>
        <w:tc>
          <w:tcPr>
            <w:tcW w:w="2853" w:type="dxa"/>
            <w:vMerge w:val="restart"/>
            <w:vAlign w:val="center"/>
          </w:tcPr>
          <w:p w:rsidR="00FC56D6" w:rsidRDefault="00FC56D6" w:rsidP="00A90CFC">
            <w:pPr>
              <w:pStyle w:val="Paragraphedeliste"/>
              <w:keepNext/>
              <w:keepLines/>
              <w:numPr>
                <w:ilvl w:val="0"/>
                <w:numId w:val="5"/>
              </w:numPr>
              <w:suppressAutoHyphens/>
              <w:ind w:left="157" w:hanging="157"/>
              <w:rPr>
                <w:sz w:val="20"/>
                <w:szCs w:val="20"/>
              </w:rPr>
            </w:pPr>
            <w:r>
              <w:rPr>
                <w:sz w:val="20"/>
                <w:szCs w:val="20"/>
              </w:rPr>
              <w:t xml:space="preserve">Un monde associatif riche et proposant une diversité d’offre de service </w:t>
            </w:r>
          </w:p>
          <w:p w:rsidR="00FC56D6" w:rsidRDefault="00FC56D6" w:rsidP="00A90CFC">
            <w:pPr>
              <w:pStyle w:val="Paragraphedeliste"/>
              <w:keepNext/>
              <w:keepLines/>
              <w:numPr>
                <w:ilvl w:val="0"/>
                <w:numId w:val="5"/>
              </w:numPr>
              <w:suppressAutoHyphens/>
              <w:ind w:left="157" w:hanging="157"/>
              <w:rPr>
                <w:sz w:val="20"/>
                <w:szCs w:val="20"/>
              </w:rPr>
            </w:pPr>
            <w:r>
              <w:rPr>
                <w:sz w:val="20"/>
                <w:szCs w:val="20"/>
              </w:rPr>
              <w:t>Une offre culturelle et sportive vivante</w:t>
            </w:r>
          </w:p>
          <w:p w:rsidR="00FC56D6" w:rsidRPr="00335BC6" w:rsidRDefault="00FC56D6" w:rsidP="00A90CFC">
            <w:pPr>
              <w:pStyle w:val="Paragraphedeliste"/>
              <w:keepNext/>
              <w:keepLines/>
              <w:numPr>
                <w:ilvl w:val="0"/>
                <w:numId w:val="5"/>
              </w:numPr>
              <w:suppressAutoHyphens/>
              <w:ind w:left="157" w:hanging="157"/>
              <w:rPr>
                <w:sz w:val="20"/>
                <w:szCs w:val="20"/>
              </w:rPr>
            </w:pPr>
            <w:r>
              <w:rPr>
                <w:sz w:val="20"/>
                <w:szCs w:val="20"/>
              </w:rPr>
              <w:t>Des demandes spontanées de coopération</w:t>
            </w:r>
          </w:p>
        </w:tc>
        <w:tc>
          <w:tcPr>
            <w:tcW w:w="3216" w:type="dxa"/>
            <w:vMerge w:val="restart"/>
            <w:vAlign w:val="center"/>
          </w:tcPr>
          <w:p w:rsidR="00240379" w:rsidRDefault="00240379" w:rsidP="00240379">
            <w:pPr>
              <w:pStyle w:val="Paragraphedeliste"/>
              <w:keepNext/>
              <w:keepLines/>
              <w:numPr>
                <w:ilvl w:val="0"/>
                <w:numId w:val="5"/>
              </w:numPr>
              <w:suppressAutoHyphens/>
              <w:ind w:left="157" w:hanging="157"/>
              <w:rPr>
                <w:sz w:val="20"/>
                <w:szCs w:val="20"/>
              </w:rPr>
            </w:pPr>
            <w:r>
              <w:rPr>
                <w:sz w:val="20"/>
                <w:szCs w:val="20"/>
              </w:rPr>
              <w:t>Absence de culture partenariale inter-secteurs</w:t>
            </w:r>
          </w:p>
          <w:p w:rsidR="00FC56D6" w:rsidRDefault="00240379" w:rsidP="00A90CFC">
            <w:pPr>
              <w:pStyle w:val="Paragraphedeliste"/>
              <w:keepNext/>
              <w:keepLines/>
              <w:numPr>
                <w:ilvl w:val="0"/>
                <w:numId w:val="5"/>
              </w:numPr>
              <w:suppressAutoHyphens/>
              <w:ind w:left="157" w:hanging="157"/>
              <w:rPr>
                <w:sz w:val="20"/>
                <w:szCs w:val="20"/>
              </w:rPr>
            </w:pPr>
            <w:r>
              <w:rPr>
                <w:sz w:val="20"/>
                <w:szCs w:val="20"/>
              </w:rPr>
              <w:t>D</w:t>
            </w:r>
            <w:r w:rsidR="00FC56D6" w:rsidRPr="006637C3">
              <w:rPr>
                <w:sz w:val="20"/>
                <w:szCs w:val="20"/>
              </w:rPr>
              <w:t>ifficulté de circulation des informations</w:t>
            </w:r>
          </w:p>
          <w:p w:rsidR="00240379" w:rsidRPr="006637C3" w:rsidRDefault="00240379" w:rsidP="00A90CFC">
            <w:pPr>
              <w:pStyle w:val="Paragraphedeliste"/>
              <w:keepNext/>
              <w:keepLines/>
              <w:numPr>
                <w:ilvl w:val="0"/>
                <w:numId w:val="5"/>
              </w:numPr>
              <w:suppressAutoHyphens/>
              <w:ind w:left="157" w:hanging="157"/>
              <w:rPr>
                <w:sz w:val="20"/>
                <w:szCs w:val="20"/>
              </w:rPr>
            </w:pPr>
            <w:r>
              <w:rPr>
                <w:sz w:val="20"/>
                <w:szCs w:val="20"/>
              </w:rPr>
              <w:t>Crainte de la mise en concurrence</w:t>
            </w:r>
          </w:p>
        </w:tc>
        <w:tc>
          <w:tcPr>
            <w:tcW w:w="5230" w:type="dxa"/>
            <w:vAlign w:val="center"/>
          </w:tcPr>
          <w:p w:rsidR="004114AD" w:rsidRDefault="00FC56D6" w:rsidP="00A90CFC">
            <w:pPr>
              <w:keepNext/>
              <w:keepLines/>
              <w:suppressAutoHyphens/>
              <w:rPr>
                <w:sz w:val="20"/>
                <w:szCs w:val="20"/>
              </w:rPr>
            </w:pPr>
            <w:r>
              <w:rPr>
                <w:sz w:val="20"/>
                <w:szCs w:val="20"/>
              </w:rPr>
              <w:t xml:space="preserve">Une offre associative pertinente permettant d’enrichir notablement l’action </w:t>
            </w:r>
            <w:r w:rsidR="00240379">
              <w:rPr>
                <w:sz w:val="20"/>
                <w:szCs w:val="20"/>
              </w:rPr>
              <w:t>de l’ADVSEA </w:t>
            </w:r>
          </w:p>
          <w:p w:rsidR="00374D47" w:rsidRDefault="00374D47" w:rsidP="00A90CFC">
            <w:pPr>
              <w:keepNext/>
              <w:keepLines/>
              <w:suppressAutoHyphens/>
              <w:rPr>
                <w:sz w:val="20"/>
                <w:szCs w:val="20"/>
              </w:rPr>
            </w:pPr>
          </w:p>
          <w:p w:rsidR="00FC56D6" w:rsidRPr="00BB2B9D" w:rsidRDefault="004114AD" w:rsidP="00240379">
            <w:pPr>
              <w:keepNext/>
              <w:keepLines/>
              <w:suppressAutoHyphens/>
              <w:rPr>
                <w:sz w:val="20"/>
                <w:szCs w:val="20"/>
              </w:rPr>
            </w:pPr>
            <w:r>
              <w:rPr>
                <w:sz w:val="20"/>
                <w:szCs w:val="20"/>
              </w:rPr>
              <w:sym w:font="Wingdings" w:char="F0C4"/>
            </w:r>
            <w:r w:rsidR="00FC56D6">
              <w:rPr>
                <w:sz w:val="20"/>
                <w:szCs w:val="20"/>
              </w:rPr>
              <w:t xml:space="preserve"> </w:t>
            </w:r>
            <w:r w:rsidR="00240379">
              <w:rPr>
                <w:sz w:val="20"/>
                <w:szCs w:val="20"/>
              </w:rPr>
              <w:t>Cartographier et se saisir de l’offre partenariale pour élargir l’accompagnement des personnes</w:t>
            </w:r>
          </w:p>
        </w:tc>
        <w:tc>
          <w:tcPr>
            <w:tcW w:w="2645" w:type="dxa"/>
            <w:vAlign w:val="center"/>
          </w:tcPr>
          <w:p w:rsidR="00240379" w:rsidRPr="009C34FD" w:rsidRDefault="00240379" w:rsidP="009C34FD">
            <w:pPr>
              <w:pStyle w:val="Paragraphedeliste"/>
              <w:keepNext/>
              <w:keepLines/>
              <w:numPr>
                <w:ilvl w:val="0"/>
                <w:numId w:val="5"/>
              </w:numPr>
              <w:suppressAutoHyphens/>
              <w:ind w:left="157" w:hanging="157"/>
              <w:rPr>
                <w:sz w:val="20"/>
                <w:szCs w:val="20"/>
              </w:rPr>
            </w:pPr>
            <w:r w:rsidRPr="009C34FD">
              <w:rPr>
                <w:sz w:val="20"/>
                <w:szCs w:val="20"/>
              </w:rPr>
              <w:t xml:space="preserve">Des liens diverses avec les principaux partenaires </w:t>
            </w:r>
          </w:p>
          <w:p w:rsidR="00FC56D6" w:rsidRPr="009C34FD" w:rsidRDefault="00240379" w:rsidP="009C34FD">
            <w:pPr>
              <w:pStyle w:val="Paragraphedeliste"/>
              <w:keepNext/>
              <w:keepLines/>
              <w:numPr>
                <w:ilvl w:val="0"/>
                <w:numId w:val="5"/>
              </w:numPr>
              <w:suppressAutoHyphens/>
              <w:ind w:left="157" w:hanging="157"/>
              <w:rPr>
                <w:sz w:val="20"/>
                <w:szCs w:val="20"/>
              </w:rPr>
            </w:pPr>
            <w:r w:rsidRPr="009C34FD">
              <w:rPr>
                <w:sz w:val="20"/>
                <w:szCs w:val="20"/>
              </w:rPr>
              <w:t xml:space="preserve">Ouverture aux partenaires à l’occasion des 80 ans </w:t>
            </w:r>
          </w:p>
          <w:p w:rsidR="00240379" w:rsidRPr="009C34FD" w:rsidRDefault="00240379" w:rsidP="009C34FD">
            <w:pPr>
              <w:pStyle w:val="Paragraphedeliste"/>
              <w:keepNext/>
              <w:keepLines/>
              <w:numPr>
                <w:ilvl w:val="0"/>
                <w:numId w:val="5"/>
              </w:numPr>
              <w:suppressAutoHyphens/>
              <w:ind w:left="157" w:hanging="157"/>
              <w:rPr>
                <w:sz w:val="20"/>
                <w:szCs w:val="20"/>
              </w:rPr>
            </w:pPr>
            <w:r w:rsidRPr="009C34FD">
              <w:rPr>
                <w:sz w:val="20"/>
                <w:szCs w:val="20"/>
              </w:rPr>
              <w:t>Liens avec l’Association AMADO</w:t>
            </w:r>
          </w:p>
        </w:tc>
      </w:tr>
      <w:tr w:rsidR="00FC56D6" w:rsidRPr="00BB2B9D" w:rsidTr="009C34FD">
        <w:trPr>
          <w:trHeight w:val="992"/>
        </w:trPr>
        <w:tc>
          <w:tcPr>
            <w:tcW w:w="2228" w:type="dxa"/>
            <w:vMerge/>
            <w:shd w:val="clear" w:color="auto" w:fill="DEEAF6" w:themeFill="accent1" w:themeFillTint="33"/>
            <w:vAlign w:val="center"/>
          </w:tcPr>
          <w:p w:rsidR="00FC56D6" w:rsidRPr="00101272" w:rsidRDefault="00FC56D6" w:rsidP="00A90CFC">
            <w:pPr>
              <w:pStyle w:val="Titre3"/>
              <w:numPr>
                <w:ilvl w:val="2"/>
                <w:numId w:val="11"/>
              </w:numPr>
              <w:tabs>
                <w:tab w:val="clear" w:pos="743"/>
                <w:tab w:val="clear" w:pos="2870"/>
                <w:tab w:val="left" w:pos="602"/>
                <w:tab w:val="left" w:pos="2619"/>
              </w:tabs>
              <w:suppressAutoHyphens/>
              <w:spacing w:before="0" w:after="0"/>
            </w:pPr>
            <w:bookmarkStart w:id="78" w:name="_Toc508702982"/>
            <w:bookmarkStart w:id="79" w:name="_Toc508703274"/>
            <w:bookmarkStart w:id="80" w:name="_Toc510193855"/>
            <w:bookmarkEnd w:id="78"/>
            <w:bookmarkEnd w:id="79"/>
            <w:bookmarkEnd w:id="80"/>
          </w:p>
        </w:tc>
        <w:tc>
          <w:tcPr>
            <w:tcW w:w="3335" w:type="dxa"/>
            <w:vMerge/>
            <w:vAlign w:val="center"/>
          </w:tcPr>
          <w:p w:rsidR="00FC56D6" w:rsidRDefault="00FC56D6" w:rsidP="00A90CFC">
            <w:pPr>
              <w:pStyle w:val="Paragraphedeliste"/>
              <w:keepNext/>
              <w:keepLines/>
              <w:numPr>
                <w:ilvl w:val="0"/>
                <w:numId w:val="5"/>
              </w:numPr>
              <w:suppressAutoHyphens/>
              <w:ind w:left="157" w:hanging="157"/>
              <w:rPr>
                <w:sz w:val="20"/>
                <w:szCs w:val="20"/>
              </w:rPr>
            </w:pPr>
          </w:p>
        </w:tc>
        <w:tc>
          <w:tcPr>
            <w:tcW w:w="3505" w:type="dxa"/>
            <w:vMerge/>
            <w:vAlign w:val="center"/>
          </w:tcPr>
          <w:p w:rsidR="00FC56D6" w:rsidRPr="006637C3" w:rsidRDefault="00FC56D6" w:rsidP="00A90CFC">
            <w:pPr>
              <w:pStyle w:val="Paragraphedeliste"/>
              <w:keepNext/>
              <w:keepLines/>
              <w:numPr>
                <w:ilvl w:val="0"/>
                <w:numId w:val="5"/>
              </w:numPr>
              <w:suppressAutoHyphens/>
              <w:ind w:left="157" w:hanging="157"/>
              <w:rPr>
                <w:sz w:val="20"/>
                <w:szCs w:val="20"/>
              </w:rPr>
            </w:pPr>
          </w:p>
        </w:tc>
        <w:tc>
          <w:tcPr>
            <w:tcW w:w="2853" w:type="dxa"/>
            <w:vMerge/>
            <w:vAlign w:val="center"/>
          </w:tcPr>
          <w:p w:rsidR="00FC56D6" w:rsidRDefault="00FC56D6" w:rsidP="00A90CFC">
            <w:pPr>
              <w:pStyle w:val="Paragraphedeliste"/>
              <w:keepNext/>
              <w:keepLines/>
              <w:numPr>
                <w:ilvl w:val="0"/>
                <w:numId w:val="5"/>
              </w:numPr>
              <w:suppressAutoHyphens/>
              <w:ind w:left="157" w:hanging="157"/>
              <w:rPr>
                <w:sz w:val="20"/>
                <w:szCs w:val="20"/>
              </w:rPr>
            </w:pPr>
          </w:p>
        </w:tc>
        <w:tc>
          <w:tcPr>
            <w:tcW w:w="3216" w:type="dxa"/>
            <w:vMerge/>
            <w:vAlign w:val="center"/>
          </w:tcPr>
          <w:p w:rsidR="00FC56D6" w:rsidRDefault="00FC56D6" w:rsidP="00A90CFC">
            <w:pPr>
              <w:pStyle w:val="Paragraphedeliste"/>
              <w:keepNext/>
              <w:keepLines/>
              <w:numPr>
                <w:ilvl w:val="0"/>
                <w:numId w:val="5"/>
              </w:numPr>
              <w:suppressAutoHyphens/>
              <w:ind w:left="157" w:hanging="157"/>
              <w:rPr>
                <w:sz w:val="20"/>
                <w:szCs w:val="20"/>
              </w:rPr>
            </w:pPr>
          </w:p>
        </w:tc>
        <w:tc>
          <w:tcPr>
            <w:tcW w:w="5230" w:type="dxa"/>
            <w:vAlign w:val="center"/>
          </w:tcPr>
          <w:p w:rsidR="00FC56D6" w:rsidRDefault="00FC56D6" w:rsidP="00A90CFC">
            <w:pPr>
              <w:keepNext/>
              <w:keepLines/>
              <w:suppressAutoHyphens/>
              <w:rPr>
                <w:sz w:val="20"/>
                <w:szCs w:val="20"/>
              </w:rPr>
            </w:pPr>
            <w:r>
              <w:rPr>
                <w:sz w:val="20"/>
                <w:szCs w:val="20"/>
              </w:rPr>
              <w:t>Un enjeu fort en matière d’action culturelle et sportive qui induit une dimension partenariale privilégiée sur ces volets</w:t>
            </w:r>
            <w:r w:rsidR="00374D47">
              <w:rPr>
                <w:sz w:val="20"/>
                <w:szCs w:val="20"/>
              </w:rPr>
              <w:t> </w:t>
            </w:r>
          </w:p>
          <w:p w:rsidR="00374D47" w:rsidRDefault="00374D47" w:rsidP="00A90CFC">
            <w:pPr>
              <w:keepNext/>
              <w:keepLines/>
              <w:suppressAutoHyphens/>
              <w:rPr>
                <w:sz w:val="20"/>
                <w:szCs w:val="20"/>
              </w:rPr>
            </w:pPr>
          </w:p>
          <w:p w:rsidR="004114AD" w:rsidRPr="00BB2B9D" w:rsidRDefault="004114AD" w:rsidP="00A90CFC">
            <w:pPr>
              <w:keepNext/>
              <w:keepLines/>
              <w:suppressAutoHyphens/>
              <w:rPr>
                <w:sz w:val="20"/>
                <w:szCs w:val="20"/>
              </w:rPr>
            </w:pPr>
            <w:r>
              <w:rPr>
                <w:sz w:val="20"/>
                <w:szCs w:val="20"/>
              </w:rPr>
              <w:sym w:font="Wingdings" w:char="F0C4"/>
            </w:r>
            <w:r>
              <w:rPr>
                <w:sz w:val="20"/>
                <w:szCs w:val="20"/>
              </w:rPr>
              <w:t xml:space="preserve">  </w:t>
            </w:r>
            <w:r w:rsidR="00240379">
              <w:rPr>
                <w:sz w:val="20"/>
                <w:szCs w:val="20"/>
              </w:rPr>
              <w:t>Formaliser un partenariat inclusive en lien</w:t>
            </w:r>
            <w:r w:rsidR="009C34FD">
              <w:rPr>
                <w:sz w:val="20"/>
                <w:szCs w:val="20"/>
              </w:rPr>
              <w:t xml:space="preserve"> avec l’identité du territoire</w:t>
            </w:r>
          </w:p>
        </w:tc>
        <w:tc>
          <w:tcPr>
            <w:tcW w:w="2645" w:type="dxa"/>
            <w:vAlign w:val="center"/>
          </w:tcPr>
          <w:p w:rsidR="00FC56D6" w:rsidRPr="009C34FD" w:rsidRDefault="00240379" w:rsidP="009C34FD">
            <w:pPr>
              <w:pStyle w:val="Paragraphedeliste"/>
              <w:keepNext/>
              <w:keepLines/>
              <w:numPr>
                <w:ilvl w:val="0"/>
                <w:numId w:val="5"/>
              </w:numPr>
              <w:suppressAutoHyphens/>
              <w:ind w:left="157" w:hanging="157"/>
              <w:rPr>
                <w:sz w:val="20"/>
                <w:szCs w:val="20"/>
              </w:rPr>
            </w:pPr>
            <w:r w:rsidRPr="009C34FD">
              <w:rPr>
                <w:sz w:val="20"/>
                <w:szCs w:val="20"/>
              </w:rPr>
              <w:t>Partenariat avec l’Association NOMADE</w:t>
            </w:r>
          </w:p>
        </w:tc>
      </w:tr>
      <w:tr w:rsidR="00374D47" w:rsidRPr="00BB2B9D" w:rsidTr="009C34FD">
        <w:trPr>
          <w:trHeight w:val="2207"/>
        </w:trPr>
        <w:tc>
          <w:tcPr>
            <w:tcW w:w="2228" w:type="dxa"/>
            <w:shd w:val="clear" w:color="auto" w:fill="DEEAF6" w:themeFill="accent1" w:themeFillTint="33"/>
            <w:vAlign w:val="center"/>
          </w:tcPr>
          <w:p w:rsidR="00374D47" w:rsidRPr="00E739A4" w:rsidRDefault="00374D47" w:rsidP="00E739A4">
            <w:pPr>
              <w:pStyle w:val="Titre3"/>
              <w:numPr>
                <w:ilvl w:val="2"/>
                <w:numId w:val="11"/>
              </w:numPr>
              <w:tabs>
                <w:tab w:val="clear" w:pos="743"/>
                <w:tab w:val="clear" w:pos="2870"/>
                <w:tab w:val="left" w:pos="602"/>
                <w:tab w:val="left" w:pos="2619"/>
              </w:tabs>
              <w:spacing w:before="0" w:after="0"/>
              <w:ind w:left="601" w:hanging="567"/>
              <w:rPr>
                <w:sz w:val="18"/>
                <w:szCs w:val="19"/>
              </w:rPr>
            </w:pPr>
            <w:bookmarkStart w:id="81" w:name="_Toc508702983"/>
            <w:bookmarkStart w:id="82" w:name="_Toc510193856"/>
            <w:r w:rsidRPr="00E739A4">
              <w:rPr>
                <w:sz w:val="18"/>
                <w:szCs w:val="19"/>
              </w:rPr>
              <w:t>Instances fédératives et associatives</w:t>
            </w:r>
            <w:bookmarkEnd w:id="81"/>
            <w:bookmarkEnd w:id="82"/>
          </w:p>
        </w:tc>
        <w:tc>
          <w:tcPr>
            <w:tcW w:w="3335" w:type="dxa"/>
            <w:vAlign w:val="center"/>
          </w:tcPr>
          <w:p w:rsidR="00374D47" w:rsidRDefault="00374D47" w:rsidP="00A90CFC">
            <w:pPr>
              <w:pStyle w:val="Paragraphedeliste"/>
              <w:keepNext/>
              <w:keepLines/>
              <w:numPr>
                <w:ilvl w:val="0"/>
                <w:numId w:val="5"/>
              </w:numPr>
              <w:suppressAutoHyphens/>
              <w:ind w:left="157" w:hanging="157"/>
              <w:rPr>
                <w:sz w:val="20"/>
                <w:szCs w:val="20"/>
              </w:rPr>
            </w:pPr>
            <w:r>
              <w:rPr>
                <w:sz w:val="20"/>
                <w:szCs w:val="20"/>
              </w:rPr>
              <w:t>Implication au niveau des fédérations PACA (URIOPSS, SYNEAS, UNIFAF)</w:t>
            </w:r>
          </w:p>
          <w:p w:rsidR="00374D47" w:rsidRPr="00BB2B9D" w:rsidRDefault="00374D47" w:rsidP="00A90CFC">
            <w:pPr>
              <w:pStyle w:val="Paragraphedeliste"/>
              <w:keepNext/>
              <w:keepLines/>
              <w:numPr>
                <w:ilvl w:val="0"/>
                <w:numId w:val="5"/>
              </w:numPr>
              <w:suppressAutoHyphens/>
              <w:ind w:left="157" w:hanging="157"/>
              <w:rPr>
                <w:sz w:val="20"/>
                <w:szCs w:val="20"/>
              </w:rPr>
            </w:pPr>
            <w:r>
              <w:rPr>
                <w:sz w:val="20"/>
                <w:szCs w:val="20"/>
              </w:rPr>
              <w:t>Adhésions à diverses fédérations (Citoyen et Justice, CNAEMO, FN3S, etc…)</w:t>
            </w:r>
          </w:p>
        </w:tc>
        <w:tc>
          <w:tcPr>
            <w:tcW w:w="3505" w:type="dxa"/>
            <w:vAlign w:val="center"/>
          </w:tcPr>
          <w:p w:rsidR="00374D47" w:rsidRDefault="00374D47" w:rsidP="00A90CFC">
            <w:pPr>
              <w:pStyle w:val="Paragraphedeliste"/>
              <w:keepNext/>
              <w:keepLines/>
              <w:numPr>
                <w:ilvl w:val="0"/>
                <w:numId w:val="5"/>
              </w:numPr>
              <w:suppressAutoHyphens/>
              <w:ind w:left="157" w:hanging="157"/>
              <w:rPr>
                <w:sz w:val="20"/>
                <w:szCs w:val="20"/>
              </w:rPr>
            </w:pPr>
            <w:r>
              <w:rPr>
                <w:sz w:val="20"/>
                <w:szCs w:val="20"/>
              </w:rPr>
              <w:t>Association non adhérente à la CNAPE et à la FNAT</w:t>
            </w:r>
          </w:p>
          <w:p w:rsidR="00374D47" w:rsidRDefault="00374D47" w:rsidP="00A90CFC">
            <w:pPr>
              <w:pStyle w:val="Paragraphedeliste"/>
              <w:keepNext/>
              <w:keepLines/>
              <w:numPr>
                <w:ilvl w:val="0"/>
                <w:numId w:val="5"/>
              </w:numPr>
              <w:suppressAutoHyphens/>
              <w:ind w:left="157" w:hanging="157"/>
              <w:rPr>
                <w:sz w:val="20"/>
                <w:szCs w:val="20"/>
              </w:rPr>
            </w:pPr>
            <w:r>
              <w:rPr>
                <w:sz w:val="20"/>
                <w:szCs w:val="20"/>
              </w:rPr>
              <w:t>Peu de productions et de travaux pour alimenter les réflexions nationales</w:t>
            </w:r>
          </w:p>
          <w:p w:rsidR="00374D47" w:rsidRDefault="00374D47" w:rsidP="00374D47">
            <w:pPr>
              <w:pStyle w:val="Paragraphedeliste"/>
              <w:keepNext/>
              <w:keepLines/>
              <w:numPr>
                <w:ilvl w:val="0"/>
                <w:numId w:val="5"/>
              </w:numPr>
              <w:suppressAutoHyphens/>
              <w:ind w:left="157" w:hanging="157"/>
              <w:rPr>
                <w:sz w:val="20"/>
                <w:szCs w:val="20"/>
              </w:rPr>
            </w:pPr>
            <w:r>
              <w:rPr>
                <w:sz w:val="20"/>
                <w:szCs w:val="20"/>
              </w:rPr>
              <w:t xml:space="preserve">Manque de connaissance et sous-utilisation des services proposés </w:t>
            </w:r>
          </w:p>
          <w:p w:rsidR="00374D47" w:rsidRPr="00374D47" w:rsidRDefault="00374D47" w:rsidP="00374D47">
            <w:pPr>
              <w:keepNext/>
              <w:keepLines/>
              <w:suppressAutoHyphens/>
              <w:rPr>
                <w:sz w:val="20"/>
                <w:szCs w:val="20"/>
              </w:rPr>
            </w:pPr>
          </w:p>
        </w:tc>
        <w:tc>
          <w:tcPr>
            <w:tcW w:w="2853" w:type="dxa"/>
            <w:vAlign w:val="center"/>
          </w:tcPr>
          <w:p w:rsidR="00374D47" w:rsidRDefault="00374D47" w:rsidP="00A90CFC">
            <w:pPr>
              <w:pStyle w:val="Paragraphedeliste"/>
              <w:keepNext/>
              <w:keepLines/>
              <w:numPr>
                <w:ilvl w:val="0"/>
                <w:numId w:val="5"/>
              </w:numPr>
              <w:suppressAutoHyphens/>
              <w:ind w:left="157" w:hanging="157"/>
              <w:rPr>
                <w:sz w:val="20"/>
                <w:szCs w:val="20"/>
              </w:rPr>
            </w:pPr>
            <w:r>
              <w:rPr>
                <w:sz w:val="20"/>
                <w:szCs w:val="20"/>
              </w:rPr>
              <w:t>Contexte national de fusion du syndicat employeur SYNEAS/FEGAPEI = NEXEM</w:t>
            </w:r>
          </w:p>
          <w:p w:rsidR="00374D47" w:rsidRDefault="00374D47" w:rsidP="00A90CFC">
            <w:pPr>
              <w:pStyle w:val="Paragraphedeliste"/>
              <w:keepNext/>
              <w:keepLines/>
              <w:numPr>
                <w:ilvl w:val="0"/>
                <w:numId w:val="5"/>
              </w:numPr>
              <w:suppressAutoHyphens/>
              <w:ind w:left="157" w:hanging="157"/>
              <w:rPr>
                <w:sz w:val="20"/>
                <w:szCs w:val="20"/>
              </w:rPr>
            </w:pPr>
            <w:r>
              <w:rPr>
                <w:sz w:val="20"/>
                <w:szCs w:val="20"/>
              </w:rPr>
              <w:t xml:space="preserve">Des changements en nombre de gouvernance et de dirigeance </w:t>
            </w:r>
          </w:p>
          <w:p w:rsidR="00374D47" w:rsidRPr="00BB2B9D" w:rsidRDefault="00374D47" w:rsidP="00A90CFC">
            <w:pPr>
              <w:pStyle w:val="Paragraphedeliste"/>
              <w:keepNext/>
              <w:keepLines/>
              <w:numPr>
                <w:ilvl w:val="0"/>
                <w:numId w:val="5"/>
              </w:numPr>
              <w:suppressAutoHyphens/>
              <w:ind w:left="157" w:hanging="157"/>
              <w:rPr>
                <w:sz w:val="20"/>
                <w:szCs w:val="20"/>
              </w:rPr>
            </w:pPr>
            <w:r>
              <w:rPr>
                <w:sz w:val="20"/>
                <w:szCs w:val="20"/>
              </w:rPr>
              <w:t>Une offre de services élargie et des outils nouveaux</w:t>
            </w:r>
          </w:p>
        </w:tc>
        <w:tc>
          <w:tcPr>
            <w:tcW w:w="3216" w:type="dxa"/>
            <w:vAlign w:val="center"/>
          </w:tcPr>
          <w:p w:rsidR="00374D47" w:rsidRDefault="00374D47" w:rsidP="00A90CFC">
            <w:pPr>
              <w:pStyle w:val="Paragraphedeliste"/>
              <w:keepNext/>
              <w:keepLines/>
              <w:numPr>
                <w:ilvl w:val="0"/>
                <w:numId w:val="5"/>
              </w:numPr>
              <w:suppressAutoHyphens/>
              <w:ind w:left="157" w:hanging="157"/>
              <w:rPr>
                <w:sz w:val="20"/>
                <w:szCs w:val="20"/>
              </w:rPr>
            </w:pPr>
            <w:r>
              <w:rPr>
                <w:sz w:val="20"/>
                <w:szCs w:val="20"/>
              </w:rPr>
              <w:t>Des enjeux politiques de positionnement des fédérations Des cotisations à la hausse par organisme</w:t>
            </w:r>
          </w:p>
          <w:p w:rsidR="00374D47" w:rsidRPr="009C34FD" w:rsidRDefault="00374D47" w:rsidP="009C34FD">
            <w:pPr>
              <w:pStyle w:val="Paragraphedeliste"/>
              <w:keepNext/>
              <w:keepLines/>
              <w:numPr>
                <w:ilvl w:val="0"/>
                <w:numId w:val="5"/>
              </w:numPr>
              <w:suppressAutoHyphens/>
              <w:ind w:left="157" w:hanging="157"/>
              <w:rPr>
                <w:sz w:val="20"/>
                <w:szCs w:val="20"/>
              </w:rPr>
            </w:pPr>
            <w:r>
              <w:rPr>
                <w:sz w:val="20"/>
                <w:szCs w:val="20"/>
              </w:rPr>
              <w:t>Une forte sollicitation en matière de participation</w:t>
            </w:r>
          </w:p>
        </w:tc>
        <w:tc>
          <w:tcPr>
            <w:tcW w:w="5230" w:type="dxa"/>
            <w:vAlign w:val="center"/>
          </w:tcPr>
          <w:p w:rsidR="00374D47" w:rsidRDefault="00374D47" w:rsidP="00A90CFC">
            <w:pPr>
              <w:keepNext/>
              <w:keepLines/>
              <w:suppressAutoHyphens/>
              <w:rPr>
                <w:sz w:val="20"/>
                <w:szCs w:val="20"/>
              </w:rPr>
            </w:pPr>
            <w:r>
              <w:rPr>
                <w:sz w:val="20"/>
                <w:szCs w:val="20"/>
              </w:rPr>
              <w:t>Un étayage professionnel important au service de l’Association, sous utilisé </w:t>
            </w:r>
          </w:p>
          <w:p w:rsidR="00374D47" w:rsidRDefault="00374D47" w:rsidP="00733F50">
            <w:pPr>
              <w:rPr>
                <w:sz w:val="20"/>
                <w:szCs w:val="20"/>
              </w:rPr>
            </w:pPr>
          </w:p>
          <w:p w:rsidR="00374D47" w:rsidRPr="00BB2B9D" w:rsidRDefault="00374D47" w:rsidP="00374D47">
            <w:pPr>
              <w:rPr>
                <w:sz w:val="20"/>
                <w:szCs w:val="20"/>
              </w:rPr>
            </w:pPr>
            <w:r>
              <w:rPr>
                <w:sz w:val="20"/>
                <w:szCs w:val="20"/>
              </w:rPr>
              <w:sym w:font="Wingdings" w:char="F0C4"/>
            </w:r>
            <w:r>
              <w:rPr>
                <w:sz w:val="20"/>
                <w:szCs w:val="20"/>
              </w:rPr>
              <w:t xml:space="preserve"> Prendre appui sur </w:t>
            </w:r>
            <w:r w:rsidR="009C34FD">
              <w:rPr>
                <w:sz w:val="20"/>
                <w:szCs w:val="20"/>
              </w:rPr>
              <w:t>l’expertise des</w:t>
            </w:r>
            <w:r>
              <w:rPr>
                <w:sz w:val="20"/>
                <w:szCs w:val="20"/>
              </w:rPr>
              <w:t xml:space="preserve"> fédérations et nourrir leurs travaux </w:t>
            </w:r>
          </w:p>
        </w:tc>
        <w:tc>
          <w:tcPr>
            <w:tcW w:w="2645" w:type="dxa"/>
            <w:vAlign w:val="center"/>
          </w:tcPr>
          <w:p w:rsidR="00374D47" w:rsidRPr="009C34FD" w:rsidRDefault="00374D47" w:rsidP="009C34FD">
            <w:pPr>
              <w:pStyle w:val="Paragraphedeliste"/>
              <w:keepNext/>
              <w:keepLines/>
              <w:numPr>
                <w:ilvl w:val="0"/>
                <w:numId w:val="5"/>
              </w:numPr>
              <w:suppressAutoHyphens/>
              <w:ind w:left="157" w:hanging="157"/>
              <w:rPr>
                <w:sz w:val="20"/>
                <w:szCs w:val="20"/>
              </w:rPr>
            </w:pPr>
            <w:r w:rsidRPr="008D2161">
              <w:rPr>
                <w:sz w:val="20"/>
                <w:szCs w:val="20"/>
              </w:rPr>
              <w:t>DG : délégation régionale CORAPE ET NEXEM - administrateur URIOPSS et ERP GIAPATS</w:t>
            </w:r>
            <w:r>
              <w:rPr>
                <w:sz w:val="20"/>
                <w:szCs w:val="20"/>
              </w:rPr>
              <w:t xml:space="preserve"> et mem</w:t>
            </w:r>
            <w:r w:rsidRPr="008D2161">
              <w:rPr>
                <w:sz w:val="20"/>
                <w:szCs w:val="20"/>
              </w:rPr>
              <w:t>bre du comité scientifique de</w:t>
            </w:r>
            <w:r>
              <w:rPr>
                <w:sz w:val="20"/>
                <w:szCs w:val="20"/>
              </w:rPr>
              <w:t xml:space="preserve"> l’</w:t>
            </w:r>
            <w:r w:rsidRPr="009C34FD">
              <w:rPr>
                <w:sz w:val="20"/>
                <w:szCs w:val="20"/>
              </w:rPr>
              <w:t>ERP</w:t>
            </w:r>
          </w:p>
          <w:p w:rsidR="00374D47" w:rsidRPr="009C34FD" w:rsidRDefault="00374D47" w:rsidP="009C34FD">
            <w:pPr>
              <w:pStyle w:val="Paragraphedeliste"/>
              <w:keepNext/>
              <w:keepLines/>
              <w:numPr>
                <w:ilvl w:val="0"/>
                <w:numId w:val="5"/>
              </w:numPr>
              <w:suppressAutoHyphens/>
              <w:ind w:left="157" w:hanging="157"/>
              <w:rPr>
                <w:sz w:val="20"/>
                <w:szCs w:val="20"/>
              </w:rPr>
            </w:pPr>
            <w:r>
              <w:rPr>
                <w:sz w:val="20"/>
                <w:szCs w:val="20"/>
              </w:rPr>
              <w:t>Adhésion à l’ERP ARA</w:t>
            </w:r>
          </w:p>
        </w:tc>
      </w:tr>
    </w:tbl>
    <w:p w:rsidR="00FE54D8" w:rsidRDefault="00FE54D8" w:rsidP="00030BDC"/>
    <w:p w:rsidR="00733F50" w:rsidRDefault="00733F50" w:rsidP="00030BDC"/>
    <w:p w:rsidR="00155C65" w:rsidRDefault="00155C65" w:rsidP="00030BDC">
      <w:pPr>
        <w:sectPr w:rsidR="00155C65" w:rsidSect="00733F50">
          <w:pgSz w:w="23814" w:h="16839" w:orient="landscape" w:code="8"/>
          <w:pgMar w:top="397" w:right="454" w:bottom="397" w:left="454" w:header="425" w:footer="510" w:gutter="0"/>
          <w:paperSrc w:first="3" w:other="3"/>
          <w:cols w:space="708"/>
          <w:docGrid w:linePitch="360"/>
        </w:sectPr>
      </w:pPr>
    </w:p>
    <w:p w:rsidR="00030BDC" w:rsidRPr="00101272" w:rsidRDefault="00D86133" w:rsidP="00A90CFC">
      <w:pPr>
        <w:pStyle w:val="Titre1"/>
        <w:keepNext/>
        <w:keepLines/>
        <w:numPr>
          <w:ilvl w:val="0"/>
          <w:numId w:val="11"/>
        </w:numPr>
        <w:suppressAutoHyphens/>
        <w:ind w:right="0"/>
      </w:pPr>
      <w:bookmarkStart w:id="83" w:name="_Toc508702984"/>
      <w:bookmarkStart w:id="84" w:name="_Toc510193857"/>
      <w:r w:rsidRPr="00101272">
        <w:t>MISE EN œuvre DES MISSIONS</w:t>
      </w:r>
      <w:bookmarkEnd w:id="83"/>
      <w:bookmarkEnd w:id="84"/>
    </w:p>
    <w:tbl>
      <w:tblPr>
        <w:tblStyle w:val="Grilledutableau"/>
        <w:tblW w:w="23003" w:type="dxa"/>
        <w:tblInd w:w="108" w:type="dxa"/>
        <w:tblLayout w:type="fixed"/>
        <w:tblLook w:val="04A0" w:firstRow="1" w:lastRow="0" w:firstColumn="1" w:lastColumn="0" w:noHBand="0" w:noVBand="1"/>
      </w:tblPr>
      <w:tblGrid>
        <w:gridCol w:w="2229"/>
        <w:gridCol w:w="3337"/>
        <w:gridCol w:w="3435"/>
        <w:gridCol w:w="6"/>
        <w:gridCol w:w="2916"/>
        <w:gridCol w:w="3218"/>
        <w:gridCol w:w="5271"/>
        <w:gridCol w:w="2551"/>
        <w:gridCol w:w="40"/>
      </w:tblGrid>
      <w:tr w:rsidR="007A2AF0" w:rsidTr="00A90CFC">
        <w:trPr>
          <w:trHeight w:val="591"/>
        </w:trPr>
        <w:tc>
          <w:tcPr>
            <w:tcW w:w="2229" w:type="dxa"/>
            <w:vMerge w:val="restart"/>
            <w:tcBorders>
              <w:top w:val="nil"/>
              <w:left w:val="nil"/>
            </w:tcBorders>
            <w:vAlign w:val="center"/>
          </w:tcPr>
          <w:p w:rsidR="007A2AF0" w:rsidRDefault="00B5336F" w:rsidP="00A90CFC">
            <w:pPr>
              <w:keepNext/>
              <w:keepLines/>
              <w:suppressAutoHyphens/>
              <w:jc w:val="center"/>
            </w:pPr>
            <w:r>
              <w:rPr>
                <w:rFonts w:ascii="Microsoft Sans Serif" w:eastAsia="Calibri" w:hAnsi="Microsoft Sans Serif" w:cs="Microsoft Sans Serif"/>
                <w:noProof/>
                <w:lang w:eastAsia="fr-FR"/>
              </w:rPr>
              <w:drawing>
                <wp:inline distT="0" distB="0" distL="0" distR="0" wp14:anchorId="7BCB62A0" wp14:editId="4493A111">
                  <wp:extent cx="762000" cy="647095"/>
                  <wp:effectExtent l="0" t="0" r="0" b="635"/>
                  <wp:docPr id="3" name="Image 3" descr="ADVSEA-logo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SEA-logo201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47095"/>
                          </a:xfrm>
                          <a:prstGeom prst="rect">
                            <a:avLst/>
                          </a:prstGeom>
                          <a:noFill/>
                          <a:ln>
                            <a:noFill/>
                          </a:ln>
                        </pic:spPr>
                      </pic:pic>
                    </a:graphicData>
                  </a:graphic>
                </wp:inline>
              </w:drawing>
            </w:r>
          </w:p>
        </w:tc>
        <w:tc>
          <w:tcPr>
            <w:tcW w:w="6772" w:type="dxa"/>
            <w:gridSpan w:val="2"/>
            <w:vAlign w:val="center"/>
          </w:tcPr>
          <w:p w:rsidR="007A2AF0" w:rsidRPr="00386250" w:rsidRDefault="007A2AF0" w:rsidP="00A90CFC">
            <w:pPr>
              <w:keepNext/>
              <w:keepLines/>
              <w:suppressAutoHyphens/>
              <w:jc w:val="center"/>
              <w:rPr>
                <w:b/>
                <w:caps/>
                <w:sz w:val="20"/>
              </w:rPr>
            </w:pPr>
            <w:r w:rsidRPr="00386250">
              <w:rPr>
                <w:b/>
                <w:caps/>
                <w:sz w:val="20"/>
              </w:rPr>
              <w:t>Faits internes</w:t>
            </w:r>
          </w:p>
        </w:tc>
        <w:tc>
          <w:tcPr>
            <w:tcW w:w="6140" w:type="dxa"/>
            <w:gridSpan w:val="3"/>
            <w:vAlign w:val="center"/>
          </w:tcPr>
          <w:p w:rsidR="007A2AF0" w:rsidRPr="00386250" w:rsidRDefault="007A2AF0" w:rsidP="00A90CFC">
            <w:pPr>
              <w:keepNext/>
              <w:keepLines/>
              <w:suppressAutoHyphens/>
              <w:jc w:val="center"/>
              <w:rPr>
                <w:b/>
                <w:caps/>
                <w:sz w:val="20"/>
              </w:rPr>
            </w:pPr>
            <w:r w:rsidRPr="00386250">
              <w:rPr>
                <w:b/>
                <w:caps/>
                <w:sz w:val="20"/>
              </w:rPr>
              <w:t>Faits externes</w:t>
            </w:r>
          </w:p>
        </w:tc>
        <w:tc>
          <w:tcPr>
            <w:tcW w:w="5271" w:type="dxa"/>
            <w:vMerge w:val="restart"/>
            <w:vAlign w:val="center"/>
          </w:tcPr>
          <w:p w:rsidR="007A2AF0" w:rsidRPr="00386250" w:rsidRDefault="007A2AF0" w:rsidP="00A90CFC">
            <w:pPr>
              <w:keepNext/>
              <w:keepLines/>
              <w:suppressAutoHyphens/>
              <w:jc w:val="center"/>
              <w:rPr>
                <w:b/>
                <w:caps/>
                <w:sz w:val="20"/>
              </w:rPr>
            </w:pPr>
            <w:r w:rsidRPr="00386250">
              <w:rPr>
                <w:b/>
                <w:sz w:val="20"/>
              </w:rPr>
              <w:t>Constat</w:t>
            </w:r>
            <w:r>
              <w:rPr>
                <w:b/>
                <w:sz w:val="20"/>
              </w:rPr>
              <w:t>s &amp; analyse</w:t>
            </w:r>
          </w:p>
        </w:tc>
        <w:tc>
          <w:tcPr>
            <w:tcW w:w="2591" w:type="dxa"/>
            <w:gridSpan w:val="2"/>
            <w:vMerge w:val="restart"/>
            <w:vAlign w:val="center"/>
          </w:tcPr>
          <w:p w:rsidR="00AA64CD" w:rsidRPr="00AA64CD" w:rsidRDefault="00AA64CD" w:rsidP="00A90CFC">
            <w:pPr>
              <w:keepNext/>
              <w:keepLines/>
              <w:suppressAutoHyphens/>
              <w:jc w:val="center"/>
              <w:rPr>
                <w:b/>
              </w:rPr>
            </w:pPr>
            <w:r w:rsidRPr="00AA64CD">
              <w:rPr>
                <w:b/>
              </w:rPr>
              <w:t xml:space="preserve">Actions </w:t>
            </w:r>
          </w:p>
          <w:p w:rsidR="007A2AF0" w:rsidRPr="00386250" w:rsidRDefault="00AA64CD" w:rsidP="00A90CFC">
            <w:pPr>
              <w:keepNext/>
              <w:keepLines/>
              <w:suppressAutoHyphens/>
              <w:jc w:val="center"/>
              <w:rPr>
                <w:b/>
                <w:caps/>
                <w:sz w:val="20"/>
              </w:rPr>
            </w:pPr>
            <w:r w:rsidRPr="00AA64CD">
              <w:rPr>
                <w:b/>
              </w:rPr>
              <w:t xml:space="preserve">Réalisées </w:t>
            </w:r>
          </w:p>
        </w:tc>
      </w:tr>
      <w:tr w:rsidR="007A2AF0" w:rsidTr="00A90CFC">
        <w:trPr>
          <w:trHeight w:val="558"/>
        </w:trPr>
        <w:tc>
          <w:tcPr>
            <w:tcW w:w="2229" w:type="dxa"/>
            <w:vMerge/>
            <w:tcBorders>
              <w:left w:val="nil"/>
              <w:bottom w:val="single" w:sz="4" w:space="0" w:color="auto"/>
            </w:tcBorders>
            <w:vAlign w:val="center"/>
          </w:tcPr>
          <w:p w:rsidR="007A2AF0" w:rsidRDefault="007A2AF0" w:rsidP="00A90CFC">
            <w:pPr>
              <w:keepNext/>
              <w:keepLines/>
              <w:suppressAutoHyphens/>
              <w:jc w:val="center"/>
            </w:pPr>
          </w:p>
        </w:tc>
        <w:tc>
          <w:tcPr>
            <w:tcW w:w="3337" w:type="dxa"/>
            <w:tcBorders>
              <w:bottom w:val="single" w:sz="4" w:space="0" w:color="auto"/>
            </w:tcBorders>
            <w:vAlign w:val="center"/>
          </w:tcPr>
          <w:p w:rsidR="007A2AF0" w:rsidRPr="00386250" w:rsidRDefault="007A2AF0" w:rsidP="00A90CFC">
            <w:pPr>
              <w:keepNext/>
              <w:keepLines/>
              <w:suppressAutoHyphens/>
              <w:jc w:val="center"/>
              <w:rPr>
                <w:b/>
                <w:sz w:val="20"/>
              </w:rPr>
            </w:pPr>
            <w:r w:rsidRPr="00386250">
              <w:rPr>
                <w:b/>
                <w:sz w:val="20"/>
              </w:rPr>
              <w:t>Forces</w:t>
            </w:r>
          </w:p>
        </w:tc>
        <w:tc>
          <w:tcPr>
            <w:tcW w:w="3435" w:type="dxa"/>
            <w:tcBorders>
              <w:bottom w:val="single" w:sz="4" w:space="0" w:color="auto"/>
            </w:tcBorders>
            <w:vAlign w:val="center"/>
          </w:tcPr>
          <w:p w:rsidR="007A2AF0" w:rsidRPr="00386250" w:rsidRDefault="007A2AF0" w:rsidP="00A90CFC">
            <w:pPr>
              <w:keepNext/>
              <w:keepLines/>
              <w:suppressAutoHyphens/>
              <w:jc w:val="center"/>
              <w:rPr>
                <w:b/>
                <w:sz w:val="20"/>
              </w:rPr>
            </w:pPr>
            <w:r w:rsidRPr="00386250">
              <w:rPr>
                <w:b/>
                <w:sz w:val="20"/>
              </w:rPr>
              <w:t>Fragilités</w:t>
            </w:r>
          </w:p>
        </w:tc>
        <w:tc>
          <w:tcPr>
            <w:tcW w:w="2922" w:type="dxa"/>
            <w:gridSpan w:val="2"/>
            <w:tcBorders>
              <w:bottom w:val="single" w:sz="4" w:space="0" w:color="auto"/>
            </w:tcBorders>
            <w:vAlign w:val="center"/>
          </w:tcPr>
          <w:p w:rsidR="007A2AF0" w:rsidRPr="00386250" w:rsidRDefault="007A2AF0" w:rsidP="00A90CFC">
            <w:pPr>
              <w:keepNext/>
              <w:keepLines/>
              <w:suppressAutoHyphens/>
              <w:jc w:val="center"/>
              <w:rPr>
                <w:b/>
                <w:sz w:val="20"/>
              </w:rPr>
            </w:pPr>
            <w:r w:rsidRPr="00386250">
              <w:rPr>
                <w:b/>
                <w:sz w:val="20"/>
              </w:rPr>
              <w:t>Opportunités</w:t>
            </w:r>
          </w:p>
        </w:tc>
        <w:tc>
          <w:tcPr>
            <w:tcW w:w="3218" w:type="dxa"/>
            <w:tcBorders>
              <w:bottom w:val="single" w:sz="4" w:space="0" w:color="auto"/>
            </w:tcBorders>
            <w:vAlign w:val="center"/>
          </w:tcPr>
          <w:p w:rsidR="007A2AF0" w:rsidRPr="00386250" w:rsidRDefault="007A2AF0" w:rsidP="00A90CFC">
            <w:pPr>
              <w:keepNext/>
              <w:keepLines/>
              <w:suppressAutoHyphens/>
              <w:jc w:val="center"/>
              <w:rPr>
                <w:b/>
                <w:sz w:val="20"/>
              </w:rPr>
            </w:pPr>
            <w:r w:rsidRPr="00386250">
              <w:rPr>
                <w:b/>
                <w:sz w:val="20"/>
              </w:rPr>
              <w:t>Contraintes</w:t>
            </w:r>
          </w:p>
        </w:tc>
        <w:tc>
          <w:tcPr>
            <w:tcW w:w="5271" w:type="dxa"/>
            <w:vMerge/>
            <w:tcBorders>
              <w:bottom w:val="single" w:sz="4" w:space="0" w:color="auto"/>
            </w:tcBorders>
            <w:vAlign w:val="center"/>
          </w:tcPr>
          <w:p w:rsidR="007A2AF0" w:rsidRPr="00386250" w:rsidRDefault="007A2AF0" w:rsidP="00A90CFC">
            <w:pPr>
              <w:keepNext/>
              <w:keepLines/>
              <w:suppressAutoHyphens/>
              <w:jc w:val="center"/>
              <w:rPr>
                <w:b/>
                <w:sz w:val="20"/>
              </w:rPr>
            </w:pPr>
          </w:p>
        </w:tc>
        <w:tc>
          <w:tcPr>
            <w:tcW w:w="2591" w:type="dxa"/>
            <w:gridSpan w:val="2"/>
            <w:vMerge/>
            <w:tcBorders>
              <w:bottom w:val="single" w:sz="4" w:space="0" w:color="auto"/>
            </w:tcBorders>
            <w:vAlign w:val="center"/>
          </w:tcPr>
          <w:p w:rsidR="007A2AF0" w:rsidRPr="00386250" w:rsidRDefault="007A2AF0" w:rsidP="00A90CFC">
            <w:pPr>
              <w:keepNext/>
              <w:keepLines/>
              <w:suppressAutoHyphens/>
              <w:jc w:val="center"/>
              <w:rPr>
                <w:b/>
                <w:sz w:val="18"/>
              </w:rPr>
            </w:pPr>
          </w:p>
        </w:tc>
      </w:tr>
      <w:tr w:rsidR="00D86133" w:rsidRPr="00386250" w:rsidTr="00BE0553">
        <w:trPr>
          <w:gridAfter w:val="1"/>
          <w:wAfter w:w="40" w:type="dxa"/>
        </w:trPr>
        <w:tc>
          <w:tcPr>
            <w:tcW w:w="22963" w:type="dxa"/>
            <w:gridSpan w:val="8"/>
            <w:shd w:val="clear" w:color="auto" w:fill="DEEAF6"/>
            <w:vAlign w:val="center"/>
          </w:tcPr>
          <w:p w:rsidR="00D86133" w:rsidRPr="009D3489" w:rsidRDefault="00D86133" w:rsidP="00A90CFC">
            <w:pPr>
              <w:pStyle w:val="Titre2"/>
              <w:numPr>
                <w:ilvl w:val="1"/>
                <w:numId w:val="11"/>
              </w:numPr>
              <w:tabs>
                <w:tab w:val="clear" w:pos="2870"/>
                <w:tab w:val="left" w:pos="2619"/>
              </w:tabs>
              <w:suppressAutoHyphens/>
              <w:ind w:left="2619"/>
            </w:pPr>
            <w:bookmarkStart w:id="85" w:name="_Toc508702985"/>
            <w:bookmarkStart w:id="86" w:name="_Toc510193858"/>
            <w:r w:rsidRPr="00386250">
              <w:t>Assise juridique</w:t>
            </w:r>
            <w:r>
              <w:t xml:space="preserve"> &amp; </w:t>
            </w:r>
            <w:bookmarkEnd w:id="85"/>
            <w:r w:rsidR="00A5675D">
              <w:t>OPÉRATIONNELLE</w:t>
            </w:r>
            <w:bookmarkEnd w:id="86"/>
          </w:p>
        </w:tc>
      </w:tr>
      <w:tr w:rsidR="00CE25ED" w:rsidRPr="00191F67" w:rsidTr="00191F67">
        <w:trPr>
          <w:gridAfter w:val="1"/>
          <w:wAfter w:w="40" w:type="dxa"/>
          <w:trHeight w:val="2791"/>
        </w:trPr>
        <w:tc>
          <w:tcPr>
            <w:tcW w:w="2229" w:type="dxa"/>
            <w:shd w:val="clear" w:color="auto" w:fill="DEEAF6" w:themeFill="accent1" w:themeFillTint="33"/>
            <w:vAlign w:val="center"/>
          </w:tcPr>
          <w:p w:rsidR="00CE25ED" w:rsidRPr="00E739A4" w:rsidRDefault="00CE25ED" w:rsidP="00E739A4">
            <w:pPr>
              <w:pStyle w:val="Titre3"/>
              <w:numPr>
                <w:ilvl w:val="2"/>
                <w:numId w:val="11"/>
              </w:numPr>
              <w:tabs>
                <w:tab w:val="clear" w:pos="743"/>
                <w:tab w:val="clear" w:pos="2870"/>
                <w:tab w:val="left" w:pos="601"/>
                <w:tab w:val="left" w:pos="2619"/>
              </w:tabs>
              <w:spacing w:before="0" w:after="0"/>
              <w:ind w:left="601" w:hanging="567"/>
              <w:rPr>
                <w:sz w:val="18"/>
                <w:szCs w:val="19"/>
              </w:rPr>
            </w:pPr>
            <w:bookmarkStart w:id="87" w:name="_Toc508702986"/>
            <w:bookmarkStart w:id="88" w:name="_Toc510193859"/>
            <w:r w:rsidRPr="00E739A4">
              <w:rPr>
                <w:sz w:val="18"/>
                <w:szCs w:val="19"/>
              </w:rPr>
              <w:t>Structura</w:t>
            </w:r>
            <w:r w:rsidR="00E739A4">
              <w:rPr>
                <w:sz w:val="18"/>
                <w:szCs w:val="19"/>
              </w:rPr>
              <w:t>-</w:t>
            </w:r>
            <w:r w:rsidRPr="00E739A4">
              <w:rPr>
                <w:sz w:val="18"/>
                <w:szCs w:val="19"/>
              </w:rPr>
              <w:t>tion juridique et règlemen</w:t>
            </w:r>
            <w:r w:rsidR="00E739A4">
              <w:rPr>
                <w:sz w:val="18"/>
                <w:szCs w:val="19"/>
              </w:rPr>
              <w:t>-</w:t>
            </w:r>
            <w:r w:rsidRPr="00E739A4">
              <w:rPr>
                <w:sz w:val="18"/>
                <w:szCs w:val="19"/>
              </w:rPr>
              <w:t>taire des structures</w:t>
            </w:r>
            <w:bookmarkEnd w:id="87"/>
            <w:bookmarkEnd w:id="88"/>
          </w:p>
        </w:tc>
        <w:tc>
          <w:tcPr>
            <w:tcW w:w="3337" w:type="dxa"/>
            <w:vAlign w:val="center"/>
          </w:tcPr>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Régularité de l’autorisation de Siège et validité en cours</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Quelques autorisations et habilitations en cours</w:t>
            </w:r>
          </w:p>
        </w:tc>
        <w:tc>
          <w:tcPr>
            <w:tcW w:w="3441" w:type="dxa"/>
            <w:gridSpan w:val="2"/>
            <w:vAlign w:val="center"/>
          </w:tcPr>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Champs très mal appréhendé faisant l’objet d’approximations et de confusions</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Aucun support de pilotage (Carte juridique associative)</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 xml:space="preserve">Déficit de connaissances techniques des cadres </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Éparpillement des pièces entre Siège/structures et classement empirique</w:t>
            </w:r>
          </w:p>
          <w:p w:rsidR="00CE25ED" w:rsidRPr="00191F67" w:rsidRDefault="00CE25ED" w:rsidP="00191F67">
            <w:pPr>
              <w:pStyle w:val="Paragraphedeliste"/>
              <w:keepNext/>
              <w:keepLines/>
              <w:numPr>
                <w:ilvl w:val="0"/>
                <w:numId w:val="5"/>
              </w:numPr>
              <w:suppressAutoHyphens/>
              <w:ind w:left="157" w:hanging="157"/>
              <w:rPr>
                <w:sz w:val="19"/>
                <w:szCs w:val="19"/>
              </w:rPr>
            </w:pPr>
            <w:r w:rsidRPr="00191F67">
              <w:rPr>
                <w:sz w:val="19"/>
                <w:szCs w:val="19"/>
              </w:rPr>
              <w:t>Base documentaire et glossaire non constitués</w:t>
            </w:r>
          </w:p>
        </w:tc>
        <w:tc>
          <w:tcPr>
            <w:tcW w:w="2916" w:type="dxa"/>
            <w:vAlign w:val="center"/>
          </w:tcPr>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Loi sur le vieillissement qui a simplifié le régime des autorisations</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Mise</w:t>
            </w:r>
            <w:r w:rsidR="003A30A8" w:rsidRPr="00191F67">
              <w:rPr>
                <w:sz w:val="19"/>
                <w:szCs w:val="19"/>
              </w:rPr>
              <w:t>s</w:t>
            </w:r>
            <w:r w:rsidRPr="00191F67">
              <w:rPr>
                <w:sz w:val="19"/>
                <w:szCs w:val="19"/>
              </w:rPr>
              <w:t xml:space="preserve"> à jour récentes des autorisations et/ou habilitations par les ATC</w:t>
            </w:r>
          </w:p>
        </w:tc>
        <w:tc>
          <w:tcPr>
            <w:tcW w:w="3218" w:type="dxa"/>
            <w:vAlign w:val="center"/>
          </w:tcPr>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 xml:space="preserve">Champs juridique dense et complexe </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Pas de politique volontariste et conjointe des ATC</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Pratiques différentes selon les ATC</w:t>
            </w:r>
          </w:p>
          <w:p w:rsidR="00CE25ED" w:rsidRPr="00191F67" w:rsidRDefault="00CE25ED" w:rsidP="009C34FD">
            <w:pPr>
              <w:pStyle w:val="Paragraphedeliste"/>
              <w:keepNext/>
              <w:keepLines/>
              <w:numPr>
                <w:ilvl w:val="0"/>
                <w:numId w:val="5"/>
              </w:numPr>
              <w:suppressAutoHyphens/>
              <w:ind w:left="157" w:hanging="157"/>
              <w:rPr>
                <w:sz w:val="19"/>
                <w:szCs w:val="19"/>
              </w:rPr>
            </w:pPr>
            <w:r w:rsidRPr="00191F67">
              <w:rPr>
                <w:sz w:val="19"/>
                <w:szCs w:val="19"/>
              </w:rPr>
              <w:t>Procédures longues et lourdes</w:t>
            </w:r>
          </w:p>
        </w:tc>
        <w:tc>
          <w:tcPr>
            <w:tcW w:w="5271" w:type="dxa"/>
            <w:vAlign w:val="center"/>
          </w:tcPr>
          <w:p w:rsidR="00CE25ED" w:rsidRDefault="00CE25ED" w:rsidP="00A90CFC">
            <w:pPr>
              <w:keepNext/>
              <w:keepLines/>
              <w:suppressAutoHyphens/>
              <w:rPr>
                <w:sz w:val="20"/>
                <w:szCs w:val="20"/>
              </w:rPr>
            </w:pPr>
            <w:r>
              <w:rPr>
                <w:sz w:val="20"/>
                <w:szCs w:val="20"/>
              </w:rPr>
              <w:t>Un déficit de structuration juridique des services et établissements et d’appropriation technique de ce champ</w:t>
            </w:r>
          </w:p>
          <w:p w:rsidR="00CE25ED" w:rsidRDefault="00CE25ED" w:rsidP="00A90CFC">
            <w:pPr>
              <w:keepNext/>
              <w:keepLines/>
              <w:suppressAutoHyphens/>
              <w:rPr>
                <w:sz w:val="20"/>
                <w:szCs w:val="20"/>
              </w:rPr>
            </w:pPr>
            <w:r>
              <w:rPr>
                <w:sz w:val="20"/>
                <w:szCs w:val="20"/>
              </w:rPr>
              <w:t xml:space="preserve"> de fragilité pour l’Association car son ancrage juridique est défaillant et non lisible</w:t>
            </w:r>
          </w:p>
          <w:p w:rsidR="00CE25ED" w:rsidRPr="00F556A4" w:rsidRDefault="00315680" w:rsidP="00315680">
            <w:pPr>
              <w:keepNext/>
              <w:keepLines/>
              <w:suppressAutoHyphens/>
              <w:rPr>
                <w:sz w:val="20"/>
                <w:szCs w:val="20"/>
              </w:rPr>
            </w:pPr>
            <w:r>
              <w:rPr>
                <w:sz w:val="20"/>
                <w:szCs w:val="20"/>
              </w:rPr>
              <w:t xml:space="preserve">  </w:t>
            </w:r>
            <w:r w:rsidR="00CE25ED">
              <w:rPr>
                <w:sz w:val="20"/>
                <w:szCs w:val="20"/>
              </w:rPr>
              <w:sym w:font="Wingdings" w:char="F0C4"/>
            </w:r>
            <w:r w:rsidR="00CE25ED">
              <w:rPr>
                <w:sz w:val="20"/>
                <w:szCs w:val="20"/>
              </w:rPr>
              <w:t xml:space="preserve"> S’approprier l’ensemble des enjeux techniques de ce dossier, restaurer le socle juridique des structures et l’intégrer en tant qu’élément de pilotage et de stratégie</w:t>
            </w:r>
          </w:p>
        </w:tc>
        <w:tc>
          <w:tcPr>
            <w:tcW w:w="2551" w:type="dxa"/>
            <w:vAlign w:val="center"/>
          </w:tcPr>
          <w:p w:rsidR="00CE25ED" w:rsidRPr="00191F67" w:rsidRDefault="00CE25ED" w:rsidP="00191F67">
            <w:pPr>
              <w:pStyle w:val="Paragraphedeliste"/>
              <w:keepNext/>
              <w:keepLines/>
              <w:numPr>
                <w:ilvl w:val="0"/>
                <w:numId w:val="5"/>
              </w:numPr>
              <w:suppressAutoHyphens/>
              <w:ind w:left="157" w:hanging="157"/>
              <w:rPr>
                <w:sz w:val="18"/>
                <w:szCs w:val="19"/>
              </w:rPr>
            </w:pPr>
            <w:r w:rsidRPr="00191F67">
              <w:rPr>
                <w:sz w:val="18"/>
                <w:szCs w:val="19"/>
              </w:rPr>
              <w:t xml:space="preserve">Formation des administrateurs sur la thématique </w:t>
            </w:r>
          </w:p>
          <w:p w:rsidR="00CE25ED" w:rsidRPr="00191F67" w:rsidRDefault="00CE25ED" w:rsidP="00191F67">
            <w:pPr>
              <w:pStyle w:val="Paragraphedeliste"/>
              <w:keepNext/>
              <w:keepLines/>
              <w:numPr>
                <w:ilvl w:val="0"/>
                <w:numId w:val="5"/>
              </w:numPr>
              <w:suppressAutoHyphens/>
              <w:ind w:left="157" w:hanging="157"/>
              <w:rPr>
                <w:sz w:val="18"/>
                <w:szCs w:val="19"/>
              </w:rPr>
            </w:pPr>
            <w:r w:rsidRPr="00191F67">
              <w:rPr>
                <w:sz w:val="18"/>
                <w:szCs w:val="19"/>
              </w:rPr>
              <w:t>Domaine intégré dans les tableaux de bord gouvernance</w:t>
            </w:r>
          </w:p>
          <w:p w:rsidR="00CE25ED" w:rsidRPr="00191F67" w:rsidRDefault="00CE25ED" w:rsidP="00191F67">
            <w:pPr>
              <w:pStyle w:val="Paragraphedeliste"/>
              <w:keepNext/>
              <w:keepLines/>
              <w:numPr>
                <w:ilvl w:val="0"/>
                <w:numId w:val="5"/>
              </w:numPr>
              <w:suppressAutoHyphens/>
              <w:ind w:left="157" w:hanging="157"/>
              <w:rPr>
                <w:sz w:val="18"/>
                <w:szCs w:val="19"/>
              </w:rPr>
            </w:pPr>
            <w:r w:rsidRPr="00191F67">
              <w:rPr>
                <w:sz w:val="18"/>
                <w:szCs w:val="19"/>
              </w:rPr>
              <w:t>Réalisation et mise en œuvre de la carte juridique des structures de l’Association (31.12.2017)</w:t>
            </w:r>
          </w:p>
          <w:p w:rsidR="00CE25ED" w:rsidRPr="00191F67" w:rsidRDefault="003A30A8" w:rsidP="00191F67">
            <w:pPr>
              <w:pStyle w:val="Paragraphedeliste"/>
              <w:keepNext/>
              <w:keepLines/>
              <w:numPr>
                <w:ilvl w:val="0"/>
                <w:numId w:val="5"/>
              </w:numPr>
              <w:suppressAutoHyphens/>
              <w:ind w:left="157" w:hanging="157"/>
              <w:rPr>
                <w:sz w:val="18"/>
                <w:szCs w:val="19"/>
              </w:rPr>
            </w:pPr>
            <w:r w:rsidRPr="00191F67">
              <w:rPr>
                <w:sz w:val="18"/>
                <w:szCs w:val="19"/>
              </w:rPr>
              <w:t>Reprise de la dynamique d’élaboration des PDS par les directeurs</w:t>
            </w:r>
          </w:p>
        </w:tc>
      </w:tr>
      <w:tr w:rsidR="00C6315F" w:rsidRPr="00BB2B9D" w:rsidTr="00733D69">
        <w:trPr>
          <w:trHeight w:val="1595"/>
        </w:trPr>
        <w:tc>
          <w:tcPr>
            <w:tcW w:w="2229" w:type="dxa"/>
            <w:shd w:val="clear" w:color="auto" w:fill="DEEAF6" w:themeFill="accent1" w:themeFillTint="33"/>
            <w:vAlign w:val="center"/>
          </w:tcPr>
          <w:p w:rsidR="00C6315F" w:rsidRPr="00101272" w:rsidRDefault="00C6315F" w:rsidP="002406C3">
            <w:pPr>
              <w:pStyle w:val="Titre3"/>
              <w:numPr>
                <w:ilvl w:val="2"/>
                <w:numId w:val="11"/>
              </w:numPr>
              <w:tabs>
                <w:tab w:val="clear" w:pos="743"/>
                <w:tab w:val="clear" w:pos="2870"/>
                <w:tab w:val="left" w:pos="602"/>
                <w:tab w:val="left" w:pos="2619"/>
              </w:tabs>
              <w:spacing w:before="0" w:after="0"/>
              <w:ind w:left="601" w:hanging="567"/>
            </w:pPr>
            <w:bookmarkStart w:id="89" w:name="_Toc508702990"/>
            <w:bookmarkStart w:id="90" w:name="_Toc510193860"/>
            <w:r w:rsidRPr="00C6315F">
              <w:t>Projets de service</w:t>
            </w:r>
            <w:bookmarkEnd w:id="89"/>
            <w:bookmarkEnd w:id="90"/>
          </w:p>
        </w:tc>
        <w:tc>
          <w:tcPr>
            <w:tcW w:w="3337" w:type="dxa"/>
            <w:vAlign w:val="center"/>
          </w:tcPr>
          <w:p w:rsidR="00C6315F" w:rsidRPr="00191F67" w:rsidRDefault="008B28C1" w:rsidP="009C34FD">
            <w:pPr>
              <w:pStyle w:val="Paragraphedeliste"/>
              <w:keepNext/>
              <w:keepLines/>
              <w:numPr>
                <w:ilvl w:val="0"/>
                <w:numId w:val="5"/>
              </w:numPr>
              <w:suppressAutoHyphens/>
              <w:ind w:left="157" w:hanging="157"/>
              <w:rPr>
                <w:sz w:val="19"/>
                <w:szCs w:val="19"/>
              </w:rPr>
            </w:pPr>
            <w:r w:rsidRPr="00191F67">
              <w:rPr>
                <w:sz w:val="19"/>
                <w:szCs w:val="19"/>
              </w:rPr>
              <w:t>Quelques projets de service en vigueur</w:t>
            </w:r>
          </w:p>
        </w:tc>
        <w:tc>
          <w:tcPr>
            <w:tcW w:w="3435" w:type="dxa"/>
            <w:vAlign w:val="center"/>
          </w:tcPr>
          <w:p w:rsidR="008B28C1" w:rsidRPr="00191F67" w:rsidRDefault="008B28C1" w:rsidP="009C34FD">
            <w:pPr>
              <w:pStyle w:val="Paragraphedeliste"/>
              <w:keepNext/>
              <w:keepLines/>
              <w:numPr>
                <w:ilvl w:val="0"/>
                <w:numId w:val="5"/>
              </w:numPr>
              <w:suppressAutoHyphens/>
              <w:ind w:left="157" w:hanging="157"/>
              <w:rPr>
                <w:sz w:val="19"/>
                <w:szCs w:val="19"/>
              </w:rPr>
            </w:pPr>
            <w:r w:rsidRPr="00191F67">
              <w:rPr>
                <w:sz w:val="19"/>
                <w:szCs w:val="19"/>
              </w:rPr>
              <w:t>Sens et portée de la démarche non appréhendée, notamment en tant que levier managérial</w:t>
            </w:r>
          </w:p>
          <w:p w:rsidR="00C6315F" w:rsidRPr="00191F67" w:rsidRDefault="00C6315F" w:rsidP="009C34FD">
            <w:pPr>
              <w:pStyle w:val="Paragraphedeliste"/>
              <w:keepNext/>
              <w:keepLines/>
              <w:numPr>
                <w:ilvl w:val="0"/>
                <w:numId w:val="5"/>
              </w:numPr>
              <w:suppressAutoHyphens/>
              <w:ind w:left="157" w:hanging="157"/>
              <w:rPr>
                <w:sz w:val="19"/>
                <w:szCs w:val="19"/>
              </w:rPr>
            </w:pPr>
            <w:r w:rsidRPr="00191F67">
              <w:rPr>
                <w:sz w:val="19"/>
                <w:szCs w:val="19"/>
              </w:rPr>
              <w:t>La quasi-totalité des projets de service à faire ou refaire</w:t>
            </w:r>
          </w:p>
          <w:p w:rsidR="001B33E6" w:rsidRPr="00191F67" w:rsidRDefault="001B33E6" w:rsidP="009C34FD">
            <w:pPr>
              <w:pStyle w:val="Paragraphedeliste"/>
              <w:keepNext/>
              <w:keepLines/>
              <w:numPr>
                <w:ilvl w:val="0"/>
                <w:numId w:val="5"/>
              </w:numPr>
              <w:suppressAutoHyphens/>
              <w:ind w:left="157" w:hanging="157"/>
              <w:rPr>
                <w:sz w:val="19"/>
                <w:szCs w:val="19"/>
              </w:rPr>
            </w:pPr>
            <w:r w:rsidRPr="00191F67">
              <w:rPr>
                <w:sz w:val="19"/>
                <w:szCs w:val="19"/>
              </w:rPr>
              <w:t>Absence de pilotage et de méthodologie de travail</w:t>
            </w:r>
          </w:p>
          <w:p w:rsidR="00AE195D" w:rsidRPr="00191F67" w:rsidRDefault="00AE195D" w:rsidP="009C34FD">
            <w:pPr>
              <w:pStyle w:val="Paragraphedeliste"/>
              <w:keepNext/>
              <w:keepLines/>
              <w:numPr>
                <w:ilvl w:val="0"/>
                <w:numId w:val="5"/>
              </w:numPr>
              <w:suppressAutoHyphens/>
              <w:ind w:left="157" w:hanging="157"/>
              <w:rPr>
                <w:sz w:val="19"/>
                <w:szCs w:val="19"/>
              </w:rPr>
            </w:pPr>
            <w:r w:rsidRPr="00191F67">
              <w:rPr>
                <w:sz w:val="19"/>
                <w:szCs w:val="19"/>
              </w:rPr>
              <w:t>Peu d’appui sur les évaluations internes et externes et les PAQ</w:t>
            </w:r>
          </w:p>
          <w:p w:rsidR="00902C4D" w:rsidRPr="00191F67" w:rsidRDefault="00902C4D" w:rsidP="009C34FD">
            <w:pPr>
              <w:pStyle w:val="Paragraphedeliste"/>
              <w:keepNext/>
              <w:keepLines/>
              <w:numPr>
                <w:ilvl w:val="0"/>
                <w:numId w:val="5"/>
              </w:numPr>
              <w:suppressAutoHyphens/>
              <w:ind w:left="157" w:hanging="157"/>
              <w:rPr>
                <w:sz w:val="19"/>
                <w:szCs w:val="19"/>
              </w:rPr>
            </w:pPr>
            <w:r w:rsidRPr="00191F67">
              <w:rPr>
                <w:sz w:val="19"/>
                <w:szCs w:val="19"/>
              </w:rPr>
              <w:t xml:space="preserve">Difficultés </w:t>
            </w:r>
            <w:r w:rsidR="00AE195D" w:rsidRPr="00191F67">
              <w:rPr>
                <w:sz w:val="19"/>
                <w:szCs w:val="19"/>
              </w:rPr>
              <w:t>au niveau de l’élaboration d</w:t>
            </w:r>
            <w:r w:rsidRPr="00191F67">
              <w:rPr>
                <w:sz w:val="19"/>
                <w:szCs w:val="19"/>
              </w:rPr>
              <w:t>es éléments de diagnostic</w:t>
            </w:r>
          </w:p>
        </w:tc>
        <w:tc>
          <w:tcPr>
            <w:tcW w:w="2922" w:type="dxa"/>
            <w:gridSpan w:val="2"/>
            <w:vAlign w:val="center"/>
          </w:tcPr>
          <w:p w:rsidR="006640A8" w:rsidRDefault="00AE195D" w:rsidP="009C34FD">
            <w:pPr>
              <w:pStyle w:val="Paragraphedeliste"/>
              <w:keepNext/>
              <w:keepLines/>
              <w:numPr>
                <w:ilvl w:val="0"/>
                <w:numId w:val="5"/>
              </w:numPr>
              <w:suppressAutoHyphens/>
              <w:ind w:left="157" w:hanging="157"/>
              <w:rPr>
                <w:sz w:val="18"/>
                <w:szCs w:val="19"/>
              </w:rPr>
            </w:pPr>
            <w:r w:rsidRPr="00A5675D">
              <w:rPr>
                <w:sz w:val="18"/>
                <w:szCs w:val="19"/>
              </w:rPr>
              <w:t>Tendances préoccupantes de l’évolution des besoins des publics</w:t>
            </w:r>
          </w:p>
          <w:p w:rsidR="00AE195D" w:rsidRPr="00A5675D" w:rsidRDefault="00AE195D" w:rsidP="009C34FD">
            <w:pPr>
              <w:pStyle w:val="Paragraphedeliste"/>
              <w:keepNext/>
              <w:keepLines/>
              <w:numPr>
                <w:ilvl w:val="0"/>
                <w:numId w:val="5"/>
              </w:numPr>
              <w:suppressAutoHyphens/>
              <w:ind w:left="157" w:hanging="157"/>
              <w:rPr>
                <w:sz w:val="18"/>
                <w:szCs w:val="19"/>
              </w:rPr>
            </w:pPr>
            <w:r w:rsidRPr="00A5675D">
              <w:rPr>
                <w:sz w:val="18"/>
                <w:szCs w:val="19"/>
              </w:rPr>
              <w:t xml:space="preserve"> pris</w:t>
            </w:r>
            <w:r w:rsidR="006640A8">
              <w:rPr>
                <w:sz w:val="18"/>
                <w:szCs w:val="19"/>
              </w:rPr>
              <w:t>e</w:t>
            </w:r>
            <w:r w:rsidRPr="00A5675D">
              <w:rPr>
                <w:sz w:val="18"/>
                <w:szCs w:val="19"/>
              </w:rPr>
              <w:t xml:space="preserve"> en charge qui nécessite un véritable effort d’adaptation </w:t>
            </w:r>
          </w:p>
          <w:p w:rsidR="00DE2125" w:rsidRPr="00A5675D" w:rsidRDefault="00DE2125" w:rsidP="009C34FD">
            <w:pPr>
              <w:pStyle w:val="Paragraphedeliste"/>
              <w:keepNext/>
              <w:keepLines/>
              <w:numPr>
                <w:ilvl w:val="0"/>
                <w:numId w:val="5"/>
              </w:numPr>
              <w:suppressAutoHyphens/>
              <w:ind w:left="157" w:hanging="157"/>
              <w:rPr>
                <w:sz w:val="18"/>
                <w:szCs w:val="19"/>
              </w:rPr>
            </w:pPr>
            <w:r w:rsidRPr="00A5675D">
              <w:rPr>
                <w:sz w:val="18"/>
                <w:szCs w:val="19"/>
              </w:rPr>
              <w:t>Questionnements nouveaux à intégrer (co-éducation, la « desintitutionalisation », le bénévolat)</w:t>
            </w:r>
          </w:p>
          <w:p w:rsidR="00AE195D" w:rsidRPr="00A5675D" w:rsidRDefault="00AE195D" w:rsidP="009C34FD">
            <w:pPr>
              <w:pStyle w:val="Paragraphedeliste"/>
              <w:keepNext/>
              <w:keepLines/>
              <w:numPr>
                <w:ilvl w:val="0"/>
                <w:numId w:val="5"/>
              </w:numPr>
              <w:suppressAutoHyphens/>
              <w:ind w:left="157" w:hanging="157"/>
              <w:rPr>
                <w:sz w:val="18"/>
                <w:szCs w:val="19"/>
              </w:rPr>
            </w:pPr>
            <w:r w:rsidRPr="00A5675D">
              <w:rPr>
                <w:sz w:val="18"/>
                <w:szCs w:val="19"/>
              </w:rPr>
              <w:t xml:space="preserve">De nouvelles orientations du Département </w:t>
            </w:r>
            <w:r w:rsidR="00850125" w:rsidRPr="00A5675D">
              <w:rPr>
                <w:sz w:val="18"/>
                <w:szCs w:val="19"/>
              </w:rPr>
              <w:t>pour certains dispositifs</w:t>
            </w:r>
          </w:p>
          <w:p w:rsidR="00902C4D" w:rsidRPr="00A5675D" w:rsidRDefault="00902C4D" w:rsidP="009C34FD">
            <w:pPr>
              <w:pStyle w:val="Paragraphedeliste"/>
              <w:keepNext/>
              <w:keepLines/>
              <w:numPr>
                <w:ilvl w:val="0"/>
                <w:numId w:val="5"/>
              </w:numPr>
              <w:suppressAutoHyphens/>
              <w:ind w:left="157" w:hanging="157"/>
              <w:rPr>
                <w:sz w:val="18"/>
                <w:szCs w:val="19"/>
              </w:rPr>
            </w:pPr>
            <w:r w:rsidRPr="00A5675D">
              <w:rPr>
                <w:sz w:val="18"/>
                <w:szCs w:val="19"/>
              </w:rPr>
              <w:t>Un étayage important du fait des évaluations internes et externes</w:t>
            </w:r>
          </w:p>
          <w:p w:rsidR="00867CA9" w:rsidRPr="00A5675D" w:rsidRDefault="007D70EF" w:rsidP="00191F67">
            <w:pPr>
              <w:pStyle w:val="Paragraphedeliste"/>
              <w:keepNext/>
              <w:keepLines/>
              <w:numPr>
                <w:ilvl w:val="0"/>
                <w:numId w:val="5"/>
              </w:numPr>
              <w:suppressAutoHyphens/>
              <w:ind w:left="157" w:hanging="157"/>
              <w:rPr>
                <w:sz w:val="18"/>
                <w:szCs w:val="19"/>
              </w:rPr>
            </w:pPr>
            <w:r w:rsidRPr="00A5675D">
              <w:rPr>
                <w:sz w:val="18"/>
                <w:szCs w:val="19"/>
              </w:rPr>
              <w:t xml:space="preserve">Références ANESM </w:t>
            </w:r>
          </w:p>
        </w:tc>
        <w:tc>
          <w:tcPr>
            <w:tcW w:w="3218" w:type="dxa"/>
            <w:vAlign w:val="center"/>
          </w:tcPr>
          <w:p w:rsidR="00C6315F" w:rsidRPr="00191F67" w:rsidRDefault="00AE195D" w:rsidP="009C34FD">
            <w:pPr>
              <w:pStyle w:val="Paragraphedeliste"/>
              <w:keepNext/>
              <w:keepLines/>
              <w:numPr>
                <w:ilvl w:val="0"/>
                <w:numId w:val="5"/>
              </w:numPr>
              <w:suppressAutoHyphens/>
              <w:ind w:left="157" w:hanging="157"/>
              <w:rPr>
                <w:sz w:val="19"/>
                <w:szCs w:val="19"/>
              </w:rPr>
            </w:pPr>
            <w:r w:rsidRPr="00191F67">
              <w:rPr>
                <w:sz w:val="19"/>
                <w:szCs w:val="19"/>
              </w:rPr>
              <w:t>Une articulation aléatoire avec les ATC (pilotage, participation, prise en compte)</w:t>
            </w:r>
          </w:p>
          <w:p w:rsidR="00AE195D" w:rsidRPr="00191F67" w:rsidRDefault="00AE195D" w:rsidP="009C34FD">
            <w:pPr>
              <w:pStyle w:val="Paragraphedeliste"/>
              <w:keepNext/>
              <w:keepLines/>
              <w:numPr>
                <w:ilvl w:val="0"/>
                <w:numId w:val="5"/>
              </w:numPr>
              <w:suppressAutoHyphens/>
              <w:ind w:left="157" w:hanging="157"/>
              <w:rPr>
                <w:sz w:val="19"/>
                <w:szCs w:val="19"/>
              </w:rPr>
            </w:pPr>
            <w:r w:rsidRPr="00191F67">
              <w:rPr>
                <w:sz w:val="19"/>
                <w:szCs w:val="19"/>
              </w:rPr>
              <w:t>Un défaut de mise en cohérence avec le régime des habilitations</w:t>
            </w:r>
          </w:p>
        </w:tc>
        <w:tc>
          <w:tcPr>
            <w:tcW w:w="5271" w:type="dxa"/>
            <w:vAlign w:val="center"/>
          </w:tcPr>
          <w:p w:rsidR="00315680" w:rsidRDefault="00315680" w:rsidP="00315680">
            <w:pPr>
              <w:keepNext/>
              <w:keepLines/>
              <w:suppressAutoHyphens/>
              <w:rPr>
                <w:sz w:val="20"/>
                <w:szCs w:val="20"/>
              </w:rPr>
            </w:pPr>
            <w:r>
              <w:rPr>
                <w:sz w:val="20"/>
                <w:szCs w:val="20"/>
              </w:rPr>
              <w:t xml:space="preserve">Un manque de rigueur sur la question de l’actualisation et une formalisation des projets de service </w:t>
            </w:r>
            <w:r w:rsidR="007D70EF">
              <w:rPr>
                <w:sz w:val="20"/>
                <w:szCs w:val="20"/>
              </w:rPr>
              <w:t>entravant</w:t>
            </w:r>
            <w:r w:rsidR="007D70EF" w:rsidRPr="007D70EF">
              <w:rPr>
                <w:sz w:val="20"/>
                <w:szCs w:val="20"/>
              </w:rPr>
              <w:t xml:space="preserve"> l’évolution des services, l’adaptation aux nouveaux besoins des publics </w:t>
            </w:r>
            <w:r w:rsidR="007D70EF">
              <w:rPr>
                <w:sz w:val="20"/>
                <w:szCs w:val="20"/>
              </w:rPr>
              <w:t xml:space="preserve">et </w:t>
            </w:r>
            <w:r w:rsidR="00837158">
              <w:rPr>
                <w:sz w:val="20"/>
                <w:szCs w:val="20"/>
              </w:rPr>
              <w:t xml:space="preserve">aussi </w:t>
            </w:r>
            <w:r w:rsidR="007D70EF">
              <w:rPr>
                <w:sz w:val="20"/>
                <w:szCs w:val="20"/>
              </w:rPr>
              <w:t>r</w:t>
            </w:r>
            <w:r>
              <w:rPr>
                <w:sz w:val="20"/>
                <w:szCs w:val="20"/>
              </w:rPr>
              <w:t>évélateur de la question de l</w:t>
            </w:r>
            <w:r w:rsidR="007D70EF">
              <w:rPr>
                <w:sz w:val="20"/>
                <w:szCs w:val="20"/>
              </w:rPr>
              <w:t xml:space="preserve">a non </w:t>
            </w:r>
            <w:r>
              <w:rPr>
                <w:sz w:val="20"/>
                <w:szCs w:val="20"/>
              </w:rPr>
              <w:t>appropriation en tant qu’outil de management</w:t>
            </w:r>
          </w:p>
          <w:p w:rsidR="00315680" w:rsidRDefault="00315680" w:rsidP="00315680">
            <w:pPr>
              <w:keepNext/>
              <w:keepLines/>
              <w:suppressAutoHyphens/>
              <w:rPr>
                <w:sz w:val="20"/>
                <w:szCs w:val="20"/>
              </w:rPr>
            </w:pPr>
          </w:p>
          <w:p w:rsidR="00C6315F" w:rsidRPr="001F6E6E" w:rsidRDefault="00315680" w:rsidP="00315680">
            <w:pPr>
              <w:keepNext/>
              <w:keepLines/>
              <w:suppressAutoHyphens/>
              <w:rPr>
                <w:sz w:val="20"/>
                <w:szCs w:val="20"/>
              </w:rPr>
            </w:pPr>
            <w:r>
              <w:rPr>
                <w:sz w:val="20"/>
                <w:szCs w:val="20"/>
              </w:rPr>
              <w:sym w:font="Wingdings" w:char="F0C4"/>
            </w:r>
            <w:r>
              <w:rPr>
                <w:sz w:val="20"/>
                <w:szCs w:val="20"/>
              </w:rPr>
              <w:t xml:space="preserve"> Resituer la démarche de projet de service et l’instituer comme levier opérationnel de la conduite du changement</w:t>
            </w:r>
          </w:p>
        </w:tc>
        <w:tc>
          <w:tcPr>
            <w:tcW w:w="2591" w:type="dxa"/>
            <w:gridSpan w:val="2"/>
            <w:vAlign w:val="center"/>
          </w:tcPr>
          <w:p w:rsidR="007D70EF" w:rsidRPr="00191F67" w:rsidRDefault="007D70EF" w:rsidP="00191F67">
            <w:pPr>
              <w:pStyle w:val="Paragraphedeliste"/>
              <w:keepNext/>
              <w:keepLines/>
              <w:numPr>
                <w:ilvl w:val="0"/>
                <w:numId w:val="5"/>
              </w:numPr>
              <w:suppressAutoHyphens/>
              <w:ind w:left="157" w:hanging="157"/>
              <w:rPr>
                <w:sz w:val="19"/>
                <w:szCs w:val="19"/>
              </w:rPr>
            </w:pPr>
            <w:r w:rsidRPr="00191F67">
              <w:rPr>
                <w:sz w:val="19"/>
                <w:szCs w:val="19"/>
              </w:rPr>
              <w:t>Lancement de la dynamique PDS par la DG</w:t>
            </w:r>
          </w:p>
          <w:p w:rsidR="007D70EF" w:rsidRPr="00191F67" w:rsidRDefault="00315680" w:rsidP="00191F67">
            <w:pPr>
              <w:pStyle w:val="Paragraphedeliste"/>
              <w:keepNext/>
              <w:keepLines/>
              <w:numPr>
                <w:ilvl w:val="0"/>
                <w:numId w:val="5"/>
              </w:numPr>
              <w:suppressAutoHyphens/>
              <w:ind w:left="157" w:hanging="157"/>
              <w:rPr>
                <w:sz w:val="19"/>
                <w:szCs w:val="19"/>
              </w:rPr>
            </w:pPr>
            <w:r w:rsidRPr="00191F67">
              <w:rPr>
                <w:sz w:val="19"/>
                <w:szCs w:val="19"/>
              </w:rPr>
              <w:t>Fond documentaire professionnel su</w:t>
            </w:r>
            <w:r w:rsidR="007D70EF" w:rsidRPr="00191F67">
              <w:rPr>
                <w:sz w:val="19"/>
                <w:szCs w:val="19"/>
              </w:rPr>
              <w:t>r</w:t>
            </w:r>
          </w:p>
          <w:p w:rsidR="00315680" w:rsidRPr="00191F67" w:rsidRDefault="00315680" w:rsidP="00191F67">
            <w:pPr>
              <w:pStyle w:val="Paragraphedeliste"/>
              <w:keepNext/>
              <w:keepLines/>
              <w:numPr>
                <w:ilvl w:val="0"/>
                <w:numId w:val="5"/>
              </w:numPr>
              <w:suppressAutoHyphens/>
              <w:ind w:left="157" w:hanging="157"/>
              <w:rPr>
                <w:sz w:val="19"/>
                <w:szCs w:val="19"/>
              </w:rPr>
            </w:pPr>
            <w:r w:rsidRPr="00191F67">
              <w:rPr>
                <w:sz w:val="19"/>
                <w:szCs w:val="19"/>
              </w:rPr>
              <w:t>la question des PDS</w:t>
            </w:r>
          </w:p>
          <w:p w:rsidR="00C6315F" w:rsidRPr="00191F67" w:rsidRDefault="00315680" w:rsidP="00191F67">
            <w:pPr>
              <w:pStyle w:val="Paragraphedeliste"/>
              <w:keepNext/>
              <w:keepLines/>
              <w:numPr>
                <w:ilvl w:val="0"/>
                <w:numId w:val="5"/>
              </w:numPr>
              <w:suppressAutoHyphens/>
              <w:ind w:left="157" w:hanging="157"/>
              <w:rPr>
                <w:sz w:val="19"/>
                <w:szCs w:val="19"/>
              </w:rPr>
            </w:pPr>
            <w:r w:rsidRPr="00191F67">
              <w:rPr>
                <w:sz w:val="19"/>
                <w:szCs w:val="19"/>
              </w:rPr>
              <w:t>Projet de service du SPST</w:t>
            </w:r>
          </w:p>
        </w:tc>
      </w:tr>
      <w:tr w:rsidR="00DF5894" w:rsidRPr="00501259" w:rsidTr="00BE0553">
        <w:tc>
          <w:tcPr>
            <w:tcW w:w="23003" w:type="dxa"/>
            <w:gridSpan w:val="9"/>
            <w:tcBorders>
              <w:bottom w:val="single" w:sz="4" w:space="0" w:color="auto"/>
            </w:tcBorders>
            <w:shd w:val="clear" w:color="auto" w:fill="DEEAF6" w:themeFill="accent1" w:themeFillTint="33"/>
            <w:vAlign w:val="center"/>
          </w:tcPr>
          <w:p w:rsidR="00DF5894" w:rsidRPr="00501259" w:rsidRDefault="00A5675D" w:rsidP="00A90CFC">
            <w:pPr>
              <w:pStyle w:val="Titre2"/>
              <w:numPr>
                <w:ilvl w:val="1"/>
                <w:numId w:val="11"/>
              </w:numPr>
              <w:tabs>
                <w:tab w:val="clear" w:pos="2870"/>
                <w:tab w:val="left" w:pos="2619"/>
              </w:tabs>
              <w:suppressAutoHyphens/>
              <w:ind w:left="2619"/>
            </w:pPr>
            <w:bookmarkStart w:id="91" w:name="_Toc508702991"/>
            <w:bookmarkStart w:id="92" w:name="_Toc510193861"/>
            <w:r>
              <w:t>DÉCLINAISON</w:t>
            </w:r>
            <w:r w:rsidR="00C6315F">
              <w:t xml:space="preserve"> PAR STRUCTURE</w:t>
            </w:r>
            <w:bookmarkEnd w:id="91"/>
            <w:bookmarkEnd w:id="92"/>
          </w:p>
        </w:tc>
      </w:tr>
      <w:tr w:rsidR="007A683C" w:rsidRPr="00386250" w:rsidTr="00191F67">
        <w:trPr>
          <w:trHeight w:val="3041"/>
        </w:trPr>
        <w:tc>
          <w:tcPr>
            <w:tcW w:w="2229" w:type="dxa"/>
            <w:shd w:val="clear" w:color="auto" w:fill="DEEAF6" w:themeFill="accent1" w:themeFillTint="33"/>
            <w:vAlign w:val="center"/>
          </w:tcPr>
          <w:p w:rsidR="007A683C" w:rsidRPr="00E22324"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93" w:name="_Toc508702992"/>
            <w:bookmarkStart w:id="94" w:name="_Toc510193862"/>
            <w:r w:rsidRPr="00E22324">
              <w:t>PST</w:t>
            </w:r>
            <w:bookmarkEnd w:id="93"/>
            <w:bookmarkEnd w:id="94"/>
          </w:p>
        </w:tc>
        <w:tc>
          <w:tcPr>
            <w:tcW w:w="3337"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Une équipe de direction renouvelée</w:t>
            </w:r>
            <w:r w:rsidR="009574FC" w:rsidRPr="00191F67">
              <w:rPr>
                <w:sz w:val="19"/>
                <w:szCs w:val="19"/>
              </w:rPr>
              <w:t xml:space="preserve"> mobilisant des compétences diversifiées et complémentaires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Une bonne connaissance de la mission et du territoire</w:t>
            </w:r>
          </w:p>
          <w:p w:rsidR="00AF6A85"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Des capacités d’interventions au niveau des différentes politiques publiques en soutien aux jeunes</w:t>
            </w:r>
          </w:p>
        </w:tc>
        <w:tc>
          <w:tcPr>
            <w:tcW w:w="3435" w:type="dxa"/>
            <w:shd w:val="clear" w:color="auto" w:fill="auto"/>
            <w:vAlign w:val="center"/>
          </w:tcPr>
          <w:p w:rsidR="009574FC" w:rsidRPr="00191F67" w:rsidRDefault="009574FC" w:rsidP="00191F67">
            <w:pPr>
              <w:pStyle w:val="Paragraphedeliste"/>
              <w:keepNext/>
              <w:keepLines/>
              <w:numPr>
                <w:ilvl w:val="0"/>
                <w:numId w:val="5"/>
              </w:numPr>
              <w:suppressAutoHyphens/>
              <w:ind w:left="157" w:hanging="157"/>
              <w:rPr>
                <w:sz w:val="19"/>
                <w:szCs w:val="19"/>
              </w:rPr>
            </w:pPr>
            <w:r w:rsidRPr="00191F67">
              <w:rPr>
                <w:sz w:val="19"/>
                <w:szCs w:val="19"/>
              </w:rPr>
              <w:t>Manque de repères et compétences des salariés par rapport au référentiel métier en prévention spécialisée (question de l’Identité de service)</w:t>
            </w:r>
          </w:p>
          <w:p w:rsidR="009574F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cadre de travail à repositionner au niveau des équipes</w:t>
            </w:r>
            <w:r w:rsidR="00AF6A85" w:rsidRPr="00191F67">
              <w:rPr>
                <w:sz w:val="19"/>
                <w:szCs w:val="19"/>
              </w:rPr>
              <w:t xml:space="preserve"> </w:t>
            </w:r>
          </w:p>
          <w:p w:rsidR="009574FC" w:rsidRPr="00191F67" w:rsidRDefault="009574FC" w:rsidP="00191F67">
            <w:pPr>
              <w:pStyle w:val="Paragraphedeliste"/>
              <w:keepNext/>
              <w:keepLines/>
              <w:numPr>
                <w:ilvl w:val="0"/>
                <w:numId w:val="5"/>
              </w:numPr>
              <w:suppressAutoHyphens/>
              <w:ind w:left="157" w:hanging="157"/>
              <w:rPr>
                <w:sz w:val="19"/>
                <w:szCs w:val="19"/>
              </w:rPr>
            </w:pPr>
            <w:r w:rsidRPr="00191F67">
              <w:rPr>
                <w:sz w:val="19"/>
                <w:szCs w:val="19"/>
              </w:rPr>
              <w:t>Une organisation ne permettant pas d’isoler la gestion des actions annexes à la prévention spécialisées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Des situations RH individuelles difficiles à accompagner</w:t>
            </w:r>
          </w:p>
        </w:tc>
        <w:tc>
          <w:tcPr>
            <w:tcW w:w="2922" w:type="dxa"/>
            <w:gridSpan w:val="2"/>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Des besoins forts et repérés au niveau du public jeunes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De nouveaux acteurs partenariaux (CAF, COGA, mairies)</w:t>
            </w:r>
          </w:p>
          <w:p w:rsidR="007A683C" w:rsidRPr="00191F67" w:rsidRDefault="00160BC6" w:rsidP="00191F67">
            <w:pPr>
              <w:pStyle w:val="Paragraphedeliste"/>
              <w:keepNext/>
              <w:keepLines/>
              <w:numPr>
                <w:ilvl w:val="0"/>
                <w:numId w:val="5"/>
              </w:numPr>
              <w:suppressAutoHyphens/>
              <w:ind w:left="157" w:hanging="157"/>
              <w:rPr>
                <w:sz w:val="19"/>
                <w:szCs w:val="19"/>
              </w:rPr>
            </w:pPr>
            <w:r w:rsidRPr="00191F67">
              <w:rPr>
                <w:sz w:val="19"/>
                <w:szCs w:val="19"/>
              </w:rPr>
              <w:t>Plusieurs projets annoncés au niveau institutionnel (</w:t>
            </w:r>
            <w:r w:rsidR="007A683C" w:rsidRPr="00191F67">
              <w:rPr>
                <w:sz w:val="19"/>
                <w:szCs w:val="19"/>
              </w:rPr>
              <w:t>E2C</w:t>
            </w:r>
            <w:r w:rsidRPr="00191F67">
              <w:rPr>
                <w:sz w:val="19"/>
                <w:szCs w:val="19"/>
              </w:rPr>
              <w:t>, promeneurs du Net,…)</w:t>
            </w:r>
            <w:r w:rsidR="007A683C" w:rsidRPr="00191F67">
              <w:rPr>
                <w:sz w:val="19"/>
                <w:szCs w:val="19"/>
              </w:rPr>
              <w:t xml:space="preserve"> </w:t>
            </w:r>
          </w:p>
          <w:p w:rsidR="001E4268"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Implication de la métropole AMP</w:t>
            </w:r>
          </w:p>
        </w:tc>
        <w:tc>
          <w:tcPr>
            <w:tcW w:w="3218"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déficit de prise en compte au niveau de la politique de protection de l’Enfance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manque de confiance du Département</w:t>
            </w:r>
          </w:p>
          <w:p w:rsidR="00160BC6" w:rsidRPr="00191F67" w:rsidRDefault="00160BC6" w:rsidP="00191F67">
            <w:pPr>
              <w:pStyle w:val="Paragraphedeliste"/>
              <w:keepNext/>
              <w:keepLines/>
              <w:numPr>
                <w:ilvl w:val="0"/>
                <w:numId w:val="5"/>
              </w:numPr>
              <w:suppressAutoHyphens/>
              <w:ind w:left="157" w:hanging="157"/>
              <w:rPr>
                <w:sz w:val="19"/>
                <w:szCs w:val="19"/>
              </w:rPr>
            </w:pPr>
            <w:r w:rsidRPr="00191F67">
              <w:rPr>
                <w:sz w:val="19"/>
                <w:szCs w:val="19"/>
              </w:rPr>
              <w:t>Des moyens financiers en baisse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Arrivée du groupe SOS avec une offre de chantiers éducatifs</w:t>
            </w:r>
          </w:p>
          <w:p w:rsidR="001E4268" w:rsidRPr="00191F67" w:rsidRDefault="001E4268" w:rsidP="00191F67">
            <w:pPr>
              <w:pStyle w:val="Paragraphedeliste"/>
              <w:keepNext/>
              <w:keepLines/>
              <w:numPr>
                <w:ilvl w:val="0"/>
                <w:numId w:val="5"/>
              </w:numPr>
              <w:suppressAutoHyphens/>
              <w:ind w:left="157" w:hanging="157"/>
              <w:rPr>
                <w:sz w:val="19"/>
                <w:szCs w:val="19"/>
              </w:rPr>
            </w:pPr>
            <w:r w:rsidRPr="00191F67">
              <w:rPr>
                <w:sz w:val="19"/>
                <w:szCs w:val="19"/>
              </w:rPr>
              <w:t xml:space="preserve">Manque de références nationales sur la dotation des </w:t>
            </w:r>
            <w:r w:rsidR="00991796" w:rsidRPr="00191F67">
              <w:rPr>
                <w:sz w:val="19"/>
                <w:szCs w:val="19"/>
              </w:rPr>
              <w:t>moyens (</w:t>
            </w:r>
            <w:r w:rsidRPr="00191F67">
              <w:rPr>
                <w:sz w:val="19"/>
                <w:szCs w:val="19"/>
              </w:rPr>
              <w:t>ratios…)</w:t>
            </w:r>
          </w:p>
        </w:tc>
        <w:tc>
          <w:tcPr>
            <w:tcW w:w="5271" w:type="dxa"/>
            <w:shd w:val="clear" w:color="auto" w:fill="auto"/>
            <w:vAlign w:val="center"/>
          </w:tcPr>
          <w:p w:rsidR="007A683C" w:rsidRPr="001E4268" w:rsidRDefault="00160BC6" w:rsidP="00A90CFC">
            <w:pPr>
              <w:keepNext/>
              <w:keepLines/>
              <w:suppressAutoHyphens/>
              <w:rPr>
                <w:color w:val="C00000"/>
                <w:sz w:val="20"/>
                <w:szCs w:val="20"/>
              </w:rPr>
            </w:pPr>
            <w:r>
              <w:rPr>
                <w:sz w:val="20"/>
                <w:szCs w:val="20"/>
              </w:rPr>
              <w:t>Service t</w:t>
            </w:r>
            <w:r w:rsidR="007A683C" w:rsidRPr="00FA201D">
              <w:rPr>
                <w:sz w:val="20"/>
                <w:szCs w:val="20"/>
              </w:rPr>
              <w:t xml:space="preserve">rès dynamique et qui offre une capacité d’intervention et d’adaptation très </w:t>
            </w:r>
            <w:r w:rsidR="001E4268" w:rsidRPr="00FA201D">
              <w:rPr>
                <w:sz w:val="20"/>
                <w:szCs w:val="20"/>
              </w:rPr>
              <w:t>importante</w:t>
            </w:r>
            <w:r w:rsidR="001E4268">
              <w:rPr>
                <w:sz w:val="20"/>
                <w:szCs w:val="20"/>
              </w:rPr>
              <w:t>,</w:t>
            </w:r>
            <w:r>
              <w:rPr>
                <w:sz w:val="20"/>
                <w:szCs w:val="20"/>
              </w:rPr>
              <w:t xml:space="preserve"> mobilisant un réel partenariat</w:t>
            </w:r>
            <w:r w:rsidR="007A683C" w:rsidRPr="00160BC6">
              <w:rPr>
                <w:sz w:val="20"/>
                <w:szCs w:val="20"/>
              </w:rPr>
              <w:t xml:space="preserve"> </w:t>
            </w:r>
            <w:r w:rsidR="006C3403" w:rsidRPr="00160BC6">
              <w:rPr>
                <w:sz w:val="20"/>
                <w:szCs w:val="20"/>
              </w:rPr>
              <w:t xml:space="preserve">et des compétences </w:t>
            </w:r>
          </w:p>
          <w:p w:rsidR="007A683C" w:rsidRPr="00991796" w:rsidRDefault="007A683C" w:rsidP="00A90CFC">
            <w:pPr>
              <w:keepNext/>
              <w:keepLines/>
              <w:suppressAutoHyphens/>
              <w:ind w:left="709"/>
              <w:rPr>
                <w:sz w:val="20"/>
                <w:szCs w:val="20"/>
              </w:rPr>
            </w:pPr>
            <w:r>
              <w:rPr>
                <w:sz w:val="20"/>
                <w:szCs w:val="20"/>
              </w:rPr>
              <w:sym w:font="Wingdings" w:char="F0C4"/>
            </w:r>
            <w:r w:rsidRPr="00FA201D">
              <w:rPr>
                <w:sz w:val="20"/>
                <w:szCs w:val="20"/>
              </w:rPr>
              <w:t xml:space="preserve"> </w:t>
            </w:r>
            <w:r w:rsidR="00CE767F">
              <w:rPr>
                <w:sz w:val="20"/>
                <w:szCs w:val="20"/>
              </w:rPr>
              <w:t>Soutenir, réorganiser et diversifier</w:t>
            </w:r>
          </w:p>
        </w:tc>
        <w:tc>
          <w:tcPr>
            <w:tcW w:w="2591" w:type="dxa"/>
            <w:gridSpan w:val="2"/>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Recomposition de l’équipe cadres</w:t>
            </w:r>
          </w:p>
          <w:p w:rsidR="007A683C" w:rsidRPr="00191F67" w:rsidRDefault="00991796" w:rsidP="00191F67">
            <w:pPr>
              <w:pStyle w:val="Paragraphedeliste"/>
              <w:keepNext/>
              <w:keepLines/>
              <w:numPr>
                <w:ilvl w:val="0"/>
                <w:numId w:val="5"/>
              </w:numPr>
              <w:suppressAutoHyphens/>
              <w:ind w:left="157" w:hanging="157"/>
              <w:rPr>
                <w:sz w:val="19"/>
                <w:szCs w:val="19"/>
              </w:rPr>
            </w:pPr>
            <w:r w:rsidRPr="00191F67">
              <w:rPr>
                <w:sz w:val="19"/>
                <w:szCs w:val="19"/>
              </w:rPr>
              <w:t>Élaboration</w:t>
            </w:r>
            <w:r w:rsidR="007A683C" w:rsidRPr="00191F67">
              <w:rPr>
                <w:sz w:val="19"/>
                <w:szCs w:val="19"/>
              </w:rPr>
              <w:t xml:space="preserve"> d’un nouveau projet de service à partir d’une évaluation interne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Cadre conventionnel CD/ADVSEA 2018-2021 </w:t>
            </w:r>
          </w:p>
          <w:p w:rsidR="00160BC6" w:rsidRPr="00191F67" w:rsidRDefault="00160BC6" w:rsidP="00191F67">
            <w:pPr>
              <w:pStyle w:val="Paragraphedeliste"/>
              <w:keepNext/>
              <w:keepLines/>
              <w:numPr>
                <w:ilvl w:val="0"/>
                <w:numId w:val="5"/>
              </w:numPr>
              <w:suppressAutoHyphens/>
              <w:ind w:left="157" w:hanging="157"/>
              <w:rPr>
                <w:sz w:val="19"/>
                <w:szCs w:val="19"/>
              </w:rPr>
            </w:pPr>
            <w:r w:rsidRPr="00191F67">
              <w:rPr>
                <w:sz w:val="19"/>
                <w:szCs w:val="19"/>
              </w:rPr>
              <w:t>Un projet de développement phare (REPERE)</w:t>
            </w:r>
          </w:p>
          <w:p w:rsidR="001E4268" w:rsidRPr="00191F67" w:rsidRDefault="00EE4455" w:rsidP="00191F67">
            <w:pPr>
              <w:pStyle w:val="Paragraphedeliste"/>
              <w:keepNext/>
              <w:keepLines/>
              <w:numPr>
                <w:ilvl w:val="0"/>
                <w:numId w:val="5"/>
              </w:numPr>
              <w:suppressAutoHyphens/>
              <w:ind w:left="157" w:hanging="157"/>
              <w:rPr>
                <w:sz w:val="19"/>
                <w:szCs w:val="19"/>
              </w:rPr>
            </w:pPr>
            <w:r w:rsidRPr="00191F67">
              <w:rPr>
                <w:sz w:val="19"/>
                <w:szCs w:val="19"/>
              </w:rPr>
              <w:t>En cours de création -SID (service d’initiative</w:t>
            </w:r>
            <w:r w:rsidR="009574FC" w:rsidRPr="00191F67">
              <w:rPr>
                <w:sz w:val="19"/>
                <w:szCs w:val="19"/>
              </w:rPr>
              <w:t>s</w:t>
            </w:r>
            <w:r w:rsidRPr="00191F67">
              <w:rPr>
                <w:sz w:val="19"/>
                <w:szCs w:val="19"/>
              </w:rPr>
              <w:t xml:space="preserve"> et de développement)</w:t>
            </w:r>
          </w:p>
        </w:tc>
      </w:tr>
      <w:tr w:rsidR="007A683C" w:rsidRPr="00386250" w:rsidTr="00191F67">
        <w:trPr>
          <w:trHeight w:val="425"/>
        </w:trPr>
        <w:tc>
          <w:tcPr>
            <w:tcW w:w="2229" w:type="dxa"/>
            <w:vMerge w:val="restart"/>
            <w:shd w:val="clear" w:color="auto" w:fill="DEEAF6" w:themeFill="accent1" w:themeFillTint="33"/>
            <w:vAlign w:val="center"/>
          </w:tcPr>
          <w:p w:rsidR="007A683C" w:rsidRPr="00E22324"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95" w:name="_Toc508702993"/>
            <w:bookmarkStart w:id="96" w:name="_Toc510193863"/>
            <w:r w:rsidRPr="00E22324">
              <w:t>MECS La Verdière</w:t>
            </w:r>
            <w:bookmarkEnd w:id="95"/>
            <w:bookmarkEnd w:id="96"/>
          </w:p>
        </w:tc>
        <w:tc>
          <w:tcPr>
            <w:tcW w:w="3337" w:type="dxa"/>
            <w:vMerge w:val="restart"/>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Bonne implantation géographique de la structure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Un établissement inscrit dans le temps et historiquement ouvert au développement de projets </w:t>
            </w:r>
          </w:p>
          <w:p w:rsidR="007A683C" w:rsidRPr="00191F67" w:rsidRDefault="00991796" w:rsidP="00191F67">
            <w:pPr>
              <w:pStyle w:val="Paragraphedeliste"/>
              <w:keepNext/>
              <w:keepLines/>
              <w:numPr>
                <w:ilvl w:val="0"/>
                <w:numId w:val="5"/>
              </w:numPr>
              <w:suppressAutoHyphens/>
              <w:ind w:left="157" w:hanging="157"/>
              <w:rPr>
                <w:sz w:val="19"/>
                <w:szCs w:val="19"/>
              </w:rPr>
            </w:pPr>
            <w:r w:rsidRPr="00191F67">
              <w:rPr>
                <w:sz w:val="19"/>
                <w:szCs w:val="19"/>
              </w:rPr>
              <w:t>Autorisation CD</w:t>
            </w:r>
            <w:r w:rsidR="007A683C" w:rsidRPr="00191F67">
              <w:rPr>
                <w:sz w:val="19"/>
                <w:szCs w:val="19"/>
              </w:rPr>
              <w:t>/</w:t>
            </w:r>
            <w:r w:rsidRPr="00191F67">
              <w:rPr>
                <w:sz w:val="19"/>
                <w:szCs w:val="19"/>
              </w:rPr>
              <w:t>PJJ renouvelée</w:t>
            </w:r>
          </w:p>
        </w:tc>
        <w:tc>
          <w:tcPr>
            <w:tcW w:w="3435" w:type="dxa"/>
            <w:vMerge w:val="restart"/>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Turn over important au niveau de des équipes de </w:t>
            </w:r>
            <w:r w:rsidR="00991796" w:rsidRPr="00191F67">
              <w:rPr>
                <w:sz w:val="19"/>
                <w:szCs w:val="19"/>
              </w:rPr>
              <w:t>direction successives</w:t>
            </w:r>
          </w:p>
          <w:p w:rsidR="00160BC6" w:rsidRPr="00191F67" w:rsidRDefault="00160BC6" w:rsidP="00191F67">
            <w:pPr>
              <w:pStyle w:val="Paragraphedeliste"/>
              <w:keepNext/>
              <w:keepLines/>
              <w:numPr>
                <w:ilvl w:val="0"/>
                <w:numId w:val="5"/>
              </w:numPr>
              <w:suppressAutoHyphens/>
              <w:ind w:left="157" w:hanging="157"/>
              <w:rPr>
                <w:sz w:val="19"/>
                <w:szCs w:val="19"/>
              </w:rPr>
            </w:pPr>
            <w:r w:rsidRPr="00191F67">
              <w:rPr>
                <w:sz w:val="19"/>
                <w:szCs w:val="19"/>
              </w:rPr>
              <w:t xml:space="preserve">Projet de service non évalué et arrivant à son terme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Diversifications multiples </w:t>
            </w:r>
            <w:r w:rsidR="00CE767F" w:rsidRPr="00191F67">
              <w:rPr>
                <w:sz w:val="19"/>
                <w:szCs w:val="19"/>
              </w:rPr>
              <w:t>et imposées des modalités d’accueil</w:t>
            </w:r>
          </w:p>
          <w:p w:rsidR="00CE767F" w:rsidRPr="00191F67" w:rsidRDefault="00CE767F" w:rsidP="00191F67">
            <w:pPr>
              <w:pStyle w:val="Paragraphedeliste"/>
              <w:keepNext/>
              <w:keepLines/>
              <w:numPr>
                <w:ilvl w:val="0"/>
                <w:numId w:val="5"/>
              </w:numPr>
              <w:suppressAutoHyphens/>
              <w:ind w:left="157" w:hanging="157"/>
              <w:rPr>
                <w:sz w:val="19"/>
                <w:szCs w:val="19"/>
              </w:rPr>
            </w:pPr>
            <w:r w:rsidRPr="00191F67">
              <w:rPr>
                <w:sz w:val="19"/>
                <w:szCs w:val="19"/>
              </w:rPr>
              <w:t>Manque de repères et compétences des salariés (question de l’Identité de service)</w:t>
            </w:r>
          </w:p>
          <w:p w:rsidR="007A683C" w:rsidRPr="00191F67" w:rsidRDefault="00BE6546" w:rsidP="00191F67">
            <w:pPr>
              <w:pStyle w:val="Paragraphedeliste"/>
              <w:keepNext/>
              <w:keepLines/>
              <w:numPr>
                <w:ilvl w:val="0"/>
                <w:numId w:val="5"/>
              </w:numPr>
              <w:suppressAutoHyphens/>
              <w:ind w:left="157" w:hanging="157"/>
              <w:rPr>
                <w:sz w:val="19"/>
                <w:szCs w:val="19"/>
              </w:rPr>
            </w:pPr>
            <w:r w:rsidRPr="00191F67">
              <w:rPr>
                <w:sz w:val="19"/>
                <w:szCs w:val="19"/>
              </w:rPr>
              <w:t xml:space="preserve">Absence de pilotage </w:t>
            </w:r>
            <w:r w:rsidR="007A683C" w:rsidRPr="00191F67">
              <w:rPr>
                <w:sz w:val="19"/>
                <w:szCs w:val="19"/>
              </w:rPr>
              <w:t xml:space="preserve">structuré de l’activité et sur les besoins RH et financiers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Vétusté et non-conformité des locaux </w:t>
            </w:r>
          </w:p>
          <w:p w:rsidR="006C3403" w:rsidRPr="00191F67" w:rsidRDefault="00160BC6" w:rsidP="00191F67">
            <w:pPr>
              <w:pStyle w:val="Paragraphedeliste"/>
              <w:keepNext/>
              <w:keepLines/>
              <w:numPr>
                <w:ilvl w:val="0"/>
                <w:numId w:val="5"/>
              </w:numPr>
              <w:suppressAutoHyphens/>
              <w:ind w:left="157" w:hanging="157"/>
              <w:rPr>
                <w:sz w:val="19"/>
                <w:szCs w:val="19"/>
              </w:rPr>
            </w:pPr>
            <w:r w:rsidRPr="00191F67">
              <w:rPr>
                <w:sz w:val="19"/>
                <w:szCs w:val="19"/>
              </w:rPr>
              <w:t>Partenariat restreint avec un fonctionnement peu ouvert sur l’extérieur</w:t>
            </w:r>
          </w:p>
        </w:tc>
        <w:tc>
          <w:tcPr>
            <w:tcW w:w="2922" w:type="dxa"/>
            <w:gridSpan w:val="2"/>
            <w:vMerge w:val="restart"/>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Redynamisation de Montfavet (Projets ville &amp; PLU)</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Réglementation nouvelle sur le bâtiment (ADAP et sécurité)</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Réaffirmation de la place de l’accueil pénal</w:t>
            </w:r>
          </w:p>
        </w:tc>
        <w:tc>
          <w:tcPr>
            <w:tcW w:w="3218" w:type="dxa"/>
            <w:vMerge w:val="restart"/>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Absence de commande et réponse du CD (Plusieurs projets de restructuration non aboutis)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Engorgement du placement ASE</w:t>
            </w:r>
          </w:p>
          <w:p w:rsidR="007A683C" w:rsidRPr="00191F67" w:rsidRDefault="00991796" w:rsidP="00191F67">
            <w:pPr>
              <w:pStyle w:val="Paragraphedeliste"/>
              <w:keepNext/>
              <w:keepLines/>
              <w:numPr>
                <w:ilvl w:val="0"/>
                <w:numId w:val="5"/>
              </w:numPr>
              <w:suppressAutoHyphens/>
              <w:ind w:left="157" w:hanging="157"/>
              <w:rPr>
                <w:sz w:val="19"/>
                <w:szCs w:val="19"/>
              </w:rPr>
            </w:pPr>
            <w:r w:rsidRPr="00191F67">
              <w:rPr>
                <w:sz w:val="19"/>
                <w:szCs w:val="19"/>
              </w:rPr>
              <w:t>Établissement</w:t>
            </w:r>
            <w:r w:rsidR="007A683C" w:rsidRPr="00191F67">
              <w:rPr>
                <w:sz w:val="19"/>
                <w:szCs w:val="19"/>
              </w:rPr>
              <w:t xml:space="preserve"> stigmatisé par les partenaires</w:t>
            </w:r>
            <w:r w:rsidR="006C3403" w:rsidRPr="00191F67">
              <w:rPr>
                <w:sz w:val="19"/>
                <w:szCs w:val="19"/>
              </w:rPr>
              <w:t xml:space="preserve"> et le voisinage.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Contraintes financières ne permettant pas le fonctionnement de l’établissement</w:t>
            </w:r>
          </w:p>
        </w:tc>
        <w:tc>
          <w:tcPr>
            <w:tcW w:w="5271" w:type="dxa"/>
            <w:shd w:val="clear" w:color="auto" w:fill="auto"/>
            <w:vAlign w:val="center"/>
          </w:tcPr>
          <w:p w:rsidR="007A683C" w:rsidRDefault="00991796" w:rsidP="00A90CFC">
            <w:pPr>
              <w:keepNext/>
              <w:keepLines/>
              <w:suppressAutoHyphens/>
              <w:rPr>
                <w:sz w:val="20"/>
                <w:szCs w:val="20"/>
              </w:rPr>
            </w:pPr>
            <w:r w:rsidRPr="00273547">
              <w:rPr>
                <w:sz w:val="20"/>
                <w:szCs w:val="20"/>
              </w:rPr>
              <w:t>Établissement</w:t>
            </w:r>
            <w:r w:rsidR="007A683C" w:rsidRPr="00273547">
              <w:rPr>
                <w:sz w:val="20"/>
                <w:szCs w:val="20"/>
              </w:rPr>
              <w:t xml:space="preserve"> obsolète, tant au niveau de son projet que de son bâtiment</w:t>
            </w:r>
          </w:p>
          <w:p w:rsidR="007A683C" w:rsidRPr="00273547" w:rsidRDefault="007A683C" w:rsidP="00A90CFC">
            <w:pPr>
              <w:keepNext/>
              <w:keepLines/>
              <w:suppressAutoHyphens/>
              <w:ind w:left="709"/>
              <w:rPr>
                <w:sz w:val="20"/>
                <w:szCs w:val="20"/>
              </w:rPr>
            </w:pPr>
            <w:r>
              <w:rPr>
                <w:sz w:val="20"/>
                <w:szCs w:val="20"/>
              </w:rPr>
              <w:sym w:font="Wingdings" w:char="F0C4"/>
            </w:r>
            <w:r w:rsidR="00160BC6">
              <w:rPr>
                <w:sz w:val="20"/>
                <w:szCs w:val="20"/>
              </w:rPr>
              <w:t xml:space="preserve"> Refonder</w:t>
            </w:r>
            <w:r w:rsidR="00CE767F">
              <w:rPr>
                <w:sz w:val="20"/>
                <w:szCs w:val="20"/>
              </w:rPr>
              <w:t xml:space="preserve"> </w:t>
            </w:r>
            <w:r w:rsidR="00991796">
              <w:rPr>
                <w:sz w:val="20"/>
                <w:szCs w:val="20"/>
              </w:rPr>
              <w:t>et développer</w:t>
            </w:r>
            <w:r w:rsidR="006C3403">
              <w:rPr>
                <w:sz w:val="20"/>
                <w:szCs w:val="20"/>
              </w:rPr>
              <w:t xml:space="preserve"> </w:t>
            </w:r>
            <w:r w:rsidR="006C3403" w:rsidRPr="00CE767F">
              <w:rPr>
                <w:sz w:val="20"/>
                <w:szCs w:val="20"/>
              </w:rPr>
              <w:t>et impulser une nouvelle dynamique</w:t>
            </w:r>
          </w:p>
        </w:tc>
        <w:tc>
          <w:tcPr>
            <w:tcW w:w="2591" w:type="dxa"/>
            <w:gridSpan w:val="2"/>
            <w:shd w:val="clear" w:color="auto" w:fill="auto"/>
            <w:vAlign w:val="center"/>
          </w:tcPr>
          <w:p w:rsidR="007A683C" w:rsidRPr="00111D19" w:rsidRDefault="00991796" w:rsidP="00191F67">
            <w:pPr>
              <w:pStyle w:val="Paragraphedeliste"/>
              <w:keepNext/>
              <w:keepLines/>
              <w:numPr>
                <w:ilvl w:val="0"/>
                <w:numId w:val="5"/>
              </w:numPr>
              <w:suppressAutoHyphens/>
              <w:ind w:left="157" w:hanging="157"/>
              <w:rPr>
                <w:sz w:val="20"/>
                <w:szCs w:val="20"/>
              </w:rPr>
            </w:pPr>
            <w:r w:rsidRPr="00111D19">
              <w:rPr>
                <w:sz w:val="20"/>
                <w:szCs w:val="20"/>
              </w:rPr>
              <w:t>Élaboration</w:t>
            </w:r>
            <w:r w:rsidR="007A683C" w:rsidRPr="00111D19">
              <w:rPr>
                <w:sz w:val="20"/>
                <w:szCs w:val="20"/>
              </w:rPr>
              <w:t xml:space="preserve"> du projet patrimonial Verdière</w:t>
            </w:r>
          </w:p>
          <w:p w:rsidR="007A683C" w:rsidRPr="001C4FEA" w:rsidRDefault="007A683C" w:rsidP="00191F67">
            <w:pPr>
              <w:pStyle w:val="Paragraphedeliste"/>
              <w:keepNext/>
              <w:keepLines/>
              <w:numPr>
                <w:ilvl w:val="0"/>
                <w:numId w:val="5"/>
              </w:numPr>
              <w:suppressAutoHyphens/>
              <w:ind w:left="157" w:hanging="157"/>
              <w:rPr>
                <w:sz w:val="20"/>
                <w:szCs w:val="20"/>
              </w:rPr>
            </w:pPr>
            <w:r w:rsidRPr="00111D19">
              <w:rPr>
                <w:sz w:val="20"/>
                <w:szCs w:val="20"/>
              </w:rPr>
              <w:t>Lancement de la démarche projet de service</w:t>
            </w:r>
            <w:r w:rsidRPr="001C4FEA">
              <w:rPr>
                <w:sz w:val="20"/>
                <w:szCs w:val="20"/>
              </w:rPr>
              <w:t xml:space="preserve"> </w:t>
            </w:r>
          </w:p>
        </w:tc>
      </w:tr>
      <w:tr w:rsidR="007A683C" w:rsidRPr="00386250" w:rsidTr="00733D69">
        <w:trPr>
          <w:trHeight w:val="850"/>
        </w:trPr>
        <w:tc>
          <w:tcPr>
            <w:tcW w:w="2229" w:type="dxa"/>
            <w:vMerge/>
            <w:shd w:val="clear" w:color="auto" w:fill="DEEAF6" w:themeFill="accent1" w:themeFillTint="33"/>
            <w:vAlign w:val="center"/>
          </w:tcPr>
          <w:p w:rsidR="007A683C" w:rsidRPr="005E2A58"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97" w:name="_Toc508620279"/>
            <w:bookmarkStart w:id="98" w:name="_Toc508702994"/>
            <w:bookmarkStart w:id="99" w:name="_Toc508703286"/>
            <w:bookmarkStart w:id="100" w:name="_Toc510193864"/>
            <w:bookmarkEnd w:id="97"/>
            <w:bookmarkEnd w:id="98"/>
            <w:bookmarkEnd w:id="99"/>
            <w:bookmarkEnd w:id="100"/>
          </w:p>
        </w:tc>
        <w:tc>
          <w:tcPr>
            <w:tcW w:w="3337" w:type="dxa"/>
            <w:vMerge/>
            <w:shd w:val="clear" w:color="auto" w:fill="auto"/>
            <w:vAlign w:val="center"/>
          </w:tcPr>
          <w:p w:rsidR="007A683C" w:rsidRDefault="007A683C" w:rsidP="00A90CFC">
            <w:pPr>
              <w:keepNext/>
              <w:keepLines/>
              <w:suppressAutoHyphens/>
            </w:pPr>
          </w:p>
        </w:tc>
        <w:tc>
          <w:tcPr>
            <w:tcW w:w="3435" w:type="dxa"/>
            <w:vMerge/>
            <w:shd w:val="clear" w:color="auto" w:fill="auto"/>
            <w:vAlign w:val="center"/>
          </w:tcPr>
          <w:p w:rsidR="007A683C" w:rsidRDefault="007A683C" w:rsidP="00A90CFC">
            <w:pPr>
              <w:keepNext/>
              <w:keepLines/>
              <w:suppressAutoHyphens/>
            </w:pPr>
          </w:p>
        </w:tc>
        <w:tc>
          <w:tcPr>
            <w:tcW w:w="2922" w:type="dxa"/>
            <w:gridSpan w:val="2"/>
            <w:vMerge/>
            <w:shd w:val="clear" w:color="auto" w:fill="auto"/>
            <w:vAlign w:val="center"/>
          </w:tcPr>
          <w:p w:rsidR="007A683C" w:rsidRDefault="007A683C" w:rsidP="00A90CFC">
            <w:pPr>
              <w:keepNext/>
              <w:keepLines/>
              <w:suppressAutoHyphens/>
            </w:pPr>
          </w:p>
        </w:tc>
        <w:tc>
          <w:tcPr>
            <w:tcW w:w="3218" w:type="dxa"/>
            <w:vMerge/>
            <w:shd w:val="clear" w:color="auto" w:fill="auto"/>
            <w:vAlign w:val="center"/>
          </w:tcPr>
          <w:p w:rsidR="007A683C" w:rsidRDefault="007A683C" w:rsidP="00A90CFC">
            <w:pPr>
              <w:keepNext/>
              <w:keepLines/>
              <w:suppressAutoHyphens/>
            </w:pPr>
          </w:p>
        </w:tc>
        <w:tc>
          <w:tcPr>
            <w:tcW w:w="5271" w:type="dxa"/>
            <w:shd w:val="clear" w:color="auto" w:fill="auto"/>
            <w:vAlign w:val="center"/>
          </w:tcPr>
          <w:p w:rsidR="007A683C" w:rsidRDefault="007A683C" w:rsidP="00A90CFC">
            <w:pPr>
              <w:keepNext/>
              <w:keepLines/>
              <w:suppressAutoHyphens/>
              <w:rPr>
                <w:sz w:val="20"/>
                <w:szCs w:val="20"/>
              </w:rPr>
            </w:pPr>
            <w:r w:rsidRPr="00111D19">
              <w:rPr>
                <w:sz w:val="20"/>
                <w:szCs w:val="20"/>
              </w:rPr>
              <w:t>Une organisation fragile au niveau du pilotage des moyens</w:t>
            </w:r>
            <w:r>
              <w:rPr>
                <w:sz w:val="20"/>
                <w:szCs w:val="20"/>
              </w:rPr>
              <w:t xml:space="preserve"> RH</w:t>
            </w:r>
          </w:p>
          <w:p w:rsidR="007A683C" w:rsidRPr="00111D19" w:rsidRDefault="007A683C" w:rsidP="00A90CFC">
            <w:pPr>
              <w:keepNext/>
              <w:keepLines/>
              <w:suppressAutoHyphens/>
              <w:ind w:left="709"/>
              <w:rPr>
                <w:sz w:val="20"/>
                <w:szCs w:val="20"/>
              </w:rPr>
            </w:pPr>
            <w:r>
              <w:rPr>
                <w:sz w:val="20"/>
                <w:szCs w:val="20"/>
              </w:rPr>
              <w:sym w:font="Wingdings" w:char="F0C4"/>
            </w:r>
            <w:r>
              <w:rPr>
                <w:sz w:val="20"/>
                <w:szCs w:val="20"/>
              </w:rPr>
              <w:t xml:space="preserve"> Professionnaliser et sécuriser</w:t>
            </w:r>
          </w:p>
        </w:tc>
        <w:tc>
          <w:tcPr>
            <w:tcW w:w="2591" w:type="dxa"/>
            <w:gridSpan w:val="2"/>
            <w:shd w:val="clear" w:color="auto" w:fill="auto"/>
            <w:vAlign w:val="center"/>
          </w:tcPr>
          <w:p w:rsidR="007A683C" w:rsidRPr="00111D19" w:rsidRDefault="007A683C" w:rsidP="00191F67">
            <w:pPr>
              <w:pStyle w:val="Paragraphedeliste"/>
              <w:keepNext/>
              <w:keepLines/>
              <w:numPr>
                <w:ilvl w:val="0"/>
                <w:numId w:val="5"/>
              </w:numPr>
              <w:suppressAutoHyphens/>
              <w:ind w:left="157" w:hanging="157"/>
              <w:rPr>
                <w:sz w:val="20"/>
                <w:szCs w:val="20"/>
              </w:rPr>
            </w:pPr>
            <w:r w:rsidRPr="00111D19">
              <w:rPr>
                <w:sz w:val="20"/>
                <w:szCs w:val="20"/>
              </w:rPr>
              <w:t xml:space="preserve">Changement complet de l’équipe de direction </w:t>
            </w:r>
          </w:p>
          <w:p w:rsidR="007A683C" w:rsidRPr="00111D19" w:rsidRDefault="007A683C" w:rsidP="00191F67">
            <w:pPr>
              <w:pStyle w:val="Paragraphedeliste"/>
              <w:keepNext/>
              <w:keepLines/>
              <w:numPr>
                <w:ilvl w:val="0"/>
                <w:numId w:val="5"/>
              </w:numPr>
              <w:suppressAutoHyphens/>
              <w:ind w:left="157" w:hanging="157"/>
              <w:rPr>
                <w:sz w:val="20"/>
                <w:szCs w:val="20"/>
              </w:rPr>
            </w:pPr>
            <w:r w:rsidRPr="00111D19">
              <w:rPr>
                <w:sz w:val="20"/>
                <w:szCs w:val="20"/>
              </w:rPr>
              <w:t xml:space="preserve">Analyse et stratégie RH de l’équipe cadres </w:t>
            </w:r>
          </w:p>
        </w:tc>
      </w:tr>
      <w:tr w:rsidR="007A683C" w:rsidRPr="00386250" w:rsidTr="00191F67">
        <w:trPr>
          <w:trHeight w:val="2835"/>
        </w:trPr>
        <w:tc>
          <w:tcPr>
            <w:tcW w:w="2229" w:type="dxa"/>
            <w:shd w:val="clear" w:color="auto" w:fill="DEEAF6" w:themeFill="accent1" w:themeFillTint="33"/>
            <w:vAlign w:val="center"/>
          </w:tcPr>
          <w:p w:rsidR="007A683C" w:rsidRPr="00E22324"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101" w:name="_Toc508702995"/>
            <w:bookmarkStart w:id="102" w:name="_Toc510193865"/>
            <w:r w:rsidRPr="00E22324">
              <w:t>MECS Moulin du Vaisseau</w:t>
            </w:r>
            <w:bookmarkEnd w:id="101"/>
            <w:bookmarkEnd w:id="102"/>
            <w:r w:rsidRPr="00E22324">
              <w:t xml:space="preserve"> </w:t>
            </w:r>
          </w:p>
        </w:tc>
        <w:tc>
          <w:tcPr>
            <w:tcW w:w="3337"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Un fonctionnement globalement stable et repéré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Pilotage satisfaisant de l’activité et des moyens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Une équipe éducative impliquée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Lieu de vie familial et apaisant </w:t>
            </w:r>
          </w:p>
          <w:p w:rsidR="007A683C" w:rsidRPr="00191F67" w:rsidRDefault="001C4FEA" w:rsidP="00191F67">
            <w:pPr>
              <w:pStyle w:val="Paragraphedeliste"/>
              <w:keepNext/>
              <w:keepLines/>
              <w:numPr>
                <w:ilvl w:val="0"/>
                <w:numId w:val="5"/>
              </w:numPr>
              <w:suppressAutoHyphens/>
              <w:ind w:left="157" w:hanging="157"/>
              <w:rPr>
                <w:sz w:val="19"/>
                <w:szCs w:val="19"/>
              </w:rPr>
            </w:pPr>
            <w:r w:rsidRPr="00191F67">
              <w:rPr>
                <w:sz w:val="19"/>
                <w:szCs w:val="19"/>
              </w:rPr>
              <w:t>Autorisation CD renouvelée</w:t>
            </w:r>
          </w:p>
        </w:tc>
        <w:tc>
          <w:tcPr>
            <w:tcW w:w="3435"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Absence de projet de service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Ouverture réduite à 290 jours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Immobilier complexe</w:t>
            </w:r>
          </w:p>
          <w:p w:rsidR="00CE767F"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établissement isolé</w:t>
            </w:r>
            <w:r w:rsidR="00EE4455" w:rsidRPr="00191F67">
              <w:rPr>
                <w:sz w:val="19"/>
                <w:szCs w:val="19"/>
              </w:rPr>
              <w:t xml:space="preserve"> géographiquement, </w:t>
            </w:r>
          </w:p>
          <w:p w:rsidR="00CE767F" w:rsidRPr="00191F67" w:rsidRDefault="00CE767F" w:rsidP="00191F67">
            <w:pPr>
              <w:pStyle w:val="Paragraphedeliste"/>
              <w:keepNext/>
              <w:keepLines/>
              <w:numPr>
                <w:ilvl w:val="0"/>
                <w:numId w:val="5"/>
              </w:numPr>
              <w:suppressAutoHyphens/>
              <w:ind w:left="157" w:hanging="157"/>
              <w:rPr>
                <w:sz w:val="19"/>
                <w:szCs w:val="19"/>
              </w:rPr>
            </w:pPr>
            <w:r w:rsidRPr="00191F67">
              <w:rPr>
                <w:sz w:val="19"/>
                <w:szCs w:val="19"/>
              </w:rPr>
              <w:t>U</w:t>
            </w:r>
            <w:r w:rsidR="00EE4455" w:rsidRPr="00191F67">
              <w:rPr>
                <w:sz w:val="19"/>
                <w:szCs w:val="19"/>
              </w:rPr>
              <w:t>ne bâtisse ancienne</w:t>
            </w:r>
            <w:r w:rsidRPr="00191F67">
              <w:rPr>
                <w:sz w:val="19"/>
                <w:szCs w:val="19"/>
              </w:rPr>
              <w:t xml:space="preserve"> complexe d’un point de vue architecturale</w:t>
            </w:r>
          </w:p>
          <w:p w:rsidR="007A683C" w:rsidRPr="00191F67" w:rsidRDefault="00CE767F" w:rsidP="00191F67">
            <w:pPr>
              <w:pStyle w:val="Paragraphedeliste"/>
              <w:keepNext/>
              <w:keepLines/>
              <w:numPr>
                <w:ilvl w:val="0"/>
                <w:numId w:val="5"/>
              </w:numPr>
              <w:suppressAutoHyphens/>
              <w:ind w:left="157" w:hanging="157"/>
              <w:rPr>
                <w:sz w:val="19"/>
                <w:szCs w:val="19"/>
              </w:rPr>
            </w:pPr>
            <w:r w:rsidRPr="00191F67">
              <w:rPr>
                <w:sz w:val="19"/>
                <w:szCs w:val="19"/>
              </w:rPr>
              <w:t xml:space="preserve">Un manque de </w:t>
            </w:r>
            <w:r w:rsidR="001C4FEA" w:rsidRPr="00191F67">
              <w:rPr>
                <w:sz w:val="19"/>
                <w:szCs w:val="19"/>
              </w:rPr>
              <w:t>relais sur</w:t>
            </w:r>
            <w:r w:rsidRPr="00191F67">
              <w:rPr>
                <w:sz w:val="19"/>
                <w:szCs w:val="19"/>
              </w:rPr>
              <w:t xml:space="preserve"> le plan sanitaire</w:t>
            </w:r>
          </w:p>
          <w:p w:rsidR="00CE767F" w:rsidRPr="00191F67" w:rsidRDefault="00CE767F" w:rsidP="00191F67">
            <w:pPr>
              <w:pStyle w:val="Paragraphedeliste"/>
              <w:keepNext/>
              <w:keepLines/>
              <w:numPr>
                <w:ilvl w:val="0"/>
                <w:numId w:val="5"/>
              </w:numPr>
              <w:suppressAutoHyphens/>
              <w:ind w:left="157" w:hanging="157"/>
              <w:rPr>
                <w:sz w:val="19"/>
                <w:szCs w:val="19"/>
              </w:rPr>
            </w:pPr>
            <w:r w:rsidRPr="00191F67">
              <w:rPr>
                <w:sz w:val="19"/>
                <w:szCs w:val="19"/>
              </w:rPr>
              <w:t>Des plages d’ouverture sans présence éducative</w:t>
            </w:r>
          </w:p>
        </w:tc>
        <w:tc>
          <w:tcPr>
            <w:tcW w:w="2922" w:type="dxa"/>
            <w:gridSpan w:val="2"/>
            <w:shd w:val="clear" w:color="auto" w:fill="auto"/>
            <w:vAlign w:val="center"/>
          </w:tcPr>
          <w:p w:rsidR="007A683C" w:rsidRPr="00191F67" w:rsidRDefault="001C4FEA" w:rsidP="00191F67">
            <w:pPr>
              <w:pStyle w:val="Paragraphedeliste"/>
              <w:keepNext/>
              <w:keepLines/>
              <w:numPr>
                <w:ilvl w:val="0"/>
                <w:numId w:val="5"/>
              </w:numPr>
              <w:suppressAutoHyphens/>
              <w:ind w:left="157" w:hanging="157"/>
              <w:rPr>
                <w:sz w:val="19"/>
                <w:szCs w:val="19"/>
              </w:rPr>
            </w:pPr>
            <w:r w:rsidRPr="00191F67">
              <w:rPr>
                <w:sz w:val="19"/>
                <w:szCs w:val="19"/>
              </w:rPr>
              <w:t>Une prise</w:t>
            </w:r>
            <w:r w:rsidR="007A683C" w:rsidRPr="00191F67">
              <w:rPr>
                <w:sz w:val="19"/>
                <w:szCs w:val="19"/>
              </w:rPr>
              <w:t xml:space="preserve"> en charge des jeunes enfants et fratries identifiée et reconnue par les partenaires CD</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Acteurs locaux mobilisés et volontaires</w:t>
            </w:r>
          </w:p>
        </w:tc>
        <w:tc>
          <w:tcPr>
            <w:tcW w:w="3218"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Absence de commande publique du CD</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Coût et faisabilité des travaux d’accessibilité</w:t>
            </w:r>
          </w:p>
          <w:p w:rsidR="006559C1" w:rsidRPr="00191F67" w:rsidRDefault="009F07BB" w:rsidP="00191F67">
            <w:pPr>
              <w:pStyle w:val="Paragraphedeliste"/>
              <w:keepNext/>
              <w:keepLines/>
              <w:numPr>
                <w:ilvl w:val="0"/>
                <w:numId w:val="5"/>
              </w:numPr>
              <w:suppressAutoHyphens/>
              <w:ind w:left="157" w:hanging="157"/>
              <w:rPr>
                <w:sz w:val="19"/>
                <w:szCs w:val="19"/>
              </w:rPr>
            </w:pPr>
            <w:r w:rsidRPr="00191F67">
              <w:rPr>
                <w:sz w:val="19"/>
                <w:szCs w:val="19"/>
              </w:rPr>
              <w:t>D</w:t>
            </w:r>
            <w:r w:rsidR="006559C1" w:rsidRPr="00191F67">
              <w:rPr>
                <w:sz w:val="19"/>
                <w:szCs w:val="19"/>
              </w:rPr>
              <w:t>éficit de partenariat avec le secteur sanita</w:t>
            </w:r>
            <w:r w:rsidRPr="00191F67">
              <w:rPr>
                <w:sz w:val="19"/>
                <w:szCs w:val="19"/>
              </w:rPr>
              <w:t>ire</w:t>
            </w:r>
          </w:p>
        </w:tc>
        <w:tc>
          <w:tcPr>
            <w:tcW w:w="5271" w:type="dxa"/>
            <w:shd w:val="clear" w:color="auto" w:fill="auto"/>
            <w:vAlign w:val="center"/>
          </w:tcPr>
          <w:p w:rsidR="007A683C" w:rsidRDefault="001C4FEA" w:rsidP="00A90CFC">
            <w:pPr>
              <w:keepNext/>
              <w:keepLines/>
              <w:suppressAutoHyphens/>
              <w:rPr>
                <w:sz w:val="20"/>
                <w:szCs w:val="20"/>
              </w:rPr>
            </w:pPr>
            <w:r>
              <w:rPr>
                <w:sz w:val="20"/>
                <w:szCs w:val="20"/>
              </w:rPr>
              <w:t>Établissement</w:t>
            </w:r>
            <w:r w:rsidR="007A683C">
              <w:rPr>
                <w:sz w:val="20"/>
                <w:szCs w:val="20"/>
              </w:rPr>
              <w:t xml:space="preserve"> avec un potentiel intéressant mais présentant divers éléments de fragilités </w:t>
            </w:r>
            <w:r w:rsidR="007A683C" w:rsidRPr="00E22DF7">
              <w:rPr>
                <w:sz w:val="20"/>
                <w:szCs w:val="20"/>
              </w:rPr>
              <w:t xml:space="preserve"> </w:t>
            </w:r>
          </w:p>
          <w:p w:rsidR="00EE4455" w:rsidRPr="00E22DF7" w:rsidRDefault="007A683C" w:rsidP="00A90CFC">
            <w:pPr>
              <w:keepNext/>
              <w:keepLines/>
              <w:suppressAutoHyphens/>
              <w:ind w:left="709"/>
              <w:rPr>
                <w:sz w:val="20"/>
                <w:szCs w:val="20"/>
              </w:rPr>
            </w:pPr>
            <w:r>
              <w:rPr>
                <w:sz w:val="20"/>
                <w:szCs w:val="20"/>
              </w:rPr>
              <w:sym w:font="Wingdings" w:char="F0C4"/>
            </w:r>
            <w:r>
              <w:rPr>
                <w:sz w:val="20"/>
                <w:szCs w:val="20"/>
              </w:rPr>
              <w:t xml:space="preserve"> Adapter et ouvrir</w:t>
            </w:r>
          </w:p>
        </w:tc>
        <w:tc>
          <w:tcPr>
            <w:tcW w:w="2591" w:type="dxa"/>
            <w:gridSpan w:val="2"/>
            <w:shd w:val="clear" w:color="auto" w:fill="auto"/>
            <w:vAlign w:val="center"/>
          </w:tcPr>
          <w:p w:rsidR="007A683C" w:rsidRDefault="007A683C" w:rsidP="00191F67">
            <w:pPr>
              <w:pStyle w:val="Paragraphedeliste"/>
              <w:keepNext/>
              <w:keepLines/>
              <w:numPr>
                <w:ilvl w:val="0"/>
                <w:numId w:val="5"/>
              </w:numPr>
              <w:suppressAutoHyphens/>
              <w:ind w:left="157" w:hanging="157"/>
              <w:rPr>
                <w:sz w:val="20"/>
                <w:szCs w:val="20"/>
              </w:rPr>
            </w:pPr>
            <w:r w:rsidRPr="00111D19">
              <w:rPr>
                <w:sz w:val="20"/>
                <w:szCs w:val="20"/>
              </w:rPr>
              <w:t>Lancement de la démarche projet de service</w:t>
            </w:r>
          </w:p>
          <w:p w:rsidR="007A683C" w:rsidRPr="00991796" w:rsidRDefault="007A683C" w:rsidP="00191F67">
            <w:pPr>
              <w:pStyle w:val="Paragraphedeliste"/>
              <w:keepNext/>
              <w:keepLines/>
              <w:numPr>
                <w:ilvl w:val="0"/>
                <w:numId w:val="5"/>
              </w:numPr>
              <w:suppressAutoHyphens/>
              <w:ind w:left="157" w:hanging="157"/>
              <w:rPr>
                <w:sz w:val="20"/>
                <w:szCs w:val="20"/>
              </w:rPr>
            </w:pPr>
            <w:r>
              <w:rPr>
                <w:sz w:val="20"/>
                <w:szCs w:val="20"/>
              </w:rPr>
              <w:t>Mise en place de la mission animation du Pôle hébergement sur 2018</w:t>
            </w:r>
          </w:p>
        </w:tc>
      </w:tr>
      <w:tr w:rsidR="007A683C" w:rsidRPr="00386250" w:rsidTr="002E23DA">
        <w:trPr>
          <w:trHeight w:val="2911"/>
        </w:trPr>
        <w:tc>
          <w:tcPr>
            <w:tcW w:w="2229" w:type="dxa"/>
            <w:shd w:val="clear" w:color="auto" w:fill="DEEAF6" w:themeFill="accent1" w:themeFillTint="33"/>
            <w:vAlign w:val="center"/>
          </w:tcPr>
          <w:p w:rsidR="007A683C" w:rsidRPr="00E22324"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103" w:name="_Toc508702996"/>
            <w:bookmarkStart w:id="104" w:name="_Toc510193866"/>
            <w:r w:rsidRPr="00E22324">
              <w:t>MECS Les Sources</w:t>
            </w:r>
            <w:bookmarkEnd w:id="103"/>
            <w:bookmarkEnd w:id="104"/>
          </w:p>
        </w:tc>
        <w:tc>
          <w:tcPr>
            <w:tcW w:w="3337"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Un fonctionnement globalement stable et repéré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Pilotage satisfaisant de l’activité et des moyens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Une équipe éducative impliquée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Expertise sur l’accompagnement des publics adolescents difficiles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Bonne implantation et cadre de vie rénové et aux normes </w:t>
            </w:r>
          </w:p>
          <w:p w:rsidR="007A683C" w:rsidRPr="00191F67" w:rsidRDefault="001C4FEA" w:rsidP="00191F67">
            <w:pPr>
              <w:pStyle w:val="Paragraphedeliste"/>
              <w:keepNext/>
              <w:keepLines/>
              <w:numPr>
                <w:ilvl w:val="0"/>
                <w:numId w:val="5"/>
              </w:numPr>
              <w:suppressAutoHyphens/>
              <w:ind w:left="157" w:hanging="157"/>
              <w:rPr>
                <w:sz w:val="19"/>
                <w:szCs w:val="19"/>
              </w:rPr>
            </w:pPr>
            <w:r w:rsidRPr="00191F67">
              <w:rPr>
                <w:sz w:val="19"/>
                <w:szCs w:val="19"/>
              </w:rPr>
              <w:t>Autorisation CD renouvelée</w:t>
            </w:r>
          </w:p>
          <w:p w:rsidR="007A683C"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Membre de la</w:t>
            </w:r>
            <w:r w:rsidR="00DC7685" w:rsidRPr="00191F67">
              <w:rPr>
                <w:sz w:val="19"/>
                <w:szCs w:val="19"/>
              </w:rPr>
              <w:t xml:space="preserve"> CIAD</w:t>
            </w:r>
            <w:r w:rsidRPr="00191F67">
              <w:rPr>
                <w:sz w:val="19"/>
                <w:szCs w:val="19"/>
              </w:rPr>
              <w:t xml:space="preserve"> &amp; comité technique</w:t>
            </w:r>
          </w:p>
        </w:tc>
        <w:tc>
          <w:tcPr>
            <w:tcW w:w="3435"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Absence de projet de service</w:t>
            </w:r>
          </w:p>
          <w:p w:rsidR="007A683C" w:rsidRPr="00191F67" w:rsidRDefault="009F07BB" w:rsidP="00191F67">
            <w:pPr>
              <w:pStyle w:val="Paragraphedeliste"/>
              <w:keepNext/>
              <w:keepLines/>
              <w:numPr>
                <w:ilvl w:val="0"/>
                <w:numId w:val="5"/>
              </w:numPr>
              <w:suppressAutoHyphens/>
              <w:ind w:left="157" w:hanging="157"/>
              <w:rPr>
                <w:sz w:val="19"/>
                <w:szCs w:val="19"/>
              </w:rPr>
            </w:pPr>
            <w:r w:rsidRPr="00191F67">
              <w:rPr>
                <w:sz w:val="19"/>
                <w:szCs w:val="19"/>
              </w:rPr>
              <w:t>Plus de capacité d’extension patrimoniale</w:t>
            </w:r>
          </w:p>
        </w:tc>
        <w:tc>
          <w:tcPr>
            <w:tcW w:w="2922" w:type="dxa"/>
            <w:gridSpan w:val="2"/>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établissement reconnu et soutenu par les ATC</w:t>
            </w:r>
          </w:p>
          <w:p w:rsidR="007A683C" w:rsidRPr="00191F67" w:rsidRDefault="001C4FEA" w:rsidP="00191F67">
            <w:pPr>
              <w:pStyle w:val="Paragraphedeliste"/>
              <w:keepNext/>
              <w:keepLines/>
              <w:numPr>
                <w:ilvl w:val="0"/>
                <w:numId w:val="5"/>
              </w:numPr>
              <w:suppressAutoHyphens/>
              <w:ind w:left="157" w:hanging="157"/>
              <w:rPr>
                <w:sz w:val="19"/>
                <w:szCs w:val="19"/>
              </w:rPr>
            </w:pPr>
            <w:r w:rsidRPr="00191F67">
              <w:rPr>
                <w:sz w:val="19"/>
                <w:szCs w:val="19"/>
              </w:rPr>
              <w:t>Une prise</w:t>
            </w:r>
            <w:r w:rsidR="007A683C" w:rsidRPr="00191F67">
              <w:rPr>
                <w:sz w:val="19"/>
                <w:szCs w:val="19"/>
              </w:rPr>
              <w:t xml:space="preserve"> en charge des adolescents identifiée et reconnue par les partenaires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Mise en place de la commission départementale adolescents difficiles – projet d’accueil de jour</w:t>
            </w:r>
          </w:p>
        </w:tc>
        <w:tc>
          <w:tcPr>
            <w:tcW w:w="3218"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Absence de commande publique du CD</w:t>
            </w:r>
          </w:p>
        </w:tc>
        <w:tc>
          <w:tcPr>
            <w:tcW w:w="5271" w:type="dxa"/>
            <w:shd w:val="clear" w:color="auto" w:fill="auto"/>
            <w:vAlign w:val="center"/>
          </w:tcPr>
          <w:p w:rsidR="007A683C" w:rsidRDefault="001C4FEA" w:rsidP="00A90CFC">
            <w:pPr>
              <w:keepNext/>
              <w:keepLines/>
              <w:suppressAutoHyphens/>
              <w:rPr>
                <w:sz w:val="20"/>
                <w:szCs w:val="20"/>
              </w:rPr>
            </w:pPr>
            <w:r>
              <w:rPr>
                <w:sz w:val="20"/>
                <w:szCs w:val="20"/>
              </w:rPr>
              <w:t>É</w:t>
            </w:r>
            <w:r w:rsidRPr="00E22DF7">
              <w:rPr>
                <w:sz w:val="20"/>
                <w:szCs w:val="20"/>
              </w:rPr>
              <w:t>tablissement</w:t>
            </w:r>
            <w:r w:rsidR="007A683C" w:rsidRPr="00E22DF7">
              <w:rPr>
                <w:sz w:val="20"/>
                <w:szCs w:val="20"/>
              </w:rPr>
              <w:t xml:space="preserve"> en bonne santé </w:t>
            </w:r>
          </w:p>
          <w:p w:rsidR="007A683C" w:rsidRPr="00E22DF7" w:rsidRDefault="007A683C" w:rsidP="00A90CFC">
            <w:pPr>
              <w:keepNext/>
              <w:keepLines/>
              <w:suppressAutoHyphens/>
              <w:ind w:left="709"/>
              <w:rPr>
                <w:sz w:val="20"/>
                <w:szCs w:val="20"/>
              </w:rPr>
            </w:pPr>
            <w:r>
              <w:rPr>
                <w:sz w:val="20"/>
                <w:szCs w:val="20"/>
              </w:rPr>
              <w:sym w:font="Wingdings" w:char="F0C4"/>
            </w:r>
            <w:r>
              <w:rPr>
                <w:sz w:val="20"/>
                <w:szCs w:val="20"/>
              </w:rPr>
              <w:t>Théoriser et v</w:t>
            </w:r>
            <w:r w:rsidRPr="00E22DF7">
              <w:rPr>
                <w:sz w:val="20"/>
                <w:szCs w:val="20"/>
              </w:rPr>
              <w:t>aloriser son savoir-faire</w:t>
            </w:r>
          </w:p>
        </w:tc>
        <w:tc>
          <w:tcPr>
            <w:tcW w:w="2591" w:type="dxa"/>
            <w:gridSpan w:val="2"/>
            <w:shd w:val="clear" w:color="auto" w:fill="auto"/>
            <w:vAlign w:val="center"/>
          </w:tcPr>
          <w:p w:rsidR="00993CA6" w:rsidRDefault="00993CA6" w:rsidP="00191F67">
            <w:pPr>
              <w:pStyle w:val="Paragraphedeliste"/>
              <w:keepNext/>
              <w:keepLines/>
              <w:numPr>
                <w:ilvl w:val="0"/>
                <w:numId w:val="5"/>
              </w:numPr>
              <w:suppressAutoHyphens/>
              <w:ind w:left="157" w:hanging="157"/>
              <w:rPr>
                <w:sz w:val="20"/>
                <w:szCs w:val="20"/>
              </w:rPr>
            </w:pPr>
            <w:r>
              <w:rPr>
                <w:sz w:val="20"/>
                <w:szCs w:val="20"/>
              </w:rPr>
              <w:t xml:space="preserve">Représentation de l’Association au niveau du CTS Adolescents difficiles et de la CIAD </w:t>
            </w:r>
          </w:p>
          <w:p w:rsidR="007A683C" w:rsidRPr="00991796" w:rsidRDefault="007A683C" w:rsidP="00191F67">
            <w:pPr>
              <w:pStyle w:val="Paragraphedeliste"/>
              <w:keepNext/>
              <w:keepLines/>
              <w:numPr>
                <w:ilvl w:val="0"/>
                <w:numId w:val="5"/>
              </w:numPr>
              <w:suppressAutoHyphens/>
              <w:ind w:left="157" w:hanging="157"/>
              <w:rPr>
                <w:sz w:val="20"/>
                <w:szCs w:val="20"/>
              </w:rPr>
            </w:pPr>
            <w:r w:rsidRPr="00993CA6">
              <w:rPr>
                <w:sz w:val="20"/>
                <w:szCs w:val="20"/>
              </w:rPr>
              <w:t>Lancement de la démarche projet de service</w:t>
            </w:r>
          </w:p>
        </w:tc>
      </w:tr>
      <w:tr w:rsidR="007A683C" w:rsidRPr="00386250" w:rsidTr="00A90CFC">
        <w:trPr>
          <w:trHeight w:val="1658"/>
        </w:trPr>
        <w:tc>
          <w:tcPr>
            <w:tcW w:w="2229" w:type="dxa"/>
            <w:vMerge w:val="restart"/>
            <w:shd w:val="clear" w:color="auto" w:fill="DEEAF6" w:themeFill="accent1" w:themeFillTint="33"/>
            <w:vAlign w:val="center"/>
          </w:tcPr>
          <w:p w:rsidR="007A683C" w:rsidRPr="00E22324"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105" w:name="_Toc508702997"/>
            <w:bookmarkStart w:id="106" w:name="_Toc510193867"/>
            <w:r w:rsidRPr="00E22324">
              <w:t>PFS</w:t>
            </w:r>
            <w:bookmarkEnd w:id="105"/>
            <w:bookmarkEnd w:id="106"/>
          </w:p>
        </w:tc>
        <w:tc>
          <w:tcPr>
            <w:tcW w:w="3337" w:type="dxa"/>
            <w:vMerge w:val="restart"/>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fonctionnement globalement stable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Une équipe éducative</w:t>
            </w:r>
            <w:r w:rsidR="00C94D12" w:rsidRPr="00191F67">
              <w:rPr>
                <w:sz w:val="19"/>
                <w:szCs w:val="19"/>
              </w:rPr>
              <w:t xml:space="preserve"> et administrative </w:t>
            </w:r>
            <w:r w:rsidRPr="00191F67">
              <w:rPr>
                <w:sz w:val="19"/>
                <w:szCs w:val="19"/>
              </w:rPr>
              <w:t>impliquée</w:t>
            </w:r>
            <w:r w:rsidR="00062410" w:rsidRPr="00191F67">
              <w:rPr>
                <w:sz w:val="19"/>
                <w:szCs w:val="19"/>
              </w:rPr>
              <w:t xml:space="preserve"> dotée d’un bon niveau de compétences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Une activité soutenue avec des demandes en attente</w:t>
            </w:r>
          </w:p>
          <w:p w:rsidR="007A683C" w:rsidRPr="00191F67" w:rsidRDefault="00C94D12" w:rsidP="00191F67">
            <w:pPr>
              <w:pStyle w:val="Paragraphedeliste"/>
              <w:keepNext/>
              <w:keepLines/>
              <w:numPr>
                <w:ilvl w:val="0"/>
                <w:numId w:val="5"/>
              </w:numPr>
              <w:suppressAutoHyphens/>
              <w:ind w:left="157" w:hanging="157"/>
              <w:rPr>
                <w:sz w:val="19"/>
                <w:szCs w:val="19"/>
              </w:rPr>
            </w:pPr>
            <w:r w:rsidRPr="00191F67">
              <w:rPr>
                <w:sz w:val="19"/>
                <w:szCs w:val="19"/>
              </w:rPr>
              <w:t>U</w:t>
            </w:r>
            <w:r w:rsidR="00562039" w:rsidRPr="00191F67">
              <w:rPr>
                <w:sz w:val="19"/>
                <w:szCs w:val="19"/>
              </w:rPr>
              <w:t>ne action dynamiqu</w:t>
            </w:r>
            <w:r w:rsidR="004844AC" w:rsidRPr="00191F67">
              <w:rPr>
                <w:sz w:val="19"/>
                <w:szCs w:val="19"/>
              </w:rPr>
              <w:t xml:space="preserve">e </w:t>
            </w:r>
            <w:r w:rsidR="00562039" w:rsidRPr="00191F67">
              <w:rPr>
                <w:sz w:val="19"/>
                <w:szCs w:val="19"/>
              </w:rPr>
              <w:t>de la psychologue au sein de l’équipe de Direction</w:t>
            </w:r>
          </w:p>
        </w:tc>
        <w:tc>
          <w:tcPr>
            <w:tcW w:w="3435" w:type="dxa"/>
            <w:vMerge w:val="restart"/>
            <w:shd w:val="clear" w:color="auto" w:fill="auto"/>
            <w:vAlign w:val="center"/>
          </w:tcPr>
          <w:p w:rsidR="002E23DA"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 xml:space="preserve">Un défaut d’autorisation de fonctionnement pendant de nombreuses années </w:t>
            </w:r>
          </w:p>
          <w:p w:rsidR="002E23DA"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Un historique de fonctionnement complexe (activité réduite de moitié et tentative de fermeture)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Projet de service non évalué et arrivé à son terme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manque de pilotage de l’activité et des moyens</w:t>
            </w:r>
          </w:p>
          <w:p w:rsidR="002E23DA"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Équipe de Direction sur 2 services et mission des VPT</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Une application partielle de la loi réformant le statut des AF</w:t>
            </w:r>
          </w:p>
          <w:p w:rsidR="00562039" w:rsidRPr="00191F67" w:rsidRDefault="004844AC" w:rsidP="00191F67">
            <w:pPr>
              <w:pStyle w:val="Paragraphedeliste"/>
              <w:keepNext/>
              <w:keepLines/>
              <w:numPr>
                <w:ilvl w:val="0"/>
                <w:numId w:val="5"/>
              </w:numPr>
              <w:suppressAutoHyphens/>
              <w:ind w:left="157" w:hanging="157"/>
              <w:rPr>
                <w:sz w:val="19"/>
                <w:szCs w:val="19"/>
              </w:rPr>
            </w:pPr>
            <w:r w:rsidRPr="00191F67">
              <w:rPr>
                <w:sz w:val="19"/>
                <w:szCs w:val="19"/>
              </w:rPr>
              <w:t>D</w:t>
            </w:r>
            <w:r w:rsidR="002E23DA" w:rsidRPr="00191F67">
              <w:rPr>
                <w:sz w:val="19"/>
                <w:szCs w:val="19"/>
              </w:rPr>
              <w:t xml:space="preserve">ifficulté d’articulation entre les  équipes </w:t>
            </w:r>
          </w:p>
          <w:p w:rsidR="00993CA6" w:rsidRPr="00191F67" w:rsidRDefault="00993CA6" w:rsidP="00191F67">
            <w:pPr>
              <w:pStyle w:val="Paragraphedeliste"/>
              <w:keepNext/>
              <w:keepLines/>
              <w:numPr>
                <w:ilvl w:val="0"/>
                <w:numId w:val="5"/>
              </w:numPr>
              <w:suppressAutoHyphens/>
              <w:ind w:left="157" w:hanging="157"/>
              <w:rPr>
                <w:sz w:val="19"/>
                <w:szCs w:val="19"/>
              </w:rPr>
            </w:pPr>
            <w:r w:rsidRPr="00191F67">
              <w:rPr>
                <w:sz w:val="19"/>
                <w:szCs w:val="19"/>
              </w:rPr>
              <w:t>Locaux inadaptés</w:t>
            </w:r>
          </w:p>
        </w:tc>
        <w:tc>
          <w:tcPr>
            <w:tcW w:w="2922" w:type="dxa"/>
            <w:gridSpan w:val="2"/>
            <w:vMerge w:val="restart"/>
            <w:shd w:val="clear" w:color="auto" w:fill="auto"/>
            <w:vAlign w:val="center"/>
          </w:tcPr>
          <w:p w:rsidR="002E23DA"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 xml:space="preserve">Des évolutions par à coup, à défaut d’orientations publiques ASE/PJJ </w:t>
            </w:r>
          </w:p>
          <w:p w:rsidR="002E23DA"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Des orientations nouvelles du CD (cahier des charges en cours)</w:t>
            </w:r>
          </w:p>
          <w:p w:rsidR="002E23DA"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Un intérêt de la part de la PJJ dans le cadre de l’accueil diversifié</w:t>
            </w:r>
          </w:p>
          <w:p w:rsidR="002E23DA"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Intérêt et reconnaissance des magistrats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Loi sur le vieillissement qui a simplifié le régime des autorisations</w:t>
            </w:r>
          </w:p>
          <w:p w:rsidR="007A683C" w:rsidRPr="00191F67" w:rsidRDefault="007A683C" w:rsidP="00191F67">
            <w:pPr>
              <w:keepNext/>
              <w:keepLines/>
              <w:suppressAutoHyphens/>
              <w:ind w:left="157" w:hanging="157"/>
              <w:rPr>
                <w:sz w:val="19"/>
                <w:szCs w:val="19"/>
              </w:rPr>
            </w:pPr>
          </w:p>
        </w:tc>
        <w:tc>
          <w:tcPr>
            <w:tcW w:w="3218" w:type="dxa"/>
            <w:vMerge w:val="restart"/>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Question de la spécialisation régulièrement i interrogée par les ATC</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Beaucoup de « zones grises juridiques » sur le métier d’AF</w:t>
            </w:r>
          </w:p>
          <w:p w:rsidR="00562039" w:rsidRPr="00191F67" w:rsidRDefault="00C94D12" w:rsidP="00191F67">
            <w:pPr>
              <w:pStyle w:val="Paragraphedeliste"/>
              <w:keepNext/>
              <w:keepLines/>
              <w:numPr>
                <w:ilvl w:val="0"/>
                <w:numId w:val="5"/>
              </w:numPr>
              <w:suppressAutoHyphens/>
              <w:ind w:left="157" w:hanging="157"/>
              <w:rPr>
                <w:sz w:val="19"/>
                <w:szCs w:val="19"/>
              </w:rPr>
            </w:pPr>
            <w:r w:rsidRPr="00191F67">
              <w:rPr>
                <w:sz w:val="19"/>
                <w:szCs w:val="19"/>
              </w:rPr>
              <w:t>A</w:t>
            </w:r>
            <w:r w:rsidR="00562039" w:rsidRPr="00191F67">
              <w:rPr>
                <w:sz w:val="19"/>
                <w:szCs w:val="19"/>
              </w:rPr>
              <w:t>rticulation complexe avec les services du CD (Agrément et MODA)</w:t>
            </w:r>
          </w:p>
          <w:p w:rsidR="007A683C" w:rsidRPr="00191F67" w:rsidRDefault="00C94D12" w:rsidP="00191F67">
            <w:pPr>
              <w:pStyle w:val="Paragraphedeliste"/>
              <w:keepNext/>
              <w:keepLines/>
              <w:numPr>
                <w:ilvl w:val="0"/>
                <w:numId w:val="5"/>
              </w:numPr>
              <w:suppressAutoHyphens/>
              <w:ind w:left="157" w:hanging="157"/>
              <w:rPr>
                <w:sz w:val="19"/>
                <w:szCs w:val="19"/>
              </w:rPr>
            </w:pPr>
            <w:r w:rsidRPr="00191F67">
              <w:rPr>
                <w:sz w:val="19"/>
                <w:szCs w:val="19"/>
              </w:rPr>
              <w:t>S</w:t>
            </w:r>
            <w:r w:rsidR="00375599" w:rsidRPr="00191F67">
              <w:rPr>
                <w:sz w:val="19"/>
                <w:szCs w:val="19"/>
              </w:rPr>
              <w:t>ervice qui sert de variable d’ajustement avec le MODA</w:t>
            </w:r>
          </w:p>
        </w:tc>
        <w:tc>
          <w:tcPr>
            <w:tcW w:w="5271" w:type="dxa"/>
            <w:shd w:val="clear" w:color="auto" w:fill="auto"/>
            <w:vAlign w:val="center"/>
          </w:tcPr>
          <w:p w:rsidR="007A683C" w:rsidRDefault="007A683C" w:rsidP="00A90CFC">
            <w:pPr>
              <w:keepNext/>
              <w:keepLines/>
              <w:suppressAutoHyphens/>
              <w:rPr>
                <w:sz w:val="20"/>
                <w:szCs w:val="20"/>
              </w:rPr>
            </w:pPr>
            <w:r w:rsidRPr="005929E0">
              <w:rPr>
                <w:sz w:val="20"/>
                <w:szCs w:val="20"/>
              </w:rPr>
              <w:t xml:space="preserve">Service </w:t>
            </w:r>
            <w:r>
              <w:rPr>
                <w:sz w:val="20"/>
                <w:szCs w:val="20"/>
              </w:rPr>
              <w:t xml:space="preserve">en difficultés organisationnelles importantes  </w:t>
            </w:r>
          </w:p>
          <w:p w:rsidR="007A683C" w:rsidRPr="005929E0" w:rsidRDefault="007A683C" w:rsidP="00A90CFC">
            <w:pPr>
              <w:keepNext/>
              <w:keepLines/>
              <w:suppressAutoHyphens/>
              <w:ind w:left="709"/>
              <w:rPr>
                <w:sz w:val="20"/>
                <w:szCs w:val="20"/>
              </w:rPr>
            </w:pPr>
            <w:r>
              <w:rPr>
                <w:sz w:val="20"/>
                <w:szCs w:val="20"/>
              </w:rPr>
              <w:sym w:font="Wingdings" w:char="F0C4"/>
            </w:r>
            <w:r>
              <w:rPr>
                <w:sz w:val="20"/>
                <w:szCs w:val="20"/>
              </w:rPr>
              <w:t xml:space="preserve"> Organiser et professionnaliser</w:t>
            </w:r>
          </w:p>
        </w:tc>
        <w:tc>
          <w:tcPr>
            <w:tcW w:w="2591" w:type="dxa"/>
            <w:gridSpan w:val="2"/>
            <w:vMerge w:val="restart"/>
            <w:shd w:val="clear" w:color="auto" w:fill="auto"/>
            <w:vAlign w:val="center"/>
          </w:tcPr>
          <w:p w:rsidR="004844AC" w:rsidRDefault="001C4FEA" w:rsidP="00191F67">
            <w:pPr>
              <w:pStyle w:val="Paragraphedeliste"/>
              <w:keepNext/>
              <w:keepLines/>
              <w:numPr>
                <w:ilvl w:val="0"/>
                <w:numId w:val="5"/>
              </w:numPr>
              <w:suppressAutoHyphens/>
              <w:ind w:left="157" w:hanging="157"/>
              <w:rPr>
                <w:sz w:val="20"/>
                <w:szCs w:val="20"/>
              </w:rPr>
            </w:pPr>
            <w:r w:rsidRPr="005929E0">
              <w:rPr>
                <w:sz w:val="20"/>
                <w:szCs w:val="20"/>
              </w:rPr>
              <w:t>Autorisation PJJ</w:t>
            </w:r>
            <w:r w:rsidR="004844AC" w:rsidRPr="005929E0">
              <w:rPr>
                <w:sz w:val="20"/>
                <w:szCs w:val="20"/>
              </w:rPr>
              <w:t>/</w:t>
            </w:r>
            <w:r w:rsidRPr="005929E0">
              <w:rPr>
                <w:sz w:val="20"/>
                <w:szCs w:val="20"/>
              </w:rPr>
              <w:t>CD renouvelée</w:t>
            </w:r>
            <w:r w:rsidR="004844AC" w:rsidRPr="005929E0">
              <w:rPr>
                <w:sz w:val="20"/>
                <w:szCs w:val="20"/>
              </w:rPr>
              <w:t xml:space="preserve"> 2/5/16</w:t>
            </w:r>
          </w:p>
          <w:p w:rsidR="00993CA6" w:rsidRDefault="00993CA6" w:rsidP="00191F67">
            <w:pPr>
              <w:pStyle w:val="Paragraphedeliste"/>
              <w:keepNext/>
              <w:keepLines/>
              <w:numPr>
                <w:ilvl w:val="0"/>
                <w:numId w:val="5"/>
              </w:numPr>
              <w:suppressAutoHyphens/>
              <w:ind w:left="157" w:hanging="157"/>
              <w:rPr>
                <w:sz w:val="20"/>
                <w:szCs w:val="20"/>
              </w:rPr>
            </w:pPr>
            <w:r>
              <w:rPr>
                <w:sz w:val="20"/>
                <w:szCs w:val="20"/>
              </w:rPr>
              <w:t>Phase 1 - Projet patrimonial de la Verdière</w:t>
            </w:r>
          </w:p>
          <w:p w:rsidR="00C94D12" w:rsidRDefault="00C94D12" w:rsidP="00191F67">
            <w:pPr>
              <w:pStyle w:val="Paragraphedeliste"/>
              <w:keepNext/>
              <w:keepLines/>
              <w:numPr>
                <w:ilvl w:val="0"/>
                <w:numId w:val="5"/>
              </w:numPr>
              <w:suppressAutoHyphens/>
              <w:ind w:left="157" w:hanging="157"/>
              <w:rPr>
                <w:sz w:val="20"/>
                <w:szCs w:val="20"/>
              </w:rPr>
            </w:pPr>
            <w:r>
              <w:rPr>
                <w:sz w:val="20"/>
                <w:szCs w:val="20"/>
              </w:rPr>
              <w:t xml:space="preserve">Organisation de la journée des AF et temps </w:t>
            </w:r>
            <w:r w:rsidR="001C4FEA">
              <w:rPr>
                <w:sz w:val="20"/>
                <w:szCs w:val="20"/>
              </w:rPr>
              <w:t>convivial remise</w:t>
            </w:r>
            <w:r>
              <w:rPr>
                <w:sz w:val="20"/>
                <w:szCs w:val="20"/>
              </w:rPr>
              <w:t xml:space="preserve"> de diplôme </w:t>
            </w:r>
          </w:p>
          <w:p w:rsidR="00C94D12" w:rsidRDefault="001C4FEA" w:rsidP="00191F67">
            <w:pPr>
              <w:pStyle w:val="Paragraphedeliste"/>
              <w:keepNext/>
              <w:keepLines/>
              <w:numPr>
                <w:ilvl w:val="0"/>
                <w:numId w:val="5"/>
              </w:numPr>
              <w:suppressAutoHyphens/>
              <w:ind w:left="157" w:hanging="157"/>
              <w:rPr>
                <w:sz w:val="20"/>
                <w:szCs w:val="20"/>
              </w:rPr>
            </w:pPr>
            <w:r>
              <w:rPr>
                <w:sz w:val="20"/>
                <w:szCs w:val="20"/>
              </w:rPr>
              <w:t>Élaboration</w:t>
            </w:r>
            <w:r w:rsidR="00C94D12">
              <w:rPr>
                <w:sz w:val="20"/>
                <w:szCs w:val="20"/>
              </w:rPr>
              <w:t xml:space="preserve"> et mise en </w:t>
            </w:r>
            <w:r w:rsidR="00720221">
              <w:rPr>
                <w:sz w:val="20"/>
                <w:szCs w:val="20"/>
              </w:rPr>
              <w:t>œuvre</w:t>
            </w:r>
            <w:r w:rsidR="00C94D12">
              <w:rPr>
                <w:sz w:val="20"/>
                <w:szCs w:val="20"/>
              </w:rPr>
              <w:t xml:space="preserve"> du classeur pour l’Enfant</w:t>
            </w:r>
          </w:p>
          <w:p w:rsidR="007A683C" w:rsidRPr="001C4FEA" w:rsidRDefault="00C94D12" w:rsidP="00191F67">
            <w:pPr>
              <w:pStyle w:val="Paragraphedeliste"/>
              <w:keepNext/>
              <w:keepLines/>
              <w:numPr>
                <w:ilvl w:val="0"/>
                <w:numId w:val="5"/>
              </w:numPr>
              <w:suppressAutoHyphens/>
              <w:ind w:left="157" w:hanging="157"/>
              <w:rPr>
                <w:sz w:val="20"/>
                <w:szCs w:val="20"/>
              </w:rPr>
            </w:pPr>
            <w:r>
              <w:rPr>
                <w:sz w:val="20"/>
                <w:szCs w:val="20"/>
              </w:rPr>
              <w:t xml:space="preserve">Mise en place de temps de rencontre collectifs </w:t>
            </w:r>
          </w:p>
        </w:tc>
      </w:tr>
      <w:tr w:rsidR="007A683C" w:rsidRPr="00386250" w:rsidTr="00191F67">
        <w:trPr>
          <w:trHeight w:val="2344"/>
        </w:trPr>
        <w:tc>
          <w:tcPr>
            <w:tcW w:w="2229" w:type="dxa"/>
            <w:vMerge/>
            <w:shd w:val="clear" w:color="auto" w:fill="DEEAF6" w:themeFill="accent1" w:themeFillTint="33"/>
            <w:vAlign w:val="center"/>
          </w:tcPr>
          <w:p w:rsidR="007A683C" w:rsidRPr="005E2A58"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107" w:name="_Toc508617520"/>
            <w:bookmarkStart w:id="108" w:name="_Toc508620285"/>
            <w:bookmarkStart w:id="109" w:name="_Toc508702998"/>
            <w:bookmarkStart w:id="110" w:name="_Toc508703290"/>
            <w:bookmarkStart w:id="111" w:name="_Toc510193868"/>
            <w:bookmarkEnd w:id="107"/>
            <w:bookmarkEnd w:id="108"/>
            <w:bookmarkEnd w:id="109"/>
            <w:bookmarkEnd w:id="110"/>
            <w:bookmarkEnd w:id="111"/>
          </w:p>
        </w:tc>
        <w:tc>
          <w:tcPr>
            <w:tcW w:w="3337" w:type="dxa"/>
            <w:vMerge/>
            <w:shd w:val="clear" w:color="auto" w:fill="auto"/>
            <w:vAlign w:val="center"/>
          </w:tcPr>
          <w:p w:rsidR="007A683C" w:rsidRPr="00991796" w:rsidRDefault="007A683C" w:rsidP="00191F67">
            <w:pPr>
              <w:pStyle w:val="Paragraphedeliste"/>
              <w:keepNext/>
              <w:keepLines/>
              <w:numPr>
                <w:ilvl w:val="0"/>
                <w:numId w:val="5"/>
              </w:numPr>
              <w:suppressAutoHyphens/>
              <w:ind w:left="157" w:hanging="157"/>
              <w:rPr>
                <w:sz w:val="20"/>
                <w:szCs w:val="20"/>
              </w:rPr>
            </w:pPr>
          </w:p>
        </w:tc>
        <w:tc>
          <w:tcPr>
            <w:tcW w:w="3435" w:type="dxa"/>
            <w:vMerge/>
            <w:shd w:val="clear" w:color="auto" w:fill="auto"/>
            <w:vAlign w:val="center"/>
          </w:tcPr>
          <w:p w:rsidR="007A683C" w:rsidRPr="00991796" w:rsidRDefault="007A683C" w:rsidP="00191F67">
            <w:pPr>
              <w:pStyle w:val="Paragraphedeliste"/>
              <w:keepNext/>
              <w:keepLines/>
              <w:numPr>
                <w:ilvl w:val="0"/>
                <w:numId w:val="5"/>
              </w:numPr>
              <w:suppressAutoHyphens/>
              <w:ind w:left="157" w:hanging="157"/>
              <w:rPr>
                <w:sz w:val="20"/>
                <w:szCs w:val="20"/>
              </w:rPr>
            </w:pPr>
          </w:p>
        </w:tc>
        <w:tc>
          <w:tcPr>
            <w:tcW w:w="2922" w:type="dxa"/>
            <w:gridSpan w:val="2"/>
            <w:vMerge/>
            <w:shd w:val="clear" w:color="auto" w:fill="auto"/>
            <w:vAlign w:val="center"/>
          </w:tcPr>
          <w:p w:rsidR="007A683C" w:rsidRPr="00F17931" w:rsidRDefault="007A683C" w:rsidP="00191F67">
            <w:pPr>
              <w:pStyle w:val="Paragraphedeliste"/>
              <w:keepNext/>
              <w:keepLines/>
              <w:numPr>
                <w:ilvl w:val="0"/>
                <w:numId w:val="5"/>
              </w:numPr>
              <w:suppressAutoHyphens/>
              <w:ind w:left="157" w:hanging="157"/>
              <w:rPr>
                <w:sz w:val="20"/>
                <w:szCs w:val="20"/>
              </w:rPr>
            </w:pPr>
          </w:p>
        </w:tc>
        <w:tc>
          <w:tcPr>
            <w:tcW w:w="3218" w:type="dxa"/>
            <w:vMerge/>
            <w:shd w:val="clear" w:color="auto" w:fill="auto"/>
            <w:vAlign w:val="center"/>
          </w:tcPr>
          <w:p w:rsidR="007A683C" w:rsidRDefault="007A683C" w:rsidP="00191F67">
            <w:pPr>
              <w:pStyle w:val="Paragraphedeliste"/>
              <w:keepNext/>
              <w:keepLines/>
              <w:numPr>
                <w:ilvl w:val="0"/>
                <w:numId w:val="5"/>
              </w:numPr>
              <w:suppressAutoHyphens/>
              <w:ind w:left="157" w:hanging="157"/>
              <w:rPr>
                <w:sz w:val="20"/>
                <w:szCs w:val="20"/>
              </w:rPr>
            </w:pPr>
          </w:p>
        </w:tc>
        <w:tc>
          <w:tcPr>
            <w:tcW w:w="5271" w:type="dxa"/>
            <w:shd w:val="clear" w:color="auto" w:fill="auto"/>
            <w:vAlign w:val="center"/>
          </w:tcPr>
          <w:p w:rsidR="007A683C" w:rsidRDefault="007A683C" w:rsidP="00A90CFC">
            <w:pPr>
              <w:keepNext/>
              <w:keepLines/>
              <w:suppressAutoHyphens/>
              <w:rPr>
                <w:sz w:val="20"/>
                <w:szCs w:val="20"/>
              </w:rPr>
            </w:pPr>
            <w:r w:rsidRPr="00111D19">
              <w:rPr>
                <w:sz w:val="20"/>
                <w:szCs w:val="20"/>
              </w:rPr>
              <w:t>Une organisation fragile au niveau du pilotage des moyens</w:t>
            </w:r>
            <w:r>
              <w:rPr>
                <w:sz w:val="20"/>
                <w:szCs w:val="20"/>
              </w:rPr>
              <w:t xml:space="preserve"> et de l’activité</w:t>
            </w:r>
          </w:p>
          <w:p w:rsidR="007A683C" w:rsidRPr="005929E0" w:rsidRDefault="007A683C" w:rsidP="00A90CFC">
            <w:pPr>
              <w:keepNext/>
              <w:keepLines/>
              <w:suppressAutoHyphens/>
              <w:ind w:left="709"/>
              <w:rPr>
                <w:sz w:val="20"/>
                <w:szCs w:val="20"/>
              </w:rPr>
            </w:pPr>
            <w:r>
              <w:rPr>
                <w:sz w:val="20"/>
                <w:szCs w:val="20"/>
              </w:rPr>
              <w:sym w:font="Wingdings" w:char="F0C4"/>
            </w:r>
            <w:r>
              <w:rPr>
                <w:sz w:val="20"/>
                <w:szCs w:val="20"/>
              </w:rPr>
              <w:t xml:space="preserve"> Piloter et sécuriser</w:t>
            </w:r>
          </w:p>
        </w:tc>
        <w:tc>
          <w:tcPr>
            <w:tcW w:w="2591" w:type="dxa"/>
            <w:gridSpan w:val="2"/>
            <w:vMerge/>
            <w:shd w:val="clear" w:color="auto" w:fill="auto"/>
            <w:vAlign w:val="center"/>
          </w:tcPr>
          <w:p w:rsidR="007A683C" w:rsidRPr="00FA201D" w:rsidRDefault="007A683C" w:rsidP="00191F67">
            <w:pPr>
              <w:pStyle w:val="Paragraphedeliste"/>
              <w:keepNext/>
              <w:keepLines/>
              <w:numPr>
                <w:ilvl w:val="0"/>
                <w:numId w:val="5"/>
              </w:numPr>
              <w:suppressAutoHyphens/>
              <w:ind w:left="157" w:hanging="157"/>
              <w:rPr>
                <w:sz w:val="20"/>
                <w:szCs w:val="20"/>
              </w:rPr>
            </w:pPr>
          </w:p>
        </w:tc>
      </w:tr>
      <w:tr w:rsidR="00C6315F" w:rsidRPr="00386250" w:rsidTr="002E23DA">
        <w:trPr>
          <w:trHeight w:val="3813"/>
        </w:trPr>
        <w:tc>
          <w:tcPr>
            <w:tcW w:w="2229" w:type="dxa"/>
            <w:shd w:val="clear" w:color="auto" w:fill="DEEAF6" w:themeFill="accent1" w:themeFillTint="33"/>
            <w:vAlign w:val="center"/>
          </w:tcPr>
          <w:p w:rsidR="00C6315F" w:rsidRPr="00E22324" w:rsidRDefault="00C6315F" w:rsidP="002406C3">
            <w:pPr>
              <w:pStyle w:val="Titre3"/>
              <w:numPr>
                <w:ilvl w:val="2"/>
                <w:numId w:val="11"/>
              </w:numPr>
              <w:tabs>
                <w:tab w:val="clear" w:pos="743"/>
                <w:tab w:val="clear" w:pos="2870"/>
                <w:tab w:val="left" w:pos="602"/>
                <w:tab w:val="left" w:pos="2619"/>
              </w:tabs>
              <w:spacing w:before="0" w:after="0"/>
              <w:ind w:left="601" w:hanging="567"/>
            </w:pPr>
            <w:bookmarkStart w:id="112" w:name="_Toc508702999"/>
            <w:bookmarkStart w:id="113" w:name="_Toc510193869"/>
            <w:r w:rsidRPr="00E22324">
              <w:t>SAPSAD</w:t>
            </w:r>
            <w:bookmarkEnd w:id="112"/>
            <w:bookmarkEnd w:id="113"/>
          </w:p>
        </w:tc>
        <w:tc>
          <w:tcPr>
            <w:tcW w:w="3337" w:type="dxa"/>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Un fonctionnement globalement stable et repéré </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Des moyens importants dédiés à la mission</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Une équipe éducative impliquée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Un outil reconnu au niveau des parents et partenaires</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Un réel intérêt et une forte implication des AF</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Une intégration au niveau de la dynamique territoriale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Une activité génératrice de savoir-faire sur l’accompagnement à la parentalité </w:t>
            </w:r>
          </w:p>
        </w:tc>
        <w:tc>
          <w:tcPr>
            <w:tcW w:w="3435" w:type="dxa"/>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Absence du projet de service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Implantation limitée à un secteur géographique peu évolutif </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Outil sous utilisé au vu de la file d’attente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petite équipe</w:t>
            </w:r>
          </w:p>
        </w:tc>
        <w:tc>
          <w:tcPr>
            <w:tcW w:w="2922" w:type="dxa"/>
            <w:gridSpan w:val="2"/>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Un dispositif reconnu pertinent et efficace des partenaires </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CD assure un suivi départemental du dispositif avec l’ensemble des opérateurs</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Bonne dynamique du PPE</w:t>
            </w:r>
          </w:p>
          <w:p w:rsidR="00C6315F" w:rsidRPr="00191F67" w:rsidRDefault="002E23DA" w:rsidP="00191F67">
            <w:pPr>
              <w:pStyle w:val="Paragraphedeliste"/>
              <w:keepNext/>
              <w:keepLines/>
              <w:numPr>
                <w:ilvl w:val="0"/>
                <w:numId w:val="5"/>
              </w:numPr>
              <w:suppressAutoHyphens/>
              <w:ind w:left="157" w:hanging="157"/>
              <w:rPr>
                <w:sz w:val="19"/>
                <w:szCs w:val="19"/>
              </w:rPr>
            </w:pPr>
            <w:r w:rsidRPr="00191F67">
              <w:rPr>
                <w:sz w:val="19"/>
                <w:szCs w:val="19"/>
              </w:rPr>
              <w:t>D</w:t>
            </w:r>
            <w:r w:rsidR="00C6315F" w:rsidRPr="00191F67">
              <w:rPr>
                <w:sz w:val="19"/>
                <w:szCs w:val="19"/>
              </w:rPr>
              <w:t>es acteurs locaux mobilisés</w:t>
            </w:r>
          </w:p>
        </w:tc>
        <w:tc>
          <w:tcPr>
            <w:tcW w:w="3218" w:type="dxa"/>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Absence d’évaluation et d’évolution de la commande publique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Seul dispositif novateur mais sans perspective de déploiement (augmentation du nombre de mesures et déjudiciarisation) </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Absence de pilotage qui dénature au fil du temps le dispositif, les opérateurs évoluent dans des cadres différents du schéma initial</w:t>
            </w:r>
          </w:p>
        </w:tc>
        <w:tc>
          <w:tcPr>
            <w:tcW w:w="5271" w:type="dxa"/>
            <w:shd w:val="clear" w:color="auto" w:fill="auto"/>
            <w:vAlign w:val="center"/>
          </w:tcPr>
          <w:p w:rsidR="00C6315F" w:rsidRDefault="00C6315F" w:rsidP="00A90CFC">
            <w:pPr>
              <w:keepNext/>
              <w:keepLines/>
              <w:suppressAutoHyphens/>
              <w:jc w:val="both"/>
              <w:rPr>
                <w:sz w:val="20"/>
                <w:szCs w:val="20"/>
              </w:rPr>
            </w:pPr>
            <w:r w:rsidRPr="00E8700E">
              <w:rPr>
                <w:sz w:val="20"/>
                <w:szCs w:val="20"/>
              </w:rPr>
              <w:t xml:space="preserve">Un service </w:t>
            </w:r>
            <w:r>
              <w:rPr>
                <w:sz w:val="20"/>
                <w:szCs w:val="20"/>
              </w:rPr>
              <w:t>au cœur du soutien à la parentalité qui correspond aux besoins des usagers</w:t>
            </w:r>
          </w:p>
          <w:p w:rsidR="00C6315F" w:rsidRPr="00E8700E" w:rsidRDefault="00C6315F" w:rsidP="00A90CFC">
            <w:pPr>
              <w:keepNext/>
              <w:keepLines/>
              <w:suppressAutoHyphens/>
              <w:ind w:left="709"/>
              <w:jc w:val="both"/>
              <w:rPr>
                <w:sz w:val="20"/>
                <w:szCs w:val="20"/>
              </w:rPr>
            </w:pPr>
            <w:r>
              <w:rPr>
                <w:sz w:val="20"/>
                <w:szCs w:val="20"/>
              </w:rPr>
              <w:sym w:font="Wingdings" w:char="F0C4"/>
            </w:r>
            <w:r>
              <w:rPr>
                <w:sz w:val="20"/>
                <w:szCs w:val="20"/>
              </w:rPr>
              <w:t>Développer et professionnaliser</w:t>
            </w:r>
          </w:p>
        </w:tc>
        <w:tc>
          <w:tcPr>
            <w:tcW w:w="2591" w:type="dxa"/>
            <w:gridSpan w:val="2"/>
            <w:shd w:val="clear" w:color="auto" w:fill="auto"/>
            <w:vAlign w:val="center"/>
          </w:tcPr>
          <w:p w:rsidR="00C6315F" w:rsidRPr="00993CA6" w:rsidRDefault="00C6315F" w:rsidP="00191F67">
            <w:pPr>
              <w:pStyle w:val="Paragraphedeliste"/>
              <w:keepNext/>
              <w:keepLines/>
              <w:numPr>
                <w:ilvl w:val="0"/>
                <w:numId w:val="5"/>
              </w:numPr>
              <w:suppressAutoHyphens/>
              <w:ind w:left="157" w:hanging="157"/>
              <w:rPr>
                <w:sz w:val="20"/>
                <w:szCs w:val="20"/>
              </w:rPr>
            </w:pPr>
            <w:r w:rsidRPr="00993CA6">
              <w:rPr>
                <w:sz w:val="20"/>
                <w:szCs w:val="20"/>
              </w:rPr>
              <w:t>Mise en place d’</w:t>
            </w:r>
            <w:r>
              <w:rPr>
                <w:sz w:val="20"/>
                <w:szCs w:val="20"/>
              </w:rPr>
              <w:t>actions collectives</w:t>
            </w:r>
          </w:p>
          <w:p w:rsidR="00C6315F" w:rsidRPr="001C4FEA" w:rsidRDefault="00C6315F" w:rsidP="00191F67">
            <w:pPr>
              <w:pStyle w:val="Paragraphedeliste"/>
              <w:keepNext/>
              <w:keepLines/>
              <w:numPr>
                <w:ilvl w:val="0"/>
                <w:numId w:val="5"/>
              </w:numPr>
              <w:suppressAutoHyphens/>
              <w:ind w:left="157" w:hanging="157"/>
              <w:rPr>
                <w:sz w:val="20"/>
                <w:szCs w:val="20"/>
              </w:rPr>
            </w:pPr>
            <w:r>
              <w:rPr>
                <w:sz w:val="20"/>
                <w:szCs w:val="20"/>
              </w:rPr>
              <w:t xml:space="preserve">Mise en place d’une mission de coordination </w:t>
            </w:r>
          </w:p>
        </w:tc>
      </w:tr>
      <w:tr w:rsidR="007A683C" w:rsidRPr="00386250" w:rsidTr="00191F67">
        <w:trPr>
          <w:trHeight w:val="2976"/>
        </w:trPr>
        <w:tc>
          <w:tcPr>
            <w:tcW w:w="2229" w:type="dxa"/>
            <w:shd w:val="clear" w:color="auto" w:fill="DEEAF6" w:themeFill="accent1" w:themeFillTint="33"/>
            <w:vAlign w:val="center"/>
          </w:tcPr>
          <w:p w:rsidR="007A683C" w:rsidRPr="00E22324"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114" w:name="_Toc508703000"/>
            <w:bookmarkStart w:id="115" w:name="_Toc510193870"/>
            <w:r w:rsidRPr="00E22324">
              <w:t>VPT</w:t>
            </w:r>
            <w:bookmarkEnd w:id="114"/>
            <w:bookmarkEnd w:id="115"/>
          </w:p>
        </w:tc>
        <w:tc>
          <w:tcPr>
            <w:tcW w:w="3337"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Convention départementale annuelle globalement reconduite</w:t>
            </w:r>
          </w:p>
          <w:p w:rsidR="007A683C" w:rsidRPr="00191F67" w:rsidRDefault="0065193D" w:rsidP="00191F67">
            <w:pPr>
              <w:pStyle w:val="Paragraphedeliste"/>
              <w:keepNext/>
              <w:keepLines/>
              <w:numPr>
                <w:ilvl w:val="0"/>
                <w:numId w:val="5"/>
              </w:numPr>
              <w:suppressAutoHyphens/>
              <w:ind w:left="157" w:hanging="157"/>
              <w:rPr>
                <w:sz w:val="19"/>
                <w:szCs w:val="19"/>
              </w:rPr>
            </w:pPr>
            <w:r w:rsidRPr="00191F67">
              <w:rPr>
                <w:sz w:val="19"/>
                <w:szCs w:val="19"/>
              </w:rPr>
              <w:t>U</w:t>
            </w:r>
            <w:r w:rsidR="00375599" w:rsidRPr="00191F67">
              <w:rPr>
                <w:sz w:val="19"/>
                <w:szCs w:val="19"/>
              </w:rPr>
              <w:t xml:space="preserve">ne activité génératrice de </w:t>
            </w:r>
            <w:r w:rsidR="00720221" w:rsidRPr="00191F67">
              <w:rPr>
                <w:sz w:val="19"/>
                <w:szCs w:val="19"/>
              </w:rPr>
              <w:t>savoir-faire</w:t>
            </w:r>
            <w:r w:rsidRPr="00191F67">
              <w:rPr>
                <w:sz w:val="19"/>
                <w:szCs w:val="19"/>
              </w:rPr>
              <w:t xml:space="preserve"> sur l’accompagnement à la parentalité </w:t>
            </w:r>
          </w:p>
        </w:tc>
        <w:tc>
          <w:tcPr>
            <w:tcW w:w="3435"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Financement par une dotation globale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Organisation contraignante et difficile à stabiliser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Manque de pilotage de l’activité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coût élevé au regard des moyens octroyé</w:t>
            </w:r>
          </w:p>
          <w:p w:rsidR="007A683C" w:rsidRPr="00191F67" w:rsidRDefault="0065193D" w:rsidP="00191F67">
            <w:pPr>
              <w:pStyle w:val="Paragraphedeliste"/>
              <w:keepNext/>
              <w:keepLines/>
              <w:numPr>
                <w:ilvl w:val="0"/>
                <w:numId w:val="5"/>
              </w:numPr>
              <w:suppressAutoHyphens/>
              <w:ind w:left="157" w:hanging="157"/>
              <w:rPr>
                <w:sz w:val="19"/>
                <w:szCs w:val="19"/>
              </w:rPr>
            </w:pPr>
            <w:r w:rsidRPr="00191F67">
              <w:rPr>
                <w:sz w:val="19"/>
                <w:szCs w:val="19"/>
              </w:rPr>
              <w:t>Des locaux coûteux et trop grands</w:t>
            </w:r>
          </w:p>
          <w:p w:rsidR="00720221" w:rsidRPr="00191F67" w:rsidRDefault="00720221" w:rsidP="00191F67">
            <w:pPr>
              <w:pStyle w:val="Paragraphedeliste"/>
              <w:keepNext/>
              <w:keepLines/>
              <w:numPr>
                <w:ilvl w:val="0"/>
                <w:numId w:val="5"/>
              </w:numPr>
              <w:suppressAutoHyphens/>
              <w:ind w:left="157" w:hanging="157"/>
              <w:rPr>
                <w:sz w:val="19"/>
                <w:szCs w:val="19"/>
              </w:rPr>
            </w:pPr>
            <w:r w:rsidRPr="00191F67">
              <w:rPr>
                <w:sz w:val="19"/>
                <w:szCs w:val="19"/>
              </w:rPr>
              <w:t>Gestion du RH quant aux remplacements éventuels</w:t>
            </w:r>
          </w:p>
        </w:tc>
        <w:tc>
          <w:tcPr>
            <w:tcW w:w="2922" w:type="dxa"/>
            <w:gridSpan w:val="2"/>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Un savoir-faire reconnu </w:t>
            </w:r>
            <w:r w:rsidR="00375599" w:rsidRPr="00191F67">
              <w:rPr>
                <w:sz w:val="19"/>
                <w:szCs w:val="19"/>
              </w:rPr>
              <w:t>par les parents et les professionnels</w:t>
            </w:r>
          </w:p>
        </w:tc>
        <w:tc>
          <w:tcPr>
            <w:tcW w:w="3218"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cahier des charges de départ insuffisant</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Pas réflexion sur le contenu et les attendus éducatifs de la mission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Pas de bilan dans le cadre d’une coordination départementale</w:t>
            </w:r>
          </w:p>
          <w:p w:rsidR="00375599"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Aucune révision des modalités et des</w:t>
            </w:r>
            <w:r w:rsidR="004E488B" w:rsidRPr="00191F67">
              <w:rPr>
                <w:sz w:val="19"/>
                <w:szCs w:val="19"/>
              </w:rPr>
              <w:t xml:space="preserve"> coûts par les ATC</w:t>
            </w:r>
          </w:p>
          <w:p w:rsidR="0065193D" w:rsidRPr="00191F67" w:rsidRDefault="0065193D" w:rsidP="00191F67">
            <w:pPr>
              <w:pStyle w:val="Paragraphedeliste"/>
              <w:keepNext/>
              <w:keepLines/>
              <w:numPr>
                <w:ilvl w:val="0"/>
                <w:numId w:val="5"/>
              </w:numPr>
              <w:suppressAutoHyphens/>
              <w:ind w:left="157" w:hanging="157"/>
              <w:rPr>
                <w:sz w:val="19"/>
                <w:szCs w:val="19"/>
              </w:rPr>
            </w:pPr>
            <w:r w:rsidRPr="00191F67">
              <w:rPr>
                <w:sz w:val="19"/>
                <w:szCs w:val="19"/>
              </w:rPr>
              <w:t>Un mode de tarification pénalisant</w:t>
            </w:r>
          </w:p>
          <w:p w:rsidR="007A683C" w:rsidRPr="00191F67" w:rsidRDefault="0065193D" w:rsidP="00191F67">
            <w:pPr>
              <w:pStyle w:val="Paragraphedeliste"/>
              <w:keepNext/>
              <w:keepLines/>
              <w:numPr>
                <w:ilvl w:val="0"/>
                <w:numId w:val="5"/>
              </w:numPr>
              <w:suppressAutoHyphens/>
              <w:ind w:left="157" w:hanging="157"/>
              <w:rPr>
                <w:sz w:val="19"/>
                <w:szCs w:val="19"/>
              </w:rPr>
            </w:pPr>
            <w:r w:rsidRPr="00191F67">
              <w:rPr>
                <w:sz w:val="19"/>
                <w:szCs w:val="19"/>
              </w:rPr>
              <w:t>Un mode suivi et de facturation complexe</w:t>
            </w:r>
            <w:r w:rsidR="007A683C" w:rsidRPr="00191F67">
              <w:rPr>
                <w:sz w:val="19"/>
                <w:szCs w:val="19"/>
              </w:rPr>
              <w:t xml:space="preserve"> </w:t>
            </w:r>
          </w:p>
          <w:p w:rsidR="00720221" w:rsidRPr="00191F67" w:rsidRDefault="00720221" w:rsidP="00191F67">
            <w:pPr>
              <w:pStyle w:val="Paragraphedeliste"/>
              <w:keepNext/>
              <w:keepLines/>
              <w:numPr>
                <w:ilvl w:val="0"/>
                <w:numId w:val="5"/>
              </w:numPr>
              <w:suppressAutoHyphens/>
              <w:ind w:left="157" w:hanging="157"/>
              <w:rPr>
                <w:sz w:val="19"/>
                <w:szCs w:val="19"/>
              </w:rPr>
            </w:pPr>
            <w:r w:rsidRPr="00191F67">
              <w:rPr>
                <w:sz w:val="19"/>
                <w:szCs w:val="19"/>
              </w:rPr>
              <w:t>Facturation des heures complexe</w:t>
            </w:r>
          </w:p>
        </w:tc>
        <w:tc>
          <w:tcPr>
            <w:tcW w:w="5271" w:type="dxa"/>
            <w:shd w:val="clear" w:color="auto" w:fill="auto"/>
            <w:vAlign w:val="center"/>
          </w:tcPr>
          <w:p w:rsidR="007A683C" w:rsidRDefault="007A683C" w:rsidP="00A90CFC">
            <w:pPr>
              <w:keepNext/>
              <w:keepLines/>
              <w:suppressAutoHyphens/>
              <w:rPr>
                <w:sz w:val="20"/>
                <w:szCs w:val="20"/>
              </w:rPr>
            </w:pPr>
            <w:r w:rsidRPr="005E4EAA">
              <w:rPr>
                <w:sz w:val="20"/>
                <w:szCs w:val="20"/>
              </w:rPr>
              <w:t>Une mission</w:t>
            </w:r>
            <w:r>
              <w:rPr>
                <w:sz w:val="20"/>
                <w:szCs w:val="20"/>
              </w:rPr>
              <w:t xml:space="preserve"> qui manque d’assise pour la conduire efficacement, du fait d’un défaut d’étayage départemental</w:t>
            </w:r>
          </w:p>
          <w:p w:rsidR="007A683C" w:rsidRPr="005E4EAA" w:rsidRDefault="007A683C" w:rsidP="00A90CFC">
            <w:pPr>
              <w:keepNext/>
              <w:keepLines/>
              <w:suppressAutoHyphens/>
              <w:ind w:left="709"/>
              <w:rPr>
                <w:sz w:val="20"/>
                <w:szCs w:val="20"/>
              </w:rPr>
            </w:pPr>
            <w:r>
              <w:rPr>
                <w:sz w:val="20"/>
                <w:szCs w:val="20"/>
              </w:rPr>
              <w:sym w:font="Wingdings" w:char="F0C4"/>
            </w:r>
            <w:r>
              <w:rPr>
                <w:sz w:val="20"/>
                <w:szCs w:val="20"/>
              </w:rPr>
              <w:t xml:space="preserve"> Structurer et optimiser</w:t>
            </w:r>
          </w:p>
        </w:tc>
        <w:tc>
          <w:tcPr>
            <w:tcW w:w="2591" w:type="dxa"/>
            <w:gridSpan w:val="2"/>
            <w:shd w:val="clear" w:color="auto" w:fill="auto"/>
            <w:vAlign w:val="center"/>
          </w:tcPr>
          <w:p w:rsidR="007A683C" w:rsidRPr="00991796" w:rsidRDefault="007A683C" w:rsidP="00191F67">
            <w:pPr>
              <w:pStyle w:val="Paragraphedeliste"/>
              <w:keepNext/>
              <w:keepLines/>
              <w:numPr>
                <w:ilvl w:val="0"/>
                <w:numId w:val="5"/>
              </w:numPr>
              <w:suppressAutoHyphens/>
              <w:ind w:left="157" w:hanging="157"/>
              <w:rPr>
                <w:sz w:val="20"/>
                <w:szCs w:val="20"/>
              </w:rPr>
            </w:pPr>
            <w:r>
              <w:rPr>
                <w:sz w:val="20"/>
                <w:szCs w:val="20"/>
              </w:rPr>
              <w:t>Reconfiguration du territoire d’intervention VPT de Carpentras en faveur d’Orange</w:t>
            </w:r>
          </w:p>
        </w:tc>
      </w:tr>
      <w:tr w:rsidR="00C6315F" w:rsidRPr="00386250" w:rsidTr="00A90CFC">
        <w:trPr>
          <w:trHeight w:val="2170"/>
        </w:trPr>
        <w:tc>
          <w:tcPr>
            <w:tcW w:w="2229" w:type="dxa"/>
            <w:shd w:val="clear" w:color="auto" w:fill="DEEAF6" w:themeFill="accent1" w:themeFillTint="33"/>
            <w:vAlign w:val="center"/>
          </w:tcPr>
          <w:p w:rsidR="00C6315F" w:rsidRPr="00E22324" w:rsidRDefault="00C6315F" w:rsidP="002406C3">
            <w:pPr>
              <w:pStyle w:val="Titre3"/>
              <w:numPr>
                <w:ilvl w:val="2"/>
                <w:numId w:val="11"/>
              </w:numPr>
              <w:tabs>
                <w:tab w:val="clear" w:pos="743"/>
                <w:tab w:val="clear" w:pos="2870"/>
                <w:tab w:val="left" w:pos="602"/>
                <w:tab w:val="left" w:pos="2619"/>
              </w:tabs>
              <w:spacing w:before="0" w:after="0"/>
              <w:ind w:left="601" w:hanging="567"/>
            </w:pPr>
            <w:bookmarkStart w:id="116" w:name="_Toc508703001"/>
            <w:bookmarkStart w:id="117" w:name="_Toc510193871"/>
            <w:r w:rsidRPr="00E22324">
              <w:t>AEMO</w:t>
            </w:r>
            <w:bookmarkEnd w:id="116"/>
            <w:bookmarkEnd w:id="117"/>
          </w:p>
        </w:tc>
        <w:tc>
          <w:tcPr>
            <w:tcW w:w="3337" w:type="dxa"/>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Un fonctionnement stable et repéré </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Une équipe éducative impliquée avec des compétences repérées</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Autorisation CD/PJJ renouvelée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2/5/16</w:t>
            </w:r>
          </w:p>
        </w:tc>
        <w:tc>
          <w:tcPr>
            <w:tcW w:w="3435" w:type="dxa"/>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Projet de service non évalué et arrivé à son terme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Équipe de Direction déstabilisée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Une organisation inadaptée de moyens  </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Une situation de suractivité chronique</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psychologues pas assez associés à l’externe par rapport à la valeur de leurs compétences</w:t>
            </w:r>
          </w:p>
        </w:tc>
        <w:tc>
          <w:tcPr>
            <w:tcW w:w="2922" w:type="dxa"/>
            <w:gridSpan w:val="2"/>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Loi sur le vieillissement qui a simplifié le régime des autorisations</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Une instance de travail CD/PJJ/ADVSEA/APPASE</w:t>
            </w:r>
          </w:p>
        </w:tc>
        <w:tc>
          <w:tcPr>
            <w:tcW w:w="3218" w:type="dxa"/>
            <w:shd w:val="clear" w:color="auto" w:fill="auto"/>
            <w:vAlign w:val="center"/>
          </w:tcPr>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Aucun intérêt ni mobilisation des ATC/JE pour partager une réflexion approfondie sur la suractivité</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 xml:space="preserve">Manque d’articulation avec les partenaires </w:t>
            </w:r>
          </w:p>
          <w:p w:rsidR="00C6315F" w:rsidRPr="00191F67" w:rsidRDefault="00C6315F" w:rsidP="00191F67">
            <w:pPr>
              <w:pStyle w:val="Paragraphedeliste"/>
              <w:keepNext/>
              <w:keepLines/>
              <w:numPr>
                <w:ilvl w:val="0"/>
                <w:numId w:val="5"/>
              </w:numPr>
              <w:suppressAutoHyphens/>
              <w:ind w:left="157" w:hanging="157"/>
              <w:rPr>
                <w:sz w:val="19"/>
                <w:szCs w:val="19"/>
              </w:rPr>
            </w:pPr>
            <w:r w:rsidRPr="00191F67">
              <w:rPr>
                <w:sz w:val="19"/>
                <w:szCs w:val="19"/>
              </w:rPr>
              <w:t>Absence de commande publique</w:t>
            </w:r>
          </w:p>
        </w:tc>
        <w:tc>
          <w:tcPr>
            <w:tcW w:w="5271" w:type="dxa"/>
            <w:shd w:val="clear" w:color="auto" w:fill="auto"/>
            <w:vAlign w:val="center"/>
          </w:tcPr>
          <w:p w:rsidR="00C6315F" w:rsidRDefault="00C6315F" w:rsidP="00A90CFC">
            <w:pPr>
              <w:keepNext/>
              <w:keepLines/>
              <w:suppressAutoHyphens/>
              <w:rPr>
                <w:sz w:val="20"/>
                <w:szCs w:val="20"/>
              </w:rPr>
            </w:pPr>
            <w:r>
              <w:rPr>
                <w:sz w:val="20"/>
                <w:szCs w:val="20"/>
              </w:rPr>
              <w:t>S</w:t>
            </w:r>
            <w:r w:rsidRPr="00AA1AA6">
              <w:rPr>
                <w:sz w:val="20"/>
                <w:szCs w:val="20"/>
              </w:rPr>
              <w:t xml:space="preserve">ervice </w:t>
            </w:r>
            <w:r>
              <w:rPr>
                <w:sz w:val="20"/>
                <w:szCs w:val="20"/>
              </w:rPr>
              <w:t>qui a peu évolué au regard des enjeux (activité, pratiques, territoires, moyens…)</w:t>
            </w:r>
          </w:p>
          <w:p w:rsidR="00C6315F" w:rsidRPr="00972B61" w:rsidRDefault="00C6315F" w:rsidP="00A90CFC">
            <w:pPr>
              <w:keepNext/>
              <w:keepLines/>
              <w:suppressAutoHyphens/>
              <w:ind w:left="709"/>
              <w:rPr>
                <w:color w:val="FF0000"/>
                <w:sz w:val="20"/>
                <w:szCs w:val="20"/>
              </w:rPr>
            </w:pPr>
            <w:r>
              <w:rPr>
                <w:sz w:val="20"/>
                <w:szCs w:val="20"/>
              </w:rPr>
              <w:sym w:font="Wingdings" w:char="F0C4"/>
            </w:r>
            <w:r>
              <w:rPr>
                <w:sz w:val="20"/>
                <w:szCs w:val="20"/>
              </w:rPr>
              <w:t xml:space="preserve"> </w:t>
            </w:r>
            <w:r w:rsidRPr="009F07BB">
              <w:rPr>
                <w:sz w:val="20"/>
                <w:szCs w:val="20"/>
              </w:rPr>
              <w:t xml:space="preserve">Consolider et adapter </w:t>
            </w:r>
          </w:p>
        </w:tc>
        <w:tc>
          <w:tcPr>
            <w:tcW w:w="2591" w:type="dxa"/>
            <w:gridSpan w:val="2"/>
            <w:shd w:val="clear" w:color="auto" w:fill="auto"/>
            <w:vAlign w:val="center"/>
          </w:tcPr>
          <w:p w:rsidR="00C6315F" w:rsidRPr="00993CA6" w:rsidRDefault="00C6315F" w:rsidP="00A90CFC">
            <w:pPr>
              <w:pStyle w:val="Paragraphedeliste"/>
              <w:keepNext/>
              <w:keepLines/>
              <w:numPr>
                <w:ilvl w:val="0"/>
                <w:numId w:val="5"/>
              </w:numPr>
              <w:suppressAutoHyphens/>
              <w:ind w:left="178" w:hanging="142"/>
              <w:rPr>
                <w:sz w:val="20"/>
                <w:szCs w:val="20"/>
              </w:rPr>
            </w:pPr>
            <w:r w:rsidRPr="00993CA6">
              <w:rPr>
                <w:sz w:val="20"/>
                <w:szCs w:val="20"/>
              </w:rPr>
              <w:t>Phase 1 - Projet patrimonial de la Verdière</w:t>
            </w:r>
          </w:p>
          <w:p w:rsidR="00C6315F" w:rsidRDefault="00C6315F" w:rsidP="00A90CFC">
            <w:pPr>
              <w:pStyle w:val="Paragraphedeliste"/>
              <w:keepNext/>
              <w:keepLines/>
              <w:numPr>
                <w:ilvl w:val="0"/>
                <w:numId w:val="5"/>
              </w:numPr>
              <w:suppressAutoHyphens/>
              <w:ind w:left="178" w:hanging="142"/>
              <w:rPr>
                <w:sz w:val="20"/>
                <w:szCs w:val="20"/>
              </w:rPr>
            </w:pPr>
            <w:r w:rsidRPr="00DA5FAB">
              <w:rPr>
                <w:sz w:val="20"/>
                <w:szCs w:val="20"/>
              </w:rPr>
              <w:t>Reconstitution de l’équipe de direction</w:t>
            </w:r>
          </w:p>
          <w:p w:rsidR="00C6315F" w:rsidRPr="00DA5FAB" w:rsidRDefault="00C6315F" w:rsidP="00A90CFC">
            <w:pPr>
              <w:pStyle w:val="Paragraphedeliste"/>
              <w:keepNext/>
              <w:keepLines/>
              <w:numPr>
                <w:ilvl w:val="0"/>
                <w:numId w:val="5"/>
              </w:numPr>
              <w:suppressAutoHyphens/>
              <w:ind w:left="178" w:hanging="142"/>
              <w:rPr>
                <w:sz w:val="20"/>
                <w:szCs w:val="20"/>
              </w:rPr>
            </w:pPr>
            <w:r>
              <w:rPr>
                <w:sz w:val="20"/>
                <w:szCs w:val="20"/>
              </w:rPr>
              <w:t>Finalisation du projet de service</w:t>
            </w:r>
          </w:p>
        </w:tc>
      </w:tr>
      <w:tr w:rsidR="007A683C" w:rsidRPr="00386250" w:rsidTr="00191F67">
        <w:trPr>
          <w:trHeight w:val="2907"/>
        </w:trPr>
        <w:tc>
          <w:tcPr>
            <w:tcW w:w="2229" w:type="dxa"/>
            <w:shd w:val="clear" w:color="auto" w:fill="DEEAF6" w:themeFill="accent1" w:themeFillTint="33"/>
            <w:vAlign w:val="center"/>
          </w:tcPr>
          <w:p w:rsidR="007A683C" w:rsidRPr="00E22324" w:rsidRDefault="007A683C" w:rsidP="002406C3">
            <w:pPr>
              <w:pStyle w:val="Titre3"/>
              <w:numPr>
                <w:ilvl w:val="2"/>
                <w:numId w:val="11"/>
              </w:numPr>
              <w:tabs>
                <w:tab w:val="clear" w:pos="743"/>
                <w:tab w:val="clear" w:pos="2870"/>
                <w:tab w:val="left" w:pos="602"/>
                <w:tab w:val="left" w:pos="2619"/>
              </w:tabs>
              <w:spacing w:before="0" w:after="0"/>
              <w:ind w:left="601" w:hanging="567"/>
            </w:pPr>
            <w:bookmarkStart w:id="118" w:name="_Toc508703002"/>
            <w:bookmarkStart w:id="119" w:name="_Toc510193872"/>
            <w:r w:rsidRPr="00E22324">
              <w:t>AGBF</w:t>
            </w:r>
            <w:bookmarkEnd w:id="118"/>
            <w:bookmarkEnd w:id="119"/>
          </w:p>
        </w:tc>
        <w:tc>
          <w:tcPr>
            <w:tcW w:w="3337"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Un fonctionnement globalement stable et repéré </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Une équipe impliquée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Autorisation DDCS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projet de service validé</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 xml:space="preserve">Action dirigée vers la parentalité </w:t>
            </w:r>
          </w:p>
        </w:tc>
        <w:tc>
          <w:tcPr>
            <w:tcW w:w="3435"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Service juridiquement et comptablement rattaché au MJPM</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Pas de poste de chef de service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Mission faiblement intégrée au référentiel de protection de l’Enfance</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Absence de dimension collective de la prise en charge des familles</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Surveillance de l’activité</w:t>
            </w:r>
          </w:p>
          <w:p w:rsidR="00375599" w:rsidRDefault="00993CA6" w:rsidP="00191F67">
            <w:pPr>
              <w:pStyle w:val="Paragraphedeliste"/>
              <w:keepNext/>
              <w:keepLines/>
              <w:numPr>
                <w:ilvl w:val="0"/>
                <w:numId w:val="5"/>
              </w:numPr>
              <w:suppressAutoHyphens/>
              <w:ind w:left="157" w:hanging="157"/>
              <w:rPr>
                <w:sz w:val="19"/>
                <w:szCs w:val="19"/>
              </w:rPr>
            </w:pPr>
            <w:r w:rsidRPr="00191F67">
              <w:rPr>
                <w:sz w:val="19"/>
                <w:szCs w:val="19"/>
              </w:rPr>
              <w:t>D</w:t>
            </w:r>
            <w:r w:rsidR="00375599" w:rsidRPr="00191F67">
              <w:rPr>
                <w:sz w:val="19"/>
                <w:szCs w:val="19"/>
              </w:rPr>
              <w:t xml:space="preserve">es locaux pas adaptés (m2 insuffisants et emplacement géographique </w:t>
            </w:r>
            <w:r w:rsidR="00840C38" w:rsidRPr="00191F67">
              <w:rPr>
                <w:sz w:val="19"/>
                <w:szCs w:val="19"/>
              </w:rPr>
              <w:t>inapproprié)</w:t>
            </w:r>
          </w:p>
          <w:p w:rsidR="003936B7" w:rsidRPr="00191F67" w:rsidRDefault="003936B7" w:rsidP="00191F67">
            <w:pPr>
              <w:pStyle w:val="Paragraphedeliste"/>
              <w:keepNext/>
              <w:keepLines/>
              <w:numPr>
                <w:ilvl w:val="0"/>
                <w:numId w:val="5"/>
              </w:numPr>
              <w:suppressAutoHyphens/>
              <w:ind w:left="157" w:hanging="157"/>
              <w:rPr>
                <w:sz w:val="19"/>
                <w:szCs w:val="19"/>
              </w:rPr>
            </w:pPr>
            <w:r w:rsidRPr="003936B7">
              <w:rPr>
                <w:sz w:val="19"/>
                <w:szCs w:val="19"/>
              </w:rPr>
              <w:t>Un logiciel métier inadapté à la mission</w:t>
            </w:r>
          </w:p>
        </w:tc>
        <w:tc>
          <w:tcPr>
            <w:tcW w:w="2922" w:type="dxa"/>
            <w:gridSpan w:val="2"/>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savoir-faire reconnu</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intérêt croissant des magistrats et des professionnels extérieurs</w:t>
            </w:r>
          </w:p>
        </w:tc>
        <w:tc>
          <w:tcPr>
            <w:tcW w:w="3218" w:type="dxa"/>
            <w:shd w:val="clear" w:color="auto" w:fill="auto"/>
            <w:vAlign w:val="center"/>
          </w:tcPr>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manque d’implication totale de la CAF</w:t>
            </w:r>
          </w:p>
          <w:p w:rsidR="007A683C" w:rsidRPr="00191F67" w:rsidRDefault="007A683C" w:rsidP="00191F67">
            <w:pPr>
              <w:pStyle w:val="Paragraphedeliste"/>
              <w:keepNext/>
              <w:keepLines/>
              <w:numPr>
                <w:ilvl w:val="0"/>
                <w:numId w:val="5"/>
              </w:numPr>
              <w:suppressAutoHyphens/>
              <w:ind w:left="157" w:hanging="157"/>
              <w:rPr>
                <w:sz w:val="19"/>
                <w:szCs w:val="19"/>
              </w:rPr>
            </w:pPr>
            <w:r w:rsidRPr="00191F67">
              <w:rPr>
                <w:sz w:val="19"/>
                <w:szCs w:val="19"/>
              </w:rPr>
              <w:t>Un manque de connaissance globale des professionnels de protection de l’Enfance</w:t>
            </w:r>
          </w:p>
          <w:p w:rsidR="00840C38" w:rsidRPr="00191F67" w:rsidRDefault="00840C38" w:rsidP="00191F67">
            <w:pPr>
              <w:pStyle w:val="Paragraphedeliste"/>
              <w:keepNext/>
              <w:keepLines/>
              <w:numPr>
                <w:ilvl w:val="0"/>
                <w:numId w:val="5"/>
              </w:numPr>
              <w:suppressAutoHyphens/>
              <w:ind w:left="157" w:hanging="157"/>
              <w:rPr>
                <w:sz w:val="19"/>
                <w:szCs w:val="19"/>
              </w:rPr>
            </w:pPr>
            <w:r w:rsidRPr="00191F67">
              <w:rPr>
                <w:sz w:val="19"/>
                <w:szCs w:val="19"/>
              </w:rPr>
              <w:t xml:space="preserve">DDCS qui se positionne </w:t>
            </w:r>
            <w:r w:rsidR="00991796" w:rsidRPr="00191F67">
              <w:rPr>
                <w:sz w:val="19"/>
                <w:szCs w:val="19"/>
              </w:rPr>
              <w:t xml:space="preserve">fortement aujourd’hui et avec exigence </w:t>
            </w:r>
            <w:r w:rsidRPr="00191F67">
              <w:rPr>
                <w:sz w:val="19"/>
                <w:szCs w:val="19"/>
              </w:rPr>
              <w:t xml:space="preserve">qui entraîne un effet sanction </w:t>
            </w:r>
          </w:p>
        </w:tc>
        <w:tc>
          <w:tcPr>
            <w:tcW w:w="5271" w:type="dxa"/>
            <w:shd w:val="clear" w:color="auto" w:fill="auto"/>
            <w:vAlign w:val="center"/>
          </w:tcPr>
          <w:p w:rsidR="007A683C" w:rsidRDefault="007A683C" w:rsidP="00A90CFC">
            <w:pPr>
              <w:keepNext/>
              <w:keepLines/>
              <w:suppressAutoHyphens/>
              <w:rPr>
                <w:sz w:val="20"/>
                <w:szCs w:val="20"/>
              </w:rPr>
            </w:pPr>
            <w:r>
              <w:rPr>
                <w:sz w:val="20"/>
                <w:szCs w:val="20"/>
              </w:rPr>
              <w:t>Un service éloigné de la protection de l’Enfance et sous utilisé par les professionnels</w:t>
            </w:r>
          </w:p>
          <w:p w:rsidR="007A683C" w:rsidRPr="00386250" w:rsidRDefault="007A683C" w:rsidP="003936B7">
            <w:pPr>
              <w:keepNext/>
              <w:keepLines/>
              <w:suppressAutoHyphens/>
              <w:ind w:left="709"/>
              <w:rPr>
                <w:b/>
              </w:rPr>
            </w:pPr>
            <w:r>
              <w:rPr>
                <w:sz w:val="20"/>
                <w:szCs w:val="20"/>
              </w:rPr>
              <w:sym w:font="Wingdings" w:char="F0C4"/>
            </w:r>
            <w:r>
              <w:rPr>
                <w:sz w:val="20"/>
                <w:szCs w:val="20"/>
              </w:rPr>
              <w:t xml:space="preserve"> </w:t>
            </w:r>
            <w:r w:rsidR="003936B7">
              <w:rPr>
                <w:sz w:val="20"/>
                <w:szCs w:val="20"/>
              </w:rPr>
              <w:t>évoluer</w:t>
            </w:r>
            <w:r>
              <w:rPr>
                <w:sz w:val="20"/>
                <w:szCs w:val="20"/>
              </w:rPr>
              <w:t xml:space="preserve"> et développer</w:t>
            </w:r>
          </w:p>
        </w:tc>
        <w:tc>
          <w:tcPr>
            <w:tcW w:w="2591" w:type="dxa"/>
            <w:gridSpan w:val="2"/>
            <w:shd w:val="clear" w:color="auto" w:fill="auto"/>
            <w:vAlign w:val="center"/>
          </w:tcPr>
          <w:p w:rsidR="00993CA6" w:rsidRDefault="00993CA6" w:rsidP="00191F67">
            <w:pPr>
              <w:pStyle w:val="Paragraphedeliste"/>
              <w:keepNext/>
              <w:keepLines/>
              <w:numPr>
                <w:ilvl w:val="0"/>
                <w:numId w:val="5"/>
              </w:numPr>
              <w:suppressAutoHyphens/>
              <w:ind w:left="157" w:hanging="157"/>
              <w:rPr>
                <w:sz w:val="20"/>
                <w:szCs w:val="20"/>
              </w:rPr>
            </w:pPr>
            <w:r>
              <w:rPr>
                <w:sz w:val="20"/>
                <w:szCs w:val="20"/>
              </w:rPr>
              <w:t>Réalisation d’une plaquette de présentation de l’AGBF</w:t>
            </w:r>
            <w:r w:rsidR="003936B7">
              <w:rPr>
                <w:sz w:val="20"/>
                <w:szCs w:val="20"/>
              </w:rPr>
              <w:t xml:space="preserve"> </w:t>
            </w:r>
            <w:r w:rsidR="003936B7" w:rsidRPr="003936B7">
              <w:rPr>
                <w:sz w:val="20"/>
                <w:szCs w:val="20"/>
              </w:rPr>
              <w:t>(à destination des pros)</w:t>
            </w:r>
          </w:p>
          <w:p w:rsidR="00993CA6" w:rsidRDefault="00993CA6" w:rsidP="00191F67">
            <w:pPr>
              <w:pStyle w:val="Paragraphedeliste"/>
              <w:keepNext/>
              <w:keepLines/>
              <w:numPr>
                <w:ilvl w:val="0"/>
                <w:numId w:val="5"/>
              </w:numPr>
              <w:suppressAutoHyphens/>
              <w:ind w:left="157" w:hanging="157"/>
              <w:rPr>
                <w:sz w:val="20"/>
                <w:szCs w:val="20"/>
              </w:rPr>
            </w:pPr>
            <w:r>
              <w:rPr>
                <w:sz w:val="20"/>
                <w:szCs w:val="20"/>
              </w:rPr>
              <w:t>Phase 1 - Projet patrimonial de la Verdière</w:t>
            </w:r>
          </w:p>
          <w:p w:rsidR="00993CA6" w:rsidRDefault="00993CA6" w:rsidP="00191F67">
            <w:pPr>
              <w:pStyle w:val="Paragraphedeliste"/>
              <w:keepNext/>
              <w:keepLines/>
              <w:numPr>
                <w:ilvl w:val="0"/>
                <w:numId w:val="5"/>
              </w:numPr>
              <w:suppressAutoHyphens/>
              <w:ind w:left="157" w:hanging="157"/>
              <w:rPr>
                <w:sz w:val="20"/>
                <w:szCs w:val="20"/>
              </w:rPr>
            </w:pPr>
            <w:r w:rsidRPr="00993CA6">
              <w:rPr>
                <w:sz w:val="20"/>
                <w:szCs w:val="20"/>
              </w:rPr>
              <w:t xml:space="preserve">Arrivée d’une nouvelle direction de service </w:t>
            </w:r>
          </w:p>
          <w:p w:rsidR="007A683C" w:rsidRPr="00991796" w:rsidRDefault="006D6258" w:rsidP="006D6258">
            <w:pPr>
              <w:pStyle w:val="Paragraphedeliste"/>
              <w:keepNext/>
              <w:keepLines/>
              <w:numPr>
                <w:ilvl w:val="0"/>
                <w:numId w:val="5"/>
              </w:numPr>
              <w:suppressAutoHyphens/>
              <w:ind w:left="157" w:hanging="157"/>
              <w:rPr>
                <w:sz w:val="20"/>
                <w:szCs w:val="20"/>
              </w:rPr>
            </w:pPr>
            <w:r>
              <w:rPr>
                <w:sz w:val="20"/>
                <w:szCs w:val="20"/>
              </w:rPr>
              <w:t>Évolution</w:t>
            </w:r>
            <w:r w:rsidR="00993CA6">
              <w:rPr>
                <w:sz w:val="20"/>
                <w:szCs w:val="20"/>
              </w:rPr>
              <w:t xml:space="preserve"> en cours</w:t>
            </w:r>
          </w:p>
        </w:tc>
      </w:tr>
      <w:tr w:rsidR="002A6EDF" w:rsidRPr="00386250" w:rsidTr="00191F67">
        <w:trPr>
          <w:trHeight w:val="4806"/>
        </w:trPr>
        <w:tc>
          <w:tcPr>
            <w:tcW w:w="2229" w:type="dxa"/>
            <w:shd w:val="clear" w:color="auto" w:fill="DEEAF6" w:themeFill="accent1" w:themeFillTint="33"/>
            <w:vAlign w:val="center"/>
          </w:tcPr>
          <w:p w:rsidR="002A6EDF" w:rsidRPr="00E22324" w:rsidRDefault="002A6EDF" w:rsidP="002406C3">
            <w:pPr>
              <w:pStyle w:val="Titre3"/>
              <w:numPr>
                <w:ilvl w:val="2"/>
                <w:numId w:val="11"/>
              </w:numPr>
              <w:tabs>
                <w:tab w:val="clear" w:pos="2870"/>
                <w:tab w:val="left" w:pos="2619"/>
              </w:tabs>
              <w:spacing w:before="0" w:after="0"/>
              <w:ind w:left="601" w:hanging="567"/>
            </w:pPr>
            <w:bookmarkStart w:id="120" w:name="_Toc508703003"/>
            <w:bookmarkStart w:id="121" w:name="_Toc510193873"/>
            <w:r w:rsidRPr="00E22324">
              <w:t>MJPM</w:t>
            </w:r>
            <w:bookmarkEnd w:id="120"/>
            <w:bookmarkEnd w:id="121"/>
          </w:p>
        </w:tc>
        <w:tc>
          <w:tcPr>
            <w:tcW w:w="3337" w:type="dxa"/>
            <w:shd w:val="clear" w:color="auto" w:fill="auto"/>
            <w:vAlign w:val="center"/>
          </w:tcPr>
          <w:p w:rsidR="002A6EDF" w:rsidRPr="00191F67" w:rsidRDefault="00840C38" w:rsidP="00191F67">
            <w:pPr>
              <w:pStyle w:val="Paragraphedeliste"/>
              <w:keepNext/>
              <w:keepLines/>
              <w:numPr>
                <w:ilvl w:val="0"/>
                <w:numId w:val="5"/>
              </w:numPr>
              <w:suppressAutoHyphens/>
              <w:ind w:left="157" w:hanging="157"/>
              <w:rPr>
                <w:sz w:val="19"/>
                <w:szCs w:val="19"/>
              </w:rPr>
            </w:pPr>
            <w:r w:rsidRPr="00191F67">
              <w:rPr>
                <w:sz w:val="19"/>
                <w:szCs w:val="19"/>
              </w:rPr>
              <w:t>Une équipe de mandataires</w:t>
            </w:r>
            <w:r w:rsidR="002A6EDF" w:rsidRPr="00191F67">
              <w:rPr>
                <w:sz w:val="19"/>
                <w:szCs w:val="19"/>
              </w:rPr>
              <w:t xml:space="preserve"> impliquée</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Autorisation DDCS</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projet de service validé</w:t>
            </w:r>
          </w:p>
        </w:tc>
        <w:tc>
          <w:tcPr>
            <w:tcW w:w="3435" w:type="dxa"/>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Service juridiquement et comptablement rattaché à l’AGBF</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service de très petite taille</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Budget en réduction pour respecter la valeur point</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Pas de poste de chef de service</w:t>
            </w:r>
          </w:p>
          <w:p w:rsidR="002A6EDF" w:rsidRPr="00191F67" w:rsidRDefault="00993CA6" w:rsidP="00191F67">
            <w:pPr>
              <w:pStyle w:val="Paragraphedeliste"/>
              <w:keepNext/>
              <w:keepLines/>
              <w:numPr>
                <w:ilvl w:val="0"/>
                <w:numId w:val="5"/>
              </w:numPr>
              <w:suppressAutoHyphens/>
              <w:ind w:left="157" w:hanging="157"/>
              <w:rPr>
                <w:sz w:val="19"/>
                <w:szCs w:val="19"/>
              </w:rPr>
            </w:pPr>
            <w:r w:rsidRPr="00191F67">
              <w:rPr>
                <w:sz w:val="19"/>
                <w:szCs w:val="19"/>
              </w:rPr>
              <w:t>N</w:t>
            </w:r>
            <w:r w:rsidR="00840C38" w:rsidRPr="00191F67">
              <w:rPr>
                <w:sz w:val="19"/>
                <w:szCs w:val="19"/>
              </w:rPr>
              <w:t>on-</w:t>
            </w:r>
            <w:r w:rsidR="00991796" w:rsidRPr="00191F67">
              <w:rPr>
                <w:sz w:val="19"/>
                <w:szCs w:val="19"/>
              </w:rPr>
              <w:t>conformité des</w:t>
            </w:r>
            <w:r w:rsidR="002A6EDF" w:rsidRPr="00191F67">
              <w:rPr>
                <w:sz w:val="19"/>
                <w:szCs w:val="19"/>
              </w:rPr>
              <w:t xml:space="preserve"> outils L2002-2</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manque de compétences sur certains métiers</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Fusion des 2 services toujours difficile</w:t>
            </w:r>
          </w:p>
          <w:p w:rsidR="00840C38" w:rsidRPr="00191F67" w:rsidRDefault="0065193D" w:rsidP="00191F67">
            <w:pPr>
              <w:pStyle w:val="Paragraphedeliste"/>
              <w:keepNext/>
              <w:keepLines/>
              <w:numPr>
                <w:ilvl w:val="0"/>
                <w:numId w:val="5"/>
              </w:numPr>
              <w:suppressAutoHyphens/>
              <w:ind w:left="157" w:hanging="157"/>
              <w:rPr>
                <w:sz w:val="19"/>
                <w:szCs w:val="19"/>
              </w:rPr>
            </w:pPr>
            <w:r w:rsidRPr="00191F67">
              <w:rPr>
                <w:sz w:val="19"/>
                <w:szCs w:val="19"/>
              </w:rPr>
              <w:t>U</w:t>
            </w:r>
            <w:r w:rsidR="00840C38" w:rsidRPr="00191F67">
              <w:rPr>
                <w:sz w:val="19"/>
                <w:szCs w:val="19"/>
              </w:rPr>
              <w:t>n</w:t>
            </w:r>
            <w:r w:rsidRPr="00191F67">
              <w:rPr>
                <w:sz w:val="19"/>
                <w:szCs w:val="19"/>
              </w:rPr>
              <w:t>e équipe d’a</w:t>
            </w:r>
            <w:r w:rsidR="00993CA6" w:rsidRPr="00191F67">
              <w:rPr>
                <w:sz w:val="19"/>
                <w:szCs w:val="19"/>
              </w:rPr>
              <w:t>ssistantes en sous régime avec un manque de compétences et d’outils</w:t>
            </w:r>
            <w:r w:rsidR="006D6258">
              <w:rPr>
                <w:sz w:val="19"/>
                <w:szCs w:val="19"/>
              </w:rPr>
              <w:t>, d’engagement</w:t>
            </w:r>
          </w:p>
          <w:p w:rsidR="00840C38" w:rsidRPr="00191F67" w:rsidRDefault="00840C38" w:rsidP="00191F67">
            <w:pPr>
              <w:pStyle w:val="Paragraphedeliste"/>
              <w:keepNext/>
              <w:keepLines/>
              <w:numPr>
                <w:ilvl w:val="0"/>
                <w:numId w:val="5"/>
              </w:numPr>
              <w:suppressAutoHyphens/>
              <w:ind w:left="157" w:hanging="157"/>
              <w:rPr>
                <w:sz w:val="19"/>
                <w:szCs w:val="19"/>
              </w:rPr>
            </w:pPr>
            <w:r w:rsidRPr="00191F67">
              <w:rPr>
                <w:sz w:val="19"/>
                <w:szCs w:val="19"/>
              </w:rPr>
              <w:t>une équipe divisée</w:t>
            </w:r>
            <w:r w:rsidR="00E2718B" w:rsidRPr="00191F67">
              <w:rPr>
                <w:sz w:val="19"/>
                <w:szCs w:val="19"/>
              </w:rPr>
              <w:t xml:space="preserve">, pas d’identité </w:t>
            </w:r>
            <w:r w:rsidR="00E2718B" w:rsidRPr="006D6258">
              <w:rPr>
                <w:sz w:val="19"/>
                <w:szCs w:val="19"/>
              </w:rPr>
              <w:t>commune suite à la fusion</w:t>
            </w:r>
            <w:r w:rsidR="006D6258" w:rsidRPr="006D6258">
              <w:rPr>
                <w:sz w:val="19"/>
                <w:szCs w:val="19"/>
              </w:rPr>
              <w:t>, aux derniers recrutements, au mode de management antécédent et au mode ou à l’absence de GRH</w:t>
            </w:r>
          </w:p>
          <w:p w:rsidR="006D6258" w:rsidRPr="006D6258" w:rsidRDefault="006D6258" w:rsidP="006D6258">
            <w:pPr>
              <w:pStyle w:val="Paragraphedeliste"/>
              <w:keepNext/>
              <w:keepLines/>
              <w:numPr>
                <w:ilvl w:val="0"/>
                <w:numId w:val="5"/>
              </w:numPr>
              <w:suppressAutoHyphens/>
              <w:ind w:left="157" w:hanging="157"/>
              <w:rPr>
                <w:sz w:val="19"/>
                <w:szCs w:val="19"/>
              </w:rPr>
            </w:pPr>
            <w:r w:rsidRPr="006D6258">
              <w:rPr>
                <w:sz w:val="19"/>
                <w:szCs w:val="19"/>
              </w:rPr>
              <w:t>un logiciel métier qui vient complexifier le travail (limite de cet outil et inadaptation technique, fastidieux d’utilisation) = trop contraignant</w:t>
            </w:r>
          </w:p>
          <w:p w:rsidR="00993CA6" w:rsidRDefault="00993CA6" w:rsidP="00191F67">
            <w:pPr>
              <w:pStyle w:val="Paragraphedeliste"/>
              <w:keepNext/>
              <w:keepLines/>
              <w:numPr>
                <w:ilvl w:val="0"/>
                <w:numId w:val="5"/>
              </w:numPr>
              <w:suppressAutoHyphens/>
              <w:ind w:left="157" w:hanging="157"/>
              <w:rPr>
                <w:sz w:val="19"/>
                <w:szCs w:val="19"/>
              </w:rPr>
            </w:pPr>
            <w:r w:rsidRPr="00191F67">
              <w:rPr>
                <w:sz w:val="19"/>
                <w:szCs w:val="19"/>
              </w:rPr>
              <w:t>Des locaux pas adaptés (m2 insuffisants et emplacement géographique inapproprié)</w:t>
            </w:r>
          </w:p>
          <w:p w:rsidR="006D6258" w:rsidRPr="006D6258" w:rsidRDefault="006D6258" w:rsidP="006D6258">
            <w:pPr>
              <w:pStyle w:val="Paragraphedeliste"/>
              <w:keepNext/>
              <w:keepLines/>
              <w:numPr>
                <w:ilvl w:val="0"/>
                <w:numId w:val="5"/>
              </w:numPr>
              <w:suppressAutoHyphens/>
              <w:ind w:left="157" w:hanging="157"/>
              <w:rPr>
                <w:sz w:val="19"/>
                <w:szCs w:val="19"/>
              </w:rPr>
            </w:pPr>
            <w:r w:rsidRPr="006D6258">
              <w:rPr>
                <w:sz w:val="19"/>
                <w:szCs w:val="19"/>
              </w:rPr>
              <w:t>Usure professionnelle</w:t>
            </w:r>
          </w:p>
        </w:tc>
        <w:tc>
          <w:tcPr>
            <w:tcW w:w="2922" w:type="dxa"/>
            <w:gridSpan w:val="2"/>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réforme annoncée</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fédération pro-active (FNAT)</w:t>
            </w:r>
          </w:p>
        </w:tc>
        <w:tc>
          <w:tcPr>
            <w:tcW w:w="3218" w:type="dxa"/>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pilotage départemental rigide</w:t>
            </w:r>
          </w:p>
          <w:p w:rsidR="002A6EDF" w:rsidRDefault="002A6EDF" w:rsidP="00191F67">
            <w:pPr>
              <w:pStyle w:val="Paragraphedeliste"/>
              <w:keepNext/>
              <w:keepLines/>
              <w:numPr>
                <w:ilvl w:val="0"/>
                <w:numId w:val="5"/>
              </w:numPr>
              <w:suppressAutoHyphens/>
              <w:ind w:left="157" w:hanging="157"/>
              <w:rPr>
                <w:sz w:val="19"/>
                <w:szCs w:val="19"/>
              </w:rPr>
            </w:pPr>
            <w:r w:rsidRPr="00191F67">
              <w:rPr>
                <w:sz w:val="19"/>
                <w:szCs w:val="19"/>
              </w:rPr>
              <w:t>Un contenu juridique complexe et dense</w:t>
            </w:r>
          </w:p>
          <w:p w:rsidR="006D6258" w:rsidRPr="006D6258" w:rsidRDefault="006D6258" w:rsidP="006D6258">
            <w:pPr>
              <w:pStyle w:val="Paragraphedeliste"/>
              <w:keepNext/>
              <w:keepLines/>
              <w:numPr>
                <w:ilvl w:val="0"/>
                <w:numId w:val="5"/>
              </w:numPr>
              <w:suppressAutoHyphens/>
              <w:ind w:left="157" w:hanging="157"/>
              <w:rPr>
                <w:sz w:val="19"/>
                <w:szCs w:val="19"/>
              </w:rPr>
            </w:pPr>
            <w:r w:rsidRPr="006D6258">
              <w:rPr>
                <w:sz w:val="19"/>
                <w:szCs w:val="19"/>
              </w:rPr>
              <w:t>DDCS qui se positionne fortement aujourd’hui et avec exigence qui entraîne un effet sanction</w:t>
            </w:r>
          </w:p>
          <w:p w:rsidR="006D6258" w:rsidRPr="006D6258" w:rsidRDefault="006D6258" w:rsidP="006D6258">
            <w:pPr>
              <w:pStyle w:val="Paragraphedeliste"/>
              <w:keepNext/>
              <w:keepLines/>
              <w:numPr>
                <w:ilvl w:val="0"/>
                <w:numId w:val="5"/>
              </w:numPr>
              <w:suppressAutoHyphens/>
              <w:ind w:left="157" w:hanging="157"/>
              <w:rPr>
                <w:sz w:val="19"/>
                <w:szCs w:val="19"/>
              </w:rPr>
            </w:pPr>
            <w:r w:rsidRPr="006D6258">
              <w:rPr>
                <w:sz w:val="19"/>
                <w:szCs w:val="19"/>
              </w:rPr>
              <w:t xml:space="preserve">Forts enjeux territoriaux </w:t>
            </w:r>
          </w:p>
          <w:p w:rsidR="006D6258" w:rsidRDefault="006D6258" w:rsidP="006D6258">
            <w:pPr>
              <w:pStyle w:val="Paragraphedeliste"/>
              <w:keepNext/>
              <w:keepLines/>
              <w:suppressAutoHyphens/>
              <w:ind w:left="157"/>
              <w:rPr>
                <w:sz w:val="19"/>
                <w:szCs w:val="19"/>
              </w:rPr>
            </w:pPr>
          </w:p>
          <w:p w:rsidR="006D6258" w:rsidRPr="00191F67" w:rsidRDefault="006D6258" w:rsidP="006D6258">
            <w:pPr>
              <w:pStyle w:val="Paragraphedeliste"/>
              <w:keepNext/>
              <w:keepLines/>
              <w:numPr>
                <w:ilvl w:val="0"/>
                <w:numId w:val="5"/>
              </w:numPr>
              <w:suppressAutoHyphens/>
              <w:ind w:left="157" w:hanging="157"/>
              <w:rPr>
                <w:sz w:val="19"/>
                <w:szCs w:val="19"/>
              </w:rPr>
            </w:pPr>
            <w:r>
              <w:rPr>
                <w:sz w:val="19"/>
                <w:szCs w:val="19"/>
                <w:highlight w:val="yellow"/>
              </w:rPr>
              <w:t xml:space="preserve">Obtenir un </w:t>
            </w:r>
            <w:r w:rsidRPr="007A0E15">
              <w:rPr>
                <w:sz w:val="19"/>
                <w:szCs w:val="19"/>
                <w:highlight w:val="yellow"/>
              </w:rPr>
              <w:t xml:space="preserve">avis favorable à la prochaine visite de conformité </w:t>
            </w:r>
            <w:r>
              <w:rPr>
                <w:sz w:val="19"/>
                <w:szCs w:val="19"/>
                <w:highlight w:val="yellow"/>
              </w:rPr>
              <w:t xml:space="preserve">novembre 2018 </w:t>
            </w:r>
            <w:r w:rsidRPr="007A0E15">
              <w:rPr>
                <w:sz w:val="19"/>
                <w:szCs w:val="19"/>
                <w:highlight w:val="yellow"/>
              </w:rPr>
              <w:t>(</w:t>
            </w:r>
            <w:r>
              <w:rPr>
                <w:sz w:val="19"/>
                <w:szCs w:val="19"/>
                <w:highlight w:val="yellow"/>
              </w:rPr>
              <w:t>la dernière date du</w:t>
            </w:r>
            <w:r w:rsidRPr="007A0E15">
              <w:rPr>
                <w:sz w:val="19"/>
                <w:szCs w:val="19"/>
                <w:highlight w:val="yellow"/>
              </w:rPr>
              <w:t xml:space="preserve"> 14 décembre 2012</w:t>
            </w:r>
            <w:r>
              <w:rPr>
                <w:sz w:val="19"/>
                <w:szCs w:val="19"/>
                <w:highlight w:val="yellow"/>
              </w:rPr>
              <w:t xml:space="preserve"> – avis défavorable sans actions à l’issue) = - 2018, mise en conformité du service selon les orientations proposées du rapport du 14 décembre 2012</w:t>
            </w:r>
            <w:r w:rsidRPr="00E557FD">
              <w:rPr>
                <w:sz w:val="19"/>
                <w:szCs w:val="19"/>
                <w:highlight w:val="yellow"/>
              </w:rPr>
              <w:t>.</w:t>
            </w:r>
          </w:p>
        </w:tc>
        <w:tc>
          <w:tcPr>
            <w:tcW w:w="5271" w:type="dxa"/>
            <w:shd w:val="clear" w:color="auto" w:fill="auto"/>
            <w:vAlign w:val="center"/>
          </w:tcPr>
          <w:p w:rsidR="002A6EDF" w:rsidRDefault="002A6EDF" w:rsidP="00A90CFC">
            <w:pPr>
              <w:keepNext/>
              <w:keepLines/>
              <w:suppressAutoHyphens/>
              <w:rPr>
                <w:sz w:val="20"/>
                <w:szCs w:val="20"/>
              </w:rPr>
            </w:pPr>
            <w:r>
              <w:rPr>
                <w:sz w:val="20"/>
                <w:szCs w:val="20"/>
              </w:rPr>
              <w:t>Un service éloigné de la protection de l’Enfance et sous utilisé par les professionnels</w:t>
            </w:r>
          </w:p>
          <w:p w:rsidR="002A6EDF" w:rsidRPr="00386250" w:rsidRDefault="002A6EDF" w:rsidP="00A90CFC">
            <w:pPr>
              <w:keepNext/>
              <w:keepLines/>
              <w:suppressAutoHyphens/>
              <w:ind w:left="709"/>
              <w:rPr>
                <w:b/>
              </w:rPr>
            </w:pPr>
            <w:r>
              <w:rPr>
                <w:sz w:val="20"/>
                <w:szCs w:val="20"/>
              </w:rPr>
              <w:sym w:font="Wingdings" w:char="F0C4"/>
            </w:r>
            <w:r w:rsidR="00840C38">
              <w:rPr>
                <w:sz w:val="20"/>
                <w:szCs w:val="20"/>
              </w:rPr>
              <w:t xml:space="preserve"> </w:t>
            </w:r>
            <w:r w:rsidR="009F07BB">
              <w:rPr>
                <w:sz w:val="20"/>
                <w:szCs w:val="20"/>
              </w:rPr>
              <w:t>S</w:t>
            </w:r>
            <w:r w:rsidR="006D6258">
              <w:rPr>
                <w:sz w:val="20"/>
                <w:szCs w:val="20"/>
              </w:rPr>
              <w:t>tructurer,</w:t>
            </w:r>
            <w:r>
              <w:rPr>
                <w:sz w:val="20"/>
                <w:szCs w:val="20"/>
              </w:rPr>
              <w:t xml:space="preserve"> sécuriser </w:t>
            </w:r>
            <w:r w:rsidR="006D6258">
              <w:rPr>
                <w:sz w:val="20"/>
                <w:szCs w:val="20"/>
              </w:rPr>
              <w:t>et rassurer</w:t>
            </w:r>
          </w:p>
        </w:tc>
        <w:tc>
          <w:tcPr>
            <w:tcW w:w="2591" w:type="dxa"/>
            <w:gridSpan w:val="2"/>
            <w:shd w:val="clear" w:color="auto" w:fill="auto"/>
            <w:vAlign w:val="center"/>
          </w:tcPr>
          <w:p w:rsidR="002A6EDF" w:rsidRDefault="00993CA6" w:rsidP="00191F67">
            <w:pPr>
              <w:pStyle w:val="Paragraphedeliste"/>
              <w:keepNext/>
              <w:keepLines/>
              <w:numPr>
                <w:ilvl w:val="0"/>
                <w:numId w:val="5"/>
              </w:numPr>
              <w:suppressAutoHyphens/>
              <w:ind w:left="157" w:hanging="157"/>
              <w:rPr>
                <w:sz w:val="20"/>
                <w:szCs w:val="20"/>
              </w:rPr>
            </w:pPr>
            <w:r w:rsidRPr="00993CA6">
              <w:rPr>
                <w:sz w:val="20"/>
                <w:szCs w:val="20"/>
              </w:rPr>
              <w:t>Arrivée d’une nouvelle direction de s</w:t>
            </w:r>
            <w:r w:rsidR="00E2718B" w:rsidRPr="00993CA6">
              <w:rPr>
                <w:sz w:val="20"/>
                <w:szCs w:val="20"/>
              </w:rPr>
              <w:t xml:space="preserve">ervice </w:t>
            </w:r>
          </w:p>
          <w:p w:rsidR="00993CA6" w:rsidRDefault="00993CA6" w:rsidP="00191F67">
            <w:pPr>
              <w:pStyle w:val="Paragraphedeliste"/>
              <w:keepNext/>
              <w:keepLines/>
              <w:numPr>
                <w:ilvl w:val="0"/>
                <w:numId w:val="5"/>
              </w:numPr>
              <w:suppressAutoHyphens/>
              <w:ind w:left="157" w:hanging="157"/>
              <w:rPr>
                <w:sz w:val="20"/>
                <w:szCs w:val="20"/>
              </w:rPr>
            </w:pPr>
            <w:r>
              <w:rPr>
                <w:sz w:val="20"/>
                <w:szCs w:val="20"/>
              </w:rPr>
              <w:t xml:space="preserve">Réorganisation en cours </w:t>
            </w:r>
          </w:p>
          <w:p w:rsidR="00993CA6" w:rsidRPr="00991796" w:rsidRDefault="00993CA6" w:rsidP="00191F67">
            <w:pPr>
              <w:pStyle w:val="Paragraphedeliste"/>
              <w:keepNext/>
              <w:keepLines/>
              <w:numPr>
                <w:ilvl w:val="0"/>
                <w:numId w:val="5"/>
              </w:numPr>
              <w:suppressAutoHyphens/>
              <w:ind w:left="157" w:hanging="157"/>
              <w:rPr>
                <w:sz w:val="20"/>
                <w:szCs w:val="20"/>
              </w:rPr>
            </w:pPr>
            <w:r>
              <w:rPr>
                <w:sz w:val="20"/>
                <w:szCs w:val="20"/>
              </w:rPr>
              <w:t>Phase 3- Projet patrimonial de la Verdière</w:t>
            </w:r>
          </w:p>
        </w:tc>
      </w:tr>
      <w:tr w:rsidR="002A6EDF" w:rsidRPr="00386250" w:rsidTr="00191F67">
        <w:trPr>
          <w:trHeight w:val="2693"/>
        </w:trPr>
        <w:tc>
          <w:tcPr>
            <w:tcW w:w="2229" w:type="dxa"/>
            <w:shd w:val="clear" w:color="auto" w:fill="DEEAF6" w:themeFill="accent1" w:themeFillTint="33"/>
            <w:vAlign w:val="center"/>
          </w:tcPr>
          <w:p w:rsidR="002A6EDF" w:rsidRPr="00E22324" w:rsidRDefault="002A6EDF" w:rsidP="002406C3">
            <w:pPr>
              <w:pStyle w:val="Titre3"/>
              <w:numPr>
                <w:ilvl w:val="2"/>
                <w:numId w:val="11"/>
              </w:numPr>
              <w:tabs>
                <w:tab w:val="clear" w:pos="2870"/>
                <w:tab w:val="left" w:pos="2619"/>
              </w:tabs>
              <w:spacing w:before="0" w:after="0"/>
              <w:ind w:left="601" w:hanging="567"/>
            </w:pPr>
            <w:bookmarkStart w:id="122" w:name="_Toc508703004"/>
            <w:bookmarkStart w:id="123" w:name="_Toc510193874"/>
            <w:r w:rsidRPr="00E22324">
              <w:t>SIE</w:t>
            </w:r>
            <w:bookmarkEnd w:id="122"/>
            <w:bookmarkEnd w:id="123"/>
          </w:p>
        </w:tc>
        <w:tc>
          <w:tcPr>
            <w:tcW w:w="3337" w:type="dxa"/>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cadre d’intervention clairement défini</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activité réalisée en lien avec l’objectif de tarification</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équipe dynamique et bien positionnée sur la mission</w:t>
            </w:r>
          </w:p>
        </w:tc>
        <w:tc>
          <w:tcPr>
            <w:tcW w:w="3435" w:type="dxa"/>
            <w:shd w:val="clear" w:color="auto" w:fill="auto"/>
            <w:vAlign w:val="center"/>
          </w:tcPr>
          <w:p w:rsidR="006D6258" w:rsidRPr="006D6258" w:rsidRDefault="006D6258" w:rsidP="006D6258">
            <w:pPr>
              <w:pStyle w:val="Paragraphedeliste"/>
              <w:keepNext/>
              <w:keepLines/>
              <w:numPr>
                <w:ilvl w:val="0"/>
                <w:numId w:val="5"/>
              </w:numPr>
              <w:suppressAutoHyphens/>
              <w:ind w:left="157" w:hanging="157"/>
              <w:rPr>
                <w:sz w:val="19"/>
                <w:szCs w:val="19"/>
              </w:rPr>
            </w:pPr>
            <w:r w:rsidRPr="006D6258">
              <w:rPr>
                <w:sz w:val="19"/>
                <w:szCs w:val="19"/>
              </w:rPr>
              <w:t>Un service de petite taille ne permettant pas toujours de travailler l’interdisciplinarité</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 xml:space="preserve">Une intervention sur l’ensemble du département </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régulation de l’activité contraignante</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cadre à mi-temps</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Aucune fonction de comptabilité</w:t>
            </w:r>
          </w:p>
        </w:tc>
        <w:tc>
          <w:tcPr>
            <w:tcW w:w="2922" w:type="dxa"/>
            <w:gridSpan w:val="2"/>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reprise en main du pilotage de la complémentarité par la DTPJJ, comprenant une étude des besoins</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rapprochement des pratiques professionnelles SP/SAH</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nouveau cadre d’intervention possible pour l’investigation des MNA</w:t>
            </w:r>
          </w:p>
        </w:tc>
        <w:tc>
          <w:tcPr>
            <w:tcW w:w="3218" w:type="dxa"/>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Plus de possibilité juridique d’augmentation de la capacité sans appel à projet</w:t>
            </w:r>
          </w:p>
        </w:tc>
        <w:tc>
          <w:tcPr>
            <w:tcW w:w="5271" w:type="dxa"/>
            <w:shd w:val="clear" w:color="auto" w:fill="auto"/>
            <w:vAlign w:val="center"/>
          </w:tcPr>
          <w:p w:rsidR="002A6EDF" w:rsidRDefault="002A6EDF" w:rsidP="00A90CFC">
            <w:pPr>
              <w:keepNext/>
              <w:keepLines/>
              <w:suppressAutoHyphens/>
              <w:rPr>
                <w:sz w:val="20"/>
                <w:szCs w:val="20"/>
              </w:rPr>
            </w:pPr>
            <w:r>
              <w:rPr>
                <w:sz w:val="20"/>
                <w:szCs w:val="20"/>
              </w:rPr>
              <w:t xml:space="preserve">Service en bonne santé </w:t>
            </w:r>
          </w:p>
          <w:p w:rsidR="002A6EDF" w:rsidRPr="00141D58" w:rsidRDefault="002A6EDF" w:rsidP="00A90CFC">
            <w:pPr>
              <w:keepNext/>
              <w:keepLines/>
              <w:suppressAutoHyphens/>
              <w:ind w:left="709"/>
              <w:rPr>
                <w:sz w:val="20"/>
                <w:szCs w:val="20"/>
              </w:rPr>
            </w:pPr>
            <w:r>
              <w:rPr>
                <w:sz w:val="20"/>
                <w:szCs w:val="20"/>
              </w:rPr>
              <w:sym w:font="Wingdings" w:char="F0C4"/>
            </w:r>
            <w:r w:rsidRPr="00141D58">
              <w:rPr>
                <w:sz w:val="20"/>
                <w:szCs w:val="20"/>
              </w:rPr>
              <w:t xml:space="preserve"> </w:t>
            </w:r>
            <w:r>
              <w:rPr>
                <w:sz w:val="20"/>
                <w:szCs w:val="20"/>
              </w:rPr>
              <w:t>Approfondir et développer</w:t>
            </w:r>
          </w:p>
        </w:tc>
        <w:tc>
          <w:tcPr>
            <w:tcW w:w="2591" w:type="dxa"/>
            <w:gridSpan w:val="2"/>
            <w:shd w:val="clear" w:color="auto" w:fill="auto"/>
            <w:vAlign w:val="center"/>
          </w:tcPr>
          <w:p w:rsidR="006D6258" w:rsidRDefault="006D6258" w:rsidP="006D6258">
            <w:pPr>
              <w:pStyle w:val="Paragraphedeliste"/>
              <w:keepNext/>
              <w:keepLines/>
              <w:numPr>
                <w:ilvl w:val="0"/>
                <w:numId w:val="5"/>
              </w:numPr>
              <w:suppressAutoHyphens/>
              <w:ind w:left="157" w:hanging="157"/>
              <w:rPr>
                <w:sz w:val="20"/>
                <w:szCs w:val="20"/>
              </w:rPr>
            </w:pPr>
            <w:r>
              <w:rPr>
                <w:sz w:val="20"/>
                <w:szCs w:val="20"/>
              </w:rPr>
              <w:t>Nouvelle direction</w:t>
            </w:r>
          </w:p>
          <w:p w:rsidR="002A6EDF" w:rsidRPr="00141D58" w:rsidRDefault="002A6EDF" w:rsidP="006D6258">
            <w:pPr>
              <w:pStyle w:val="Paragraphedeliste"/>
              <w:keepNext/>
              <w:keepLines/>
              <w:numPr>
                <w:ilvl w:val="0"/>
                <w:numId w:val="5"/>
              </w:numPr>
              <w:suppressAutoHyphens/>
              <w:ind w:left="157" w:hanging="157"/>
              <w:rPr>
                <w:sz w:val="20"/>
                <w:szCs w:val="20"/>
              </w:rPr>
            </w:pPr>
            <w:r w:rsidRPr="00141D58">
              <w:rPr>
                <w:sz w:val="20"/>
                <w:szCs w:val="20"/>
              </w:rPr>
              <w:t>Première réunion de travail conjointe PJJ/ ADVSEA le 19.02.2018 avec programmation de 3 séquences de travail complémentaires</w:t>
            </w:r>
          </w:p>
        </w:tc>
      </w:tr>
      <w:tr w:rsidR="002A6EDF" w:rsidRPr="00386250" w:rsidTr="00191F67">
        <w:trPr>
          <w:trHeight w:val="3544"/>
        </w:trPr>
        <w:tc>
          <w:tcPr>
            <w:tcW w:w="2229" w:type="dxa"/>
            <w:tcBorders>
              <w:bottom w:val="single" w:sz="4" w:space="0" w:color="auto"/>
            </w:tcBorders>
            <w:shd w:val="clear" w:color="auto" w:fill="DEEAF6" w:themeFill="accent1" w:themeFillTint="33"/>
            <w:vAlign w:val="center"/>
          </w:tcPr>
          <w:p w:rsidR="002A6EDF" w:rsidRPr="00E22324" w:rsidRDefault="002A6EDF" w:rsidP="002406C3">
            <w:pPr>
              <w:pStyle w:val="Titre3"/>
              <w:numPr>
                <w:ilvl w:val="2"/>
                <w:numId w:val="11"/>
              </w:numPr>
              <w:tabs>
                <w:tab w:val="clear" w:pos="2870"/>
                <w:tab w:val="left" w:pos="2619"/>
              </w:tabs>
              <w:spacing w:before="0" w:after="0"/>
              <w:ind w:left="601" w:hanging="567"/>
            </w:pPr>
            <w:bookmarkStart w:id="124" w:name="_Toc508703005"/>
            <w:bookmarkStart w:id="125" w:name="_Toc510193875"/>
            <w:r w:rsidRPr="00E22324">
              <w:t>SSJ</w:t>
            </w:r>
            <w:bookmarkEnd w:id="124"/>
            <w:bookmarkEnd w:id="125"/>
          </w:p>
        </w:tc>
        <w:tc>
          <w:tcPr>
            <w:tcW w:w="3337" w:type="dxa"/>
            <w:tcBorders>
              <w:bottom w:val="single" w:sz="4" w:space="0" w:color="auto"/>
            </w:tcBorders>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 domaine d’intervention intéressant et nécessaire à la conduite de la mission de justice</w:t>
            </w:r>
          </w:p>
        </w:tc>
        <w:tc>
          <w:tcPr>
            <w:tcW w:w="3435" w:type="dxa"/>
            <w:tcBorders>
              <w:bottom w:val="single" w:sz="4" w:space="0" w:color="auto"/>
            </w:tcBorders>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 xml:space="preserve">Une mission non équilibrée au plan financier </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micro-équipe engendrant une personnalisation de la mission et un surinvestissement</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Une activité contraignante en termes de conduite de la mesure dans le temps</w:t>
            </w:r>
          </w:p>
          <w:p w:rsidR="00E2718B" w:rsidRPr="00191F67" w:rsidRDefault="00E2718B" w:rsidP="00191F67">
            <w:pPr>
              <w:pStyle w:val="Paragraphedeliste"/>
              <w:keepNext/>
              <w:keepLines/>
              <w:numPr>
                <w:ilvl w:val="0"/>
                <w:numId w:val="5"/>
              </w:numPr>
              <w:suppressAutoHyphens/>
              <w:ind w:left="157" w:hanging="157"/>
              <w:rPr>
                <w:sz w:val="19"/>
                <w:szCs w:val="19"/>
              </w:rPr>
            </w:pPr>
            <w:r w:rsidRPr="00191F67">
              <w:rPr>
                <w:sz w:val="19"/>
                <w:szCs w:val="19"/>
              </w:rPr>
              <w:t xml:space="preserve">Une coordinatrice technique </w:t>
            </w:r>
            <w:r w:rsidR="00993CA6" w:rsidRPr="00191F67">
              <w:rPr>
                <w:sz w:val="19"/>
                <w:szCs w:val="19"/>
              </w:rPr>
              <w:t>surinvestie</w:t>
            </w:r>
          </w:p>
          <w:p w:rsidR="00720221" w:rsidRPr="00191F67" w:rsidRDefault="00993CA6" w:rsidP="00191F67">
            <w:pPr>
              <w:pStyle w:val="Paragraphedeliste"/>
              <w:keepNext/>
              <w:keepLines/>
              <w:numPr>
                <w:ilvl w:val="0"/>
                <w:numId w:val="5"/>
              </w:numPr>
              <w:suppressAutoHyphens/>
              <w:ind w:left="157" w:hanging="157"/>
              <w:rPr>
                <w:sz w:val="19"/>
                <w:szCs w:val="19"/>
              </w:rPr>
            </w:pPr>
            <w:r w:rsidRPr="00191F67">
              <w:rPr>
                <w:sz w:val="19"/>
                <w:szCs w:val="19"/>
              </w:rPr>
              <w:t>O</w:t>
            </w:r>
            <w:r w:rsidR="00E2718B" w:rsidRPr="00191F67">
              <w:rPr>
                <w:sz w:val="19"/>
                <w:szCs w:val="19"/>
              </w:rPr>
              <w:t xml:space="preserve">ffre de service </w:t>
            </w:r>
            <w:r w:rsidRPr="00191F67">
              <w:rPr>
                <w:sz w:val="19"/>
                <w:szCs w:val="19"/>
              </w:rPr>
              <w:t>ina</w:t>
            </w:r>
            <w:r w:rsidR="00E2718B" w:rsidRPr="00191F67">
              <w:rPr>
                <w:sz w:val="19"/>
                <w:szCs w:val="19"/>
              </w:rPr>
              <w:t>daptée à la demande des prescripteurs</w:t>
            </w:r>
          </w:p>
          <w:p w:rsidR="00720221" w:rsidRPr="00191F67" w:rsidRDefault="00720221" w:rsidP="00191F67">
            <w:pPr>
              <w:pStyle w:val="Paragraphedeliste"/>
              <w:keepNext/>
              <w:keepLines/>
              <w:numPr>
                <w:ilvl w:val="0"/>
                <w:numId w:val="5"/>
              </w:numPr>
              <w:suppressAutoHyphens/>
              <w:ind w:left="157" w:hanging="157"/>
              <w:rPr>
                <w:sz w:val="19"/>
                <w:szCs w:val="19"/>
              </w:rPr>
            </w:pPr>
            <w:r w:rsidRPr="00191F67">
              <w:rPr>
                <w:sz w:val="19"/>
                <w:szCs w:val="19"/>
              </w:rPr>
              <w:t>Professionnels avec anciennes pratique pas en lien avec « les valeurs de l’Assoc</w:t>
            </w:r>
            <w:r w:rsidR="00972B61" w:rsidRPr="00191F67">
              <w:rPr>
                <w:sz w:val="19"/>
                <w:szCs w:val="19"/>
              </w:rPr>
              <w:t>iation » et la mission actuelle</w:t>
            </w:r>
          </w:p>
        </w:tc>
        <w:tc>
          <w:tcPr>
            <w:tcW w:w="2922" w:type="dxa"/>
            <w:gridSpan w:val="2"/>
            <w:tcBorders>
              <w:bottom w:val="single" w:sz="4" w:space="0" w:color="auto"/>
            </w:tcBorders>
            <w:shd w:val="clear" w:color="auto" w:fill="auto"/>
            <w:vAlign w:val="center"/>
          </w:tcPr>
          <w:p w:rsidR="002A6EDF" w:rsidRPr="00191F67" w:rsidRDefault="00993CA6" w:rsidP="00271559">
            <w:pPr>
              <w:pStyle w:val="Paragraphedeliste"/>
              <w:keepNext/>
              <w:keepLines/>
              <w:numPr>
                <w:ilvl w:val="0"/>
                <w:numId w:val="5"/>
              </w:numPr>
              <w:suppressAutoHyphens/>
              <w:ind w:left="157" w:hanging="157"/>
              <w:rPr>
                <w:sz w:val="19"/>
                <w:szCs w:val="19"/>
              </w:rPr>
            </w:pPr>
            <w:r w:rsidRPr="00191F67">
              <w:rPr>
                <w:sz w:val="19"/>
                <w:szCs w:val="19"/>
              </w:rPr>
              <w:t xml:space="preserve">Demande d’intervention dans le cadre de la </w:t>
            </w:r>
            <w:r w:rsidR="00271559" w:rsidRPr="00191F67">
              <w:rPr>
                <w:sz w:val="19"/>
                <w:szCs w:val="19"/>
              </w:rPr>
              <w:t xml:space="preserve">POP </w:t>
            </w:r>
            <w:r w:rsidR="00271559" w:rsidRPr="00271559">
              <w:rPr>
                <w:sz w:val="19"/>
                <w:szCs w:val="19"/>
              </w:rPr>
              <w:t>(Permanence d'Orientation Pénale)</w:t>
            </w:r>
            <w:r w:rsidRPr="00191F67">
              <w:rPr>
                <w:sz w:val="19"/>
                <w:szCs w:val="19"/>
              </w:rPr>
              <w:t xml:space="preserve"> </w:t>
            </w:r>
            <w:r w:rsidR="006D6258" w:rsidRPr="00E557FD">
              <w:rPr>
                <w:sz w:val="19"/>
                <w:szCs w:val="19"/>
                <w:highlight w:val="yellow"/>
              </w:rPr>
              <w:t>(trop contraignant et peu rentable, mais stratégique)</w:t>
            </w:r>
          </w:p>
        </w:tc>
        <w:tc>
          <w:tcPr>
            <w:tcW w:w="3218" w:type="dxa"/>
            <w:tcBorders>
              <w:bottom w:val="single" w:sz="4" w:space="0" w:color="auto"/>
            </w:tcBorders>
            <w:shd w:val="clear" w:color="auto" w:fill="auto"/>
            <w:vAlign w:val="center"/>
          </w:tcPr>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 xml:space="preserve">Une activité résiduelle au niveau des TGI </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Pas de revalorisation des frais de justice</w:t>
            </w:r>
            <w:r w:rsidR="00271559">
              <w:rPr>
                <w:sz w:val="19"/>
                <w:szCs w:val="19"/>
              </w:rPr>
              <w:t xml:space="preserve"> depuis 20 ans</w:t>
            </w:r>
          </w:p>
          <w:p w:rsidR="002A6EDF" w:rsidRPr="00191F67" w:rsidRDefault="002A6EDF" w:rsidP="00191F67">
            <w:pPr>
              <w:pStyle w:val="Paragraphedeliste"/>
              <w:keepNext/>
              <w:keepLines/>
              <w:numPr>
                <w:ilvl w:val="0"/>
                <w:numId w:val="5"/>
              </w:numPr>
              <w:suppressAutoHyphens/>
              <w:ind w:left="157" w:hanging="157"/>
              <w:rPr>
                <w:sz w:val="19"/>
                <w:szCs w:val="19"/>
              </w:rPr>
            </w:pPr>
            <w:r w:rsidRPr="00191F67">
              <w:rPr>
                <w:sz w:val="19"/>
                <w:szCs w:val="19"/>
              </w:rPr>
              <w:t xml:space="preserve">Pas de possibilité de développement </w:t>
            </w:r>
            <w:r w:rsidR="00993CA6" w:rsidRPr="00191F67">
              <w:rPr>
                <w:sz w:val="19"/>
                <w:szCs w:val="19"/>
              </w:rPr>
              <w:t xml:space="preserve">important </w:t>
            </w:r>
            <w:r w:rsidRPr="00191F67">
              <w:rPr>
                <w:sz w:val="19"/>
                <w:szCs w:val="19"/>
              </w:rPr>
              <w:t>de l’activité a priori</w:t>
            </w:r>
          </w:p>
        </w:tc>
        <w:tc>
          <w:tcPr>
            <w:tcW w:w="5271" w:type="dxa"/>
            <w:tcBorders>
              <w:bottom w:val="single" w:sz="4" w:space="0" w:color="auto"/>
            </w:tcBorders>
            <w:shd w:val="clear" w:color="auto" w:fill="auto"/>
            <w:vAlign w:val="center"/>
          </w:tcPr>
          <w:p w:rsidR="002A6EDF" w:rsidRDefault="002A6EDF" w:rsidP="00A90CFC">
            <w:pPr>
              <w:keepNext/>
              <w:keepLines/>
              <w:suppressAutoHyphens/>
              <w:rPr>
                <w:sz w:val="20"/>
                <w:szCs w:val="20"/>
              </w:rPr>
            </w:pPr>
            <w:r w:rsidRPr="00560816">
              <w:rPr>
                <w:sz w:val="20"/>
                <w:szCs w:val="20"/>
              </w:rPr>
              <w:t xml:space="preserve">Une mission </w:t>
            </w:r>
            <w:r>
              <w:rPr>
                <w:sz w:val="20"/>
                <w:szCs w:val="20"/>
              </w:rPr>
              <w:t xml:space="preserve">intéressante mais </w:t>
            </w:r>
            <w:r w:rsidRPr="00560816">
              <w:rPr>
                <w:sz w:val="20"/>
                <w:szCs w:val="20"/>
              </w:rPr>
              <w:t>fragile</w:t>
            </w:r>
            <w:r>
              <w:rPr>
                <w:sz w:val="20"/>
                <w:szCs w:val="20"/>
              </w:rPr>
              <w:t xml:space="preserve"> au niveau de sa structuration</w:t>
            </w:r>
          </w:p>
          <w:p w:rsidR="002A6EDF" w:rsidRPr="00560816" w:rsidRDefault="002A6EDF" w:rsidP="00A90CFC">
            <w:pPr>
              <w:keepNext/>
              <w:keepLines/>
              <w:suppressAutoHyphens/>
              <w:ind w:left="709"/>
              <w:rPr>
                <w:sz w:val="20"/>
                <w:szCs w:val="20"/>
              </w:rPr>
            </w:pPr>
            <w:r>
              <w:rPr>
                <w:sz w:val="20"/>
                <w:szCs w:val="20"/>
              </w:rPr>
              <w:sym w:font="Wingdings" w:char="F0C4"/>
            </w:r>
            <w:r>
              <w:rPr>
                <w:sz w:val="20"/>
                <w:szCs w:val="20"/>
              </w:rPr>
              <w:t xml:space="preserve"> Questionner et repositionner</w:t>
            </w:r>
          </w:p>
        </w:tc>
        <w:tc>
          <w:tcPr>
            <w:tcW w:w="2591" w:type="dxa"/>
            <w:gridSpan w:val="2"/>
            <w:tcBorders>
              <w:bottom w:val="single" w:sz="4" w:space="0" w:color="auto"/>
            </w:tcBorders>
            <w:shd w:val="clear" w:color="auto" w:fill="auto"/>
            <w:vAlign w:val="center"/>
          </w:tcPr>
          <w:p w:rsidR="00271559" w:rsidRPr="00271559" w:rsidRDefault="00271559" w:rsidP="00271559">
            <w:pPr>
              <w:pStyle w:val="Paragraphedeliste"/>
              <w:keepNext/>
              <w:keepLines/>
              <w:numPr>
                <w:ilvl w:val="0"/>
                <w:numId w:val="5"/>
              </w:numPr>
              <w:suppressAutoHyphens/>
              <w:ind w:left="157" w:hanging="157"/>
              <w:rPr>
                <w:sz w:val="20"/>
                <w:szCs w:val="20"/>
                <w:highlight w:val="yellow"/>
              </w:rPr>
            </w:pPr>
            <w:r w:rsidRPr="00271559">
              <w:rPr>
                <w:sz w:val="20"/>
                <w:szCs w:val="20"/>
                <w:highlight w:val="yellow"/>
              </w:rPr>
              <w:t>Nouvelle Direction</w:t>
            </w:r>
          </w:p>
          <w:p w:rsidR="00271559" w:rsidRPr="00271559" w:rsidRDefault="00271559" w:rsidP="00271559">
            <w:pPr>
              <w:pStyle w:val="Paragraphedeliste"/>
              <w:keepNext/>
              <w:keepLines/>
              <w:numPr>
                <w:ilvl w:val="0"/>
                <w:numId w:val="5"/>
              </w:numPr>
              <w:suppressAutoHyphens/>
              <w:ind w:left="157" w:hanging="157"/>
              <w:rPr>
                <w:sz w:val="20"/>
                <w:szCs w:val="20"/>
                <w:highlight w:val="yellow"/>
              </w:rPr>
            </w:pPr>
            <w:r w:rsidRPr="00271559">
              <w:rPr>
                <w:sz w:val="20"/>
                <w:szCs w:val="20"/>
                <w:highlight w:val="yellow"/>
              </w:rPr>
              <w:t>Étude de la viabilité du service en cours (seuil de rentabilité et faisabilité des objectifs)</w:t>
            </w:r>
          </w:p>
          <w:p w:rsidR="00271559" w:rsidRPr="00271559" w:rsidRDefault="00271559" w:rsidP="00271559">
            <w:pPr>
              <w:pStyle w:val="Paragraphedeliste"/>
              <w:keepNext/>
              <w:keepLines/>
              <w:numPr>
                <w:ilvl w:val="0"/>
                <w:numId w:val="5"/>
              </w:numPr>
              <w:suppressAutoHyphens/>
              <w:ind w:left="157" w:hanging="157"/>
              <w:rPr>
                <w:sz w:val="20"/>
                <w:szCs w:val="20"/>
                <w:highlight w:val="yellow"/>
              </w:rPr>
            </w:pPr>
            <w:r w:rsidRPr="00271559">
              <w:rPr>
                <w:sz w:val="20"/>
                <w:szCs w:val="20"/>
                <w:highlight w:val="yellow"/>
              </w:rPr>
              <w:t xml:space="preserve">Adapter l’offre de service aux besoins des prescripteurs, dont le CJSE (permanence proposée aux JLD) = 3 avril 2018. </w:t>
            </w:r>
          </w:p>
          <w:p w:rsidR="00271559" w:rsidRPr="00271559" w:rsidRDefault="00271559" w:rsidP="00271559">
            <w:pPr>
              <w:pStyle w:val="Paragraphedeliste"/>
              <w:keepNext/>
              <w:keepLines/>
              <w:numPr>
                <w:ilvl w:val="0"/>
                <w:numId w:val="5"/>
              </w:numPr>
              <w:suppressAutoHyphens/>
              <w:ind w:left="157" w:hanging="157"/>
              <w:rPr>
                <w:sz w:val="20"/>
                <w:szCs w:val="20"/>
                <w:highlight w:val="yellow"/>
              </w:rPr>
            </w:pPr>
            <w:r w:rsidRPr="00271559">
              <w:rPr>
                <w:sz w:val="20"/>
                <w:szCs w:val="20"/>
                <w:highlight w:val="yellow"/>
              </w:rPr>
              <w:t>Réduire les écrits (EP) et limiter l’intervention (réf 25</w:t>
            </w:r>
            <w:r>
              <w:rPr>
                <w:sz w:val="20"/>
                <w:szCs w:val="20"/>
                <w:highlight w:val="yellow"/>
              </w:rPr>
              <w:t xml:space="preserve"> h</w:t>
            </w:r>
            <w:r w:rsidRPr="00271559">
              <w:rPr>
                <w:sz w:val="20"/>
                <w:szCs w:val="20"/>
                <w:highlight w:val="yellow"/>
              </w:rPr>
              <w:t>)</w:t>
            </w:r>
          </w:p>
          <w:p w:rsidR="00271559" w:rsidRPr="00271559" w:rsidRDefault="00271559" w:rsidP="00271559">
            <w:pPr>
              <w:pStyle w:val="Paragraphedeliste"/>
              <w:keepNext/>
              <w:keepLines/>
              <w:numPr>
                <w:ilvl w:val="0"/>
                <w:numId w:val="5"/>
              </w:numPr>
              <w:suppressAutoHyphens/>
              <w:ind w:left="157" w:hanging="157"/>
              <w:rPr>
                <w:sz w:val="20"/>
                <w:szCs w:val="20"/>
                <w:highlight w:val="yellow"/>
              </w:rPr>
            </w:pPr>
            <w:r w:rsidRPr="00271559">
              <w:rPr>
                <w:sz w:val="20"/>
                <w:szCs w:val="20"/>
                <w:highlight w:val="yellow"/>
              </w:rPr>
              <w:t xml:space="preserve">Envisager l’entretien par visio pour les auditions éloignées, </w:t>
            </w:r>
          </w:p>
          <w:p w:rsidR="002A6EDF" w:rsidRPr="00271559" w:rsidRDefault="00271559" w:rsidP="00271559">
            <w:pPr>
              <w:pStyle w:val="Paragraphedeliste"/>
              <w:keepNext/>
              <w:keepLines/>
              <w:numPr>
                <w:ilvl w:val="0"/>
                <w:numId w:val="5"/>
              </w:numPr>
              <w:suppressAutoHyphens/>
              <w:ind w:left="157" w:hanging="157"/>
              <w:rPr>
                <w:sz w:val="20"/>
                <w:szCs w:val="20"/>
                <w:highlight w:val="yellow"/>
              </w:rPr>
            </w:pPr>
            <w:r w:rsidRPr="00271559">
              <w:rPr>
                <w:sz w:val="20"/>
                <w:szCs w:val="20"/>
                <w:highlight w:val="yellow"/>
              </w:rPr>
              <w:t>Se questionner sur notre présence systématique aux assises (possibilité d’être dispensé).</w:t>
            </w:r>
          </w:p>
        </w:tc>
      </w:tr>
      <w:tr w:rsidR="007A683C" w:rsidRPr="00501259" w:rsidTr="00BE0553">
        <w:tc>
          <w:tcPr>
            <w:tcW w:w="23003" w:type="dxa"/>
            <w:gridSpan w:val="9"/>
            <w:tcBorders>
              <w:bottom w:val="single" w:sz="4" w:space="0" w:color="auto"/>
            </w:tcBorders>
            <w:shd w:val="clear" w:color="auto" w:fill="DEEAF6" w:themeFill="accent1" w:themeFillTint="33"/>
            <w:vAlign w:val="center"/>
          </w:tcPr>
          <w:p w:rsidR="007A683C" w:rsidRPr="00501259" w:rsidRDefault="007A683C" w:rsidP="00A90CFC">
            <w:pPr>
              <w:pStyle w:val="Titre2"/>
              <w:numPr>
                <w:ilvl w:val="1"/>
                <w:numId w:val="11"/>
              </w:numPr>
              <w:tabs>
                <w:tab w:val="clear" w:pos="2870"/>
                <w:tab w:val="left" w:pos="2619"/>
              </w:tabs>
              <w:suppressAutoHyphens/>
              <w:ind w:left="2619"/>
            </w:pPr>
            <w:bookmarkStart w:id="126" w:name="_Toc508620291"/>
            <w:bookmarkStart w:id="127" w:name="_Toc508703006"/>
            <w:bookmarkStart w:id="128" w:name="_Toc510193876"/>
            <w:r w:rsidRPr="00155098">
              <w:t>Démarche qualité</w:t>
            </w:r>
            <w:bookmarkEnd w:id="126"/>
            <w:bookmarkEnd w:id="127"/>
            <w:bookmarkEnd w:id="128"/>
            <w:r w:rsidRPr="00501259">
              <w:t xml:space="preserve"> </w:t>
            </w:r>
          </w:p>
        </w:tc>
      </w:tr>
      <w:tr w:rsidR="00603463" w:rsidRPr="00386250" w:rsidTr="006309F9">
        <w:trPr>
          <w:trHeight w:val="2723"/>
        </w:trPr>
        <w:tc>
          <w:tcPr>
            <w:tcW w:w="2229" w:type="dxa"/>
            <w:shd w:val="clear" w:color="auto" w:fill="DEEAF6" w:themeFill="accent1" w:themeFillTint="33"/>
            <w:vAlign w:val="center"/>
          </w:tcPr>
          <w:p w:rsidR="00603463" w:rsidRPr="00101272" w:rsidRDefault="00603463" w:rsidP="002406C3">
            <w:pPr>
              <w:pStyle w:val="Titre3"/>
              <w:numPr>
                <w:ilvl w:val="2"/>
                <w:numId w:val="11"/>
              </w:numPr>
              <w:tabs>
                <w:tab w:val="clear" w:pos="743"/>
                <w:tab w:val="clear" w:pos="2870"/>
                <w:tab w:val="left" w:pos="602"/>
                <w:tab w:val="left" w:pos="2619"/>
              </w:tabs>
              <w:spacing w:before="0" w:after="0"/>
              <w:ind w:left="601" w:hanging="567"/>
            </w:pPr>
            <w:bookmarkStart w:id="129" w:name="_Toc508703007"/>
            <w:bookmarkStart w:id="130" w:name="_Toc510193877"/>
            <w:r w:rsidRPr="00155098">
              <w:t>Analyse des besoins</w:t>
            </w:r>
            <w:bookmarkEnd w:id="129"/>
            <w:bookmarkEnd w:id="130"/>
          </w:p>
        </w:tc>
        <w:tc>
          <w:tcPr>
            <w:tcW w:w="3337" w:type="dxa"/>
            <w:shd w:val="clear" w:color="auto" w:fill="auto"/>
            <w:vAlign w:val="center"/>
          </w:tcPr>
          <w:p w:rsidR="00603463" w:rsidRPr="00191F67" w:rsidRDefault="00155098" w:rsidP="00191F67">
            <w:pPr>
              <w:pStyle w:val="Paragraphedeliste"/>
              <w:keepNext/>
              <w:keepLines/>
              <w:numPr>
                <w:ilvl w:val="0"/>
                <w:numId w:val="5"/>
              </w:numPr>
              <w:suppressAutoHyphens/>
              <w:ind w:left="157" w:hanging="157"/>
              <w:rPr>
                <w:sz w:val="19"/>
                <w:szCs w:val="19"/>
              </w:rPr>
            </w:pPr>
            <w:r w:rsidRPr="00191F67">
              <w:rPr>
                <w:sz w:val="19"/>
                <w:szCs w:val="19"/>
              </w:rPr>
              <w:t xml:space="preserve">Quelques outils statistiques dans les services et établissements </w:t>
            </w:r>
          </w:p>
        </w:tc>
        <w:tc>
          <w:tcPr>
            <w:tcW w:w="3435" w:type="dxa"/>
            <w:shd w:val="clear" w:color="auto" w:fill="auto"/>
            <w:vAlign w:val="center"/>
          </w:tcPr>
          <w:p w:rsidR="00D06116" w:rsidRPr="00191F67" w:rsidRDefault="00D06116" w:rsidP="00191F67">
            <w:pPr>
              <w:pStyle w:val="Paragraphedeliste"/>
              <w:keepNext/>
              <w:keepLines/>
              <w:numPr>
                <w:ilvl w:val="0"/>
                <w:numId w:val="5"/>
              </w:numPr>
              <w:suppressAutoHyphens/>
              <w:ind w:left="157" w:hanging="157"/>
              <w:rPr>
                <w:sz w:val="19"/>
                <w:szCs w:val="19"/>
              </w:rPr>
            </w:pPr>
            <w:r w:rsidRPr="00191F67">
              <w:rPr>
                <w:sz w:val="19"/>
                <w:szCs w:val="19"/>
              </w:rPr>
              <w:t xml:space="preserve">La démarche </w:t>
            </w:r>
            <w:r w:rsidR="00191F67" w:rsidRPr="00191F67">
              <w:rPr>
                <w:sz w:val="19"/>
                <w:szCs w:val="19"/>
              </w:rPr>
              <w:t>de recueil</w:t>
            </w:r>
            <w:r w:rsidRPr="00191F67">
              <w:rPr>
                <w:sz w:val="19"/>
                <w:szCs w:val="19"/>
              </w:rPr>
              <w:t xml:space="preserve"> des besoins des usagers n’est pas déployée</w:t>
            </w:r>
          </w:p>
          <w:p w:rsidR="00603463" w:rsidRPr="00191F67" w:rsidRDefault="00E67F63" w:rsidP="00191F67">
            <w:pPr>
              <w:pStyle w:val="Paragraphedeliste"/>
              <w:keepNext/>
              <w:keepLines/>
              <w:numPr>
                <w:ilvl w:val="0"/>
                <w:numId w:val="5"/>
              </w:numPr>
              <w:suppressAutoHyphens/>
              <w:ind w:left="157" w:hanging="157"/>
              <w:rPr>
                <w:sz w:val="19"/>
                <w:szCs w:val="19"/>
              </w:rPr>
            </w:pPr>
            <w:r w:rsidRPr="00191F67">
              <w:rPr>
                <w:sz w:val="19"/>
                <w:szCs w:val="19"/>
              </w:rPr>
              <w:t xml:space="preserve">Les enquêtes de satisfaction ne sont </w:t>
            </w:r>
            <w:r w:rsidR="00191F67" w:rsidRPr="00191F67">
              <w:rPr>
                <w:sz w:val="19"/>
                <w:szCs w:val="19"/>
              </w:rPr>
              <w:t>pas généralisées et</w:t>
            </w:r>
            <w:r w:rsidRPr="00191F67">
              <w:rPr>
                <w:sz w:val="19"/>
                <w:szCs w:val="19"/>
              </w:rPr>
              <w:t xml:space="preserve"> suffisamment analysées </w:t>
            </w:r>
          </w:p>
          <w:p w:rsidR="00155098" w:rsidRPr="00191F67" w:rsidRDefault="00155098" w:rsidP="00191F67">
            <w:pPr>
              <w:pStyle w:val="Paragraphedeliste"/>
              <w:keepNext/>
              <w:keepLines/>
              <w:numPr>
                <w:ilvl w:val="0"/>
                <w:numId w:val="5"/>
              </w:numPr>
              <w:suppressAutoHyphens/>
              <w:ind w:left="157" w:hanging="157"/>
              <w:rPr>
                <w:sz w:val="19"/>
                <w:szCs w:val="19"/>
              </w:rPr>
            </w:pPr>
            <w:r w:rsidRPr="00191F67">
              <w:rPr>
                <w:sz w:val="19"/>
                <w:szCs w:val="19"/>
              </w:rPr>
              <w:t>Peu d’analyse des statistiques</w:t>
            </w:r>
          </w:p>
          <w:p w:rsidR="00E67F63" w:rsidRPr="00191F67" w:rsidRDefault="00155098" w:rsidP="00191F67">
            <w:pPr>
              <w:pStyle w:val="Paragraphedeliste"/>
              <w:keepNext/>
              <w:keepLines/>
              <w:numPr>
                <w:ilvl w:val="0"/>
                <w:numId w:val="5"/>
              </w:numPr>
              <w:suppressAutoHyphens/>
              <w:ind w:left="157" w:hanging="157"/>
              <w:rPr>
                <w:sz w:val="19"/>
                <w:szCs w:val="19"/>
              </w:rPr>
            </w:pPr>
            <w:r w:rsidRPr="00191F67">
              <w:rPr>
                <w:sz w:val="19"/>
                <w:szCs w:val="19"/>
              </w:rPr>
              <w:t>Pas de croisements de données internes avec des données extérieures</w:t>
            </w:r>
          </w:p>
          <w:p w:rsidR="00155098" w:rsidRPr="00191F67" w:rsidRDefault="00155098" w:rsidP="00191F67">
            <w:pPr>
              <w:pStyle w:val="Paragraphedeliste"/>
              <w:keepNext/>
              <w:keepLines/>
              <w:numPr>
                <w:ilvl w:val="0"/>
                <w:numId w:val="5"/>
              </w:numPr>
              <w:suppressAutoHyphens/>
              <w:ind w:left="157" w:hanging="157"/>
              <w:rPr>
                <w:sz w:val="19"/>
                <w:szCs w:val="19"/>
              </w:rPr>
            </w:pPr>
            <w:r w:rsidRPr="00191F67">
              <w:rPr>
                <w:sz w:val="19"/>
                <w:szCs w:val="19"/>
              </w:rPr>
              <w:t>Absence de logiciel métier sauf pour le service MJPM</w:t>
            </w:r>
          </w:p>
        </w:tc>
        <w:tc>
          <w:tcPr>
            <w:tcW w:w="2922" w:type="dxa"/>
            <w:gridSpan w:val="2"/>
            <w:shd w:val="clear" w:color="auto" w:fill="auto"/>
            <w:vAlign w:val="center"/>
          </w:tcPr>
          <w:p w:rsidR="00A63AA9" w:rsidRPr="00191F67" w:rsidRDefault="00155098" w:rsidP="00191F67">
            <w:pPr>
              <w:pStyle w:val="Paragraphedeliste"/>
              <w:keepNext/>
              <w:keepLines/>
              <w:numPr>
                <w:ilvl w:val="0"/>
                <w:numId w:val="5"/>
              </w:numPr>
              <w:suppressAutoHyphens/>
              <w:ind w:left="157" w:hanging="157"/>
              <w:rPr>
                <w:sz w:val="19"/>
                <w:szCs w:val="19"/>
              </w:rPr>
            </w:pPr>
            <w:r w:rsidRPr="00191F67">
              <w:rPr>
                <w:sz w:val="19"/>
                <w:szCs w:val="19"/>
              </w:rPr>
              <w:t>Modalités de la l</w:t>
            </w:r>
            <w:r w:rsidR="00A63AA9" w:rsidRPr="00191F67">
              <w:rPr>
                <w:sz w:val="19"/>
                <w:szCs w:val="19"/>
              </w:rPr>
              <w:t>oi 2002-</w:t>
            </w:r>
            <w:r w:rsidR="00191F67" w:rsidRPr="00191F67">
              <w:rPr>
                <w:sz w:val="19"/>
                <w:szCs w:val="19"/>
              </w:rPr>
              <w:t>2 rénovant</w:t>
            </w:r>
            <w:r w:rsidR="00A63AA9" w:rsidRPr="00191F67">
              <w:rPr>
                <w:sz w:val="19"/>
                <w:szCs w:val="19"/>
              </w:rPr>
              <w:t xml:space="preserve"> l’action sociale </w:t>
            </w:r>
          </w:p>
          <w:p w:rsidR="00155098"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Des éléments statistiques émanant de différentes institutions</w:t>
            </w:r>
          </w:p>
          <w:p w:rsidR="00603463"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Des logiciels métiers spécifiques et adaptés</w:t>
            </w:r>
          </w:p>
        </w:tc>
        <w:tc>
          <w:tcPr>
            <w:tcW w:w="3218" w:type="dxa"/>
            <w:shd w:val="clear" w:color="auto" w:fill="auto"/>
            <w:vAlign w:val="center"/>
          </w:tcPr>
          <w:p w:rsidR="00603463"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Dimension peu soutenue par les ATC</w:t>
            </w:r>
          </w:p>
          <w:p w:rsidR="006309F9"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ODPE fusionné avec l’observatoire social départemental</w:t>
            </w:r>
          </w:p>
          <w:p w:rsidR="00D06116"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Champ très technique (outil - méthode – analyse)</w:t>
            </w:r>
          </w:p>
        </w:tc>
        <w:tc>
          <w:tcPr>
            <w:tcW w:w="5271" w:type="dxa"/>
            <w:shd w:val="clear" w:color="auto" w:fill="auto"/>
            <w:vAlign w:val="center"/>
          </w:tcPr>
          <w:p w:rsidR="004D6B58" w:rsidRDefault="004D6B58" w:rsidP="00A90CFC">
            <w:pPr>
              <w:keepNext/>
              <w:keepLines/>
              <w:suppressAutoHyphens/>
              <w:rPr>
                <w:sz w:val="20"/>
                <w:szCs w:val="20"/>
              </w:rPr>
            </w:pPr>
            <w:r>
              <w:rPr>
                <w:sz w:val="20"/>
                <w:szCs w:val="20"/>
              </w:rPr>
              <w:t xml:space="preserve">La démarche de recueil </w:t>
            </w:r>
            <w:r w:rsidR="00191F67">
              <w:rPr>
                <w:sz w:val="20"/>
                <w:szCs w:val="20"/>
              </w:rPr>
              <w:t>et d’analyse</w:t>
            </w:r>
            <w:r>
              <w:rPr>
                <w:sz w:val="20"/>
                <w:szCs w:val="20"/>
              </w:rPr>
              <w:t xml:space="preserve"> des besoins n’est pas suffisamment engagée :</w:t>
            </w:r>
          </w:p>
          <w:p w:rsidR="004D6B58" w:rsidRDefault="004D6B58" w:rsidP="00A90CFC">
            <w:pPr>
              <w:keepNext/>
              <w:keepLines/>
              <w:suppressAutoHyphens/>
              <w:rPr>
                <w:sz w:val="20"/>
                <w:szCs w:val="20"/>
              </w:rPr>
            </w:pPr>
          </w:p>
          <w:p w:rsidR="00603463" w:rsidRPr="00386250" w:rsidRDefault="00A63AA9" w:rsidP="00A90CFC">
            <w:pPr>
              <w:keepNext/>
              <w:keepLines/>
              <w:suppressAutoHyphens/>
              <w:rPr>
                <w:b/>
              </w:rPr>
            </w:pPr>
            <w:r>
              <w:rPr>
                <w:sz w:val="20"/>
                <w:szCs w:val="20"/>
              </w:rPr>
              <w:sym w:font="Wingdings" w:char="F0C4"/>
            </w:r>
            <w:r w:rsidR="006309F9">
              <w:rPr>
                <w:sz w:val="20"/>
                <w:szCs w:val="20"/>
              </w:rPr>
              <w:t xml:space="preserve"> D</w:t>
            </w:r>
            <w:r w:rsidR="003651E0">
              <w:rPr>
                <w:sz w:val="20"/>
                <w:szCs w:val="20"/>
              </w:rPr>
              <w:t xml:space="preserve">évelopper et </w:t>
            </w:r>
            <w:r>
              <w:rPr>
                <w:sz w:val="20"/>
                <w:szCs w:val="20"/>
              </w:rPr>
              <w:t>assurer une meilleure adéquation entre les besoins des usagers et l’offre sociale</w:t>
            </w:r>
          </w:p>
        </w:tc>
        <w:tc>
          <w:tcPr>
            <w:tcW w:w="2591" w:type="dxa"/>
            <w:gridSpan w:val="2"/>
            <w:shd w:val="clear" w:color="auto" w:fill="auto"/>
            <w:vAlign w:val="center"/>
          </w:tcPr>
          <w:p w:rsidR="00603463"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Nouvelle base de recueils d’information au niveau du SPST</w:t>
            </w:r>
          </w:p>
        </w:tc>
      </w:tr>
      <w:tr w:rsidR="001C4FEA" w:rsidRPr="009B430E" w:rsidTr="00733D69">
        <w:trPr>
          <w:trHeight w:val="2120"/>
        </w:trPr>
        <w:tc>
          <w:tcPr>
            <w:tcW w:w="2229" w:type="dxa"/>
            <w:shd w:val="clear" w:color="auto" w:fill="DEEAF6" w:themeFill="accent1" w:themeFillTint="33"/>
            <w:vAlign w:val="center"/>
          </w:tcPr>
          <w:p w:rsidR="001C4FEA" w:rsidRPr="00101272" w:rsidRDefault="00E22324" w:rsidP="00E739A4">
            <w:pPr>
              <w:pStyle w:val="Titre3"/>
              <w:numPr>
                <w:ilvl w:val="2"/>
                <w:numId w:val="11"/>
              </w:numPr>
              <w:tabs>
                <w:tab w:val="clear" w:pos="743"/>
                <w:tab w:val="clear" w:pos="2870"/>
                <w:tab w:val="left" w:pos="602"/>
                <w:tab w:val="left" w:pos="2619"/>
              </w:tabs>
              <w:spacing w:before="0" w:after="0"/>
              <w:ind w:left="601" w:hanging="567"/>
            </w:pPr>
            <w:bookmarkStart w:id="131" w:name="_Toc508703008"/>
            <w:bookmarkStart w:id="132" w:name="_Toc510193878"/>
            <w:r w:rsidRPr="00101272">
              <w:t>Évaluation</w:t>
            </w:r>
            <w:r w:rsidR="001C4FEA" w:rsidRPr="00101272">
              <w:t xml:space="preserve"> interne &amp; externe</w:t>
            </w:r>
            <w:bookmarkEnd w:id="131"/>
            <w:bookmarkEnd w:id="132"/>
          </w:p>
        </w:tc>
        <w:tc>
          <w:tcPr>
            <w:tcW w:w="3337" w:type="dxa"/>
            <w:vAlign w:val="center"/>
          </w:tcPr>
          <w:p w:rsidR="006309F9"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 xml:space="preserve">Politique d’évaluation interne et externe pour l’ensemble des structures </w:t>
            </w:r>
          </w:p>
          <w:p w:rsidR="001C4FEA" w:rsidRPr="00191F67" w:rsidRDefault="001C4FEA" w:rsidP="00191F67">
            <w:pPr>
              <w:pStyle w:val="Paragraphedeliste"/>
              <w:keepNext/>
              <w:keepLines/>
              <w:numPr>
                <w:ilvl w:val="0"/>
                <w:numId w:val="5"/>
              </w:numPr>
              <w:suppressAutoHyphens/>
              <w:ind w:left="157" w:hanging="157"/>
              <w:rPr>
                <w:sz w:val="19"/>
                <w:szCs w:val="19"/>
              </w:rPr>
            </w:pPr>
            <w:r w:rsidRPr="00191F67">
              <w:rPr>
                <w:sz w:val="19"/>
                <w:szCs w:val="19"/>
              </w:rPr>
              <w:t xml:space="preserve">Production complète des </w:t>
            </w:r>
            <w:r w:rsidR="00983269" w:rsidRPr="00191F67">
              <w:rPr>
                <w:sz w:val="19"/>
                <w:szCs w:val="19"/>
              </w:rPr>
              <w:t xml:space="preserve">premières </w:t>
            </w:r>
            <w:r w:rsidRPr="00191F67">
              <w:rPr>
                <w:sz w:val="19"/>
                <w:szCs w:val="19"/>
              </w:rPr>
              <w:t>évaluations externes</w:t>
            </w:r>
          </w:p>
        </w:tc>
        <w:tc>
          <w:tcPr>
            <w:tcW w:w="3435" w:type="dxa"/>
            <w:vAlign w:val="center"/>
          </w:tcPr>
          <w:p w:rsidR="009133C9" w:rsidRPr="00191F67" w:rsidRDefault="009133C9" w:rsidP="00191F67">
            <w:pPr>
              <w:pStyle w:val="Paragraphedeliste"/>
              <w:keepNext/>
              <w:keepLines/>
              <w:numPr>
                <w:ilvl w:val="0"/>
                <w:numId w:val="5"/>
              </w:numPr>
              <w:suppressAutoHyphens/>
              <w:ind w:left="157" w:hanging="157"/>
              <w:rPr>
                <w:sz w:val="19"/>
                <w:szCs w:val="19"/>
              </w:rPr>
            </w:pPr>
            <w:r w:rsidRPr="00191F67">
              <w:rPr>
                <w:sz w:val="19"/>
                <w:szCs w:val="19"/>
              </w:rPr>
              <w:t>Pas de référent qualité pour accompagner la démarche</w:t>
            </w:r>
          </w:p>
          <w:p w:rsidR="001C4FEA" w:rsidRPr="00191F67" w:rsidRDefault="001C4FEA" w:rsidP="00191F67">
            <w:pPr>
              <w:pStyle w:val="Paragraphedeliste"/>
              <w:keepNext/>
              <w:keepLines/>
              <w:numPr>
                <w:ilvl w:val="0"/>
                <w:numId w:val="5"/>
              </w:numPr>
              <w:suppressAutoHyphens/>
              <w:ind w:left="157" w:hanging="157"/>
              <w:rPr>
                <w:sz w:val="19"/>
                <w:szCs w:val="19"/>
              </w:rPr>
            </w:pPr>
            <w:r w:rsidRPr="00191F67">
              <w:rPr>
                <w:sz w:val="19"/>
                <w:szCs w:val="19"/>
              </w:rPr>
              <w:t>Non suivi des évaluations (peu de plan d’actions qualité)</w:t>
            </w:r>
          </w:p>
          <w:p w:rsidR="001C4FEA"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M</w:t>
            </w:r>
            <w:r w:rsidR="001C4FEA" w:rsidRPr="00191F67">
              <w:rPr>
                <w:sz w:val="19"/>
                <w:szCs w:val="19"/>
              </w:rPr>
              <w:t xml:space="preserve">anque de visibilité et de stratégie pour planifier la mise en œuvre des futures évaluations conformes à la réglementation en vigueur </w:t>
            </w:r>
          </w:p>
          <w:p w:rsidR="006309F9"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Aucun cahier des charges pour le choix des intervenants pour les dernières évaluations</w:t>
            </w:r>
          </w:p>
          <w:p w:rsidR="006309F9" w:rsidRDefault="006309F9" w:rsidP="00191F67">
            <w:pPr>
              <w:pStyle w:val="Paragraphedeliste"/>
              <w:keepNext/>
              <w:keepLines/>
              <w:numPr>
                <w:ilvl w:val="0"/>
                <w:numId w:val="5"/>
              </w:numPr>
              <w:suppressAutoHyphens/>
              <w:ind w:left="157" w:hanging="157"/>
              <w:rPr>
                <w:sz w:val="19"/>
                <w:szCs w:val="19"/>
              </w:rPr>
            </w:pPr>
            <w:r w:rsidRPr="00191F67">
              <w:rPr>
                <w:sz w:val="19"/>
                <w:szCs w:val="19"/>
              </w:rPr>
              <w:t>Versant participatif des salariés aléatoire selon les structures</w:t>
            </w:r>
          </w:p>
          <w:p w:rsidR="00191F67" w:rsidRPr="00191F67" w:rsidRDefault="00191F67" w:rsidP="00191F67">
            <w:pPr>
              <w:pStyle w:val="Paragraphedeliste"/>
              <w:keepNext/>
              <w:keepLines/>
              <w:suppressAutoHyphens/>
              <w:ind w:left="157"/>
              <w:rPr>
                <w:sz w:val="19"/>
                <w:szCs w:val="19"/>
              </w:rPr>
            </w:pPr>
          </w:p>
        </w:tc>
        <w:tc>
          <w:tcPr>
            <w:tcW w:w="2922" w:type="dxa"/>
            <w:gridSpan w:val="2"/>
            <w:vAlign w:val="center"/>
          </w:tcPr>
          <w:p w:rsidR="00A63AA9"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Structuration et méthode issues de la l</w:t>
            </w:r>
            <w:r w:rsidR="00A63AA9" w:rsidRPr="00191F67">
              <w:rPr>
                <w:sz w:val="19"/>
                <w:szCs w:val="19"/>
              </w:rPr>
              <w:t>oi 2002-2 rénovant l’action sociale</w:t>
            </w:r>
          </w:p>
          <w:p w:rsidR="001C4FEA" w:rsidRPr="00191F67" w:rsidRDefault="006309F9" w:rsidP="00191F67">
            <w:pPr>
              <w:pStyle w:val="Paragraphedeliste"/>
              <w:keepNext/>
              <w:keepLines/>
              <w:numPr>
                <w:ilvl w:val="0"/>
                <w:numId w:val="5"/>
              </w:numPr>
              <w:suppressAutoHyphens/>
              <w:ind w:left="157" w:hanging="157"/>
              <w:rPr>
                <w:sz w:val="19"/>
                <w:szCs w:val="19"/>
              </w:rPr>
            </w:pPr>
            <w:r w:rsidRPr="00191F67">
              <w:rPr>
                <w:sz w:val="19"/>
                <w:szCs w:val="19"/>
              </w:rPr>
              <w:t xml:space="preserve">Nombreux guides </w:t>
            </w:r>
            <w:r w:rsidR="00191F67" w:rsidRPr="00191F67">
              <w:rPr>
                <w:sz w:val="19"/>
                <w:szCs w:val="19"/>
              </w:rPr>
              <w:t>et travaux</w:t>
            </w:r>
            <w:r w:rsidR="00303D62" w:rsidRPr="00191F67">
              <w:rPr>
                <w:sz w:val="19"/>
                <w:szCs w:val="19"/>
              </w:rPr>
              <w:t xml:space="preserve"> de l’ANESM</w:t>
            </w:r>
          </w:p>
        </w:tc>
        <w:tc>
          <w:tcPr>
            <w:tcW w:w="3218" w:type="dxa"/>
            <w:vAlign w:val="center"/>
          </w:tcPr>
          <w:p w:rsidR="008B2CEE" w:rsidRPr="00191F67" w:rsidRDefault="008B2CEE" w:rsidP="00191F67">
            <w:pPr>
              <w:pStyle w:val="Paragraphedeliste"/>
              <w:keepNext/>
              <w:keepLines/>
              <w:numPr>
                <w:ilvl w:val="0"/>
                <w:numId w:val="5"/>
              </w:numPr>
              <w:suppressAutoHyphens/>
              <w:ind w:left="157" w:hanging="157"/>
              <w:rPr>
                <w:sz w:val="19"/>
                <w:szCs w:val="19"/>
              </w:rPr>
            </w:pPr>
            <w:r w:rsidRPr="00191F67">
              <w:rPr>
                <w:sz w:val="19"/>
                <w:szCs w:val="19"/>
              </w:rPr>
              <w:t>Aucune dynamique avec les ATC ; dossier perçu comme étant une obligation réglementaire</w:t>
            </w:r>
          </w:p>
          <w:p w:rsidR="008B2CEE" w:rsidRPr="00191F67" w:rsidRDefault="008B2CEE" w:rsidP="00191F67">
            <w:pPr>
              <w:pStyle w:val="Paragraphedeliste"/>
              <w:keepNext/>
              <w:keepLines/>
              <w:numPr>
                <w:ilvl w:val="0"/>
                <w:numId w:val="5"/>
              </w:numPr>
              <w:suppressAutoHyphens/>
              <w:ind w:left="157" w:hanging="157"/>
              <w:rPr>
                <w:sz w:val="19"/>
                <w:szCs w:val="19"/>
              </w:rPr>
            </w:pPr>
            <w:r w:rsidRPr="00191F67">
              <w:rPr>
                <w:sz w:val="19"/>
                <w:szCs w:val="19"/>
              </w:rPr>
              <w:t>Disparition de l’ANESM</w:t>
            </w:r>
            <w:r w:rsidR="007D70EF" w:rsidRPr="00191F67">
              <w:rPr>
                <w:sz w:val="19"/>
                <w:szCs w:val="19"/>
              </w:rPr>
              <w:t xml:space="preserve"> (remplacée par la Haute Autorité de Santé)</w:t>
            </w:r>
          </w:p>
          <w:p w:rsidR="001C4FEA" w:rsidRPr="00191F67" w:rsidRDefault="008B2CEE" w:rsidP="00191F67">
            <w:pPr>
              <w:pStyle w:val="Paragraphedeliste"/>
              <w:keepNext/>
              <w:keepLines/>
              <w:numPr>
                <w:ilvl w:val="0"/>
                <w:numId w:val="5"/>
              </w:numPr>
              <w:suppressAutoHyphens/>
              <w:ind w:left="157" w:hanging="157"/>
              <w:rPr>
                <w:sz w:val="19"/>
                <w:szCs w:val="19"/>
              </w:rPr>
            </w:pPr>
            <w:r w:rsidRPr="00191F67">
              <w:rPr>
                <w:sz w:val="19"/>
                <w:szCs w:val="19"/>
              </w:rPr>
              <w:t xml:space="preserve">Offre </w:t>
            </w:r>
            <w:r w:rsidR="00B21FC2" w:rsidRPr="00191F67">
              <w:rPr>
                <w:sz w:val="19"/>
                <w:szCs w:val="19"/>
              </w:rPr>
              <w:t xml:space="preserve">trop large </w:t>
            </w:r>
            <w:r w:rsidRPr="00191F67">
              <w:rPr>
                <w:sz w:val="19"/>
                <w:szCs w:val="19"/>
              </w:rPr>
              <w:t>de prestataires avec difficulté de choix</w:t>
            </w:r>
          </w:p>
        </w:tc>
        <w:tc>
          <w:tcPr>
            <w:tcW w:w="5271" w:type="dxa"/>
            <w:vAlign w:val="center"/>
          </w:tcPr>
          <w:p w:rsidR="001C4FEA" w:rsidRDefault="00C63AF8" w:rsidP="00A90CFC">
            <w:pPr>
              <w:keepNext/>
              <w:keepLines/>
              <w:suppressAutoHyphens/>
              <w:rPr>
                <w:sz w:val="20"/>
                <w:szCs w:val="20"/>
              </w:rPr>
            </w:pPr>
            <w:r>
              <w:rPr>
                <w:sz w:val="20"/>
                <w:szCs w:val="20"/>
              </w:rPr>
              <w:t>Démarche évaluative engagée </w:t>
            </w:r>
            <w:r w:rsidR="008B2CEE">
              <w:rPr>
                <w:sz w:val="20"/>
                <w:szCs w:val="20"/>
              </w:rPr>
              <w:t>mais ne donnant pas lieu à dimension stratégique</w:t>
            </w:r>
          </w:p>
          <w:p w:rsidR="00C63AF8" w:rsidRDefault="00C63AF8" w:rsidP="00A90CFC">
            <w:pPr>
              <w:keepNext/>
              <w:keepLines/>
              <w:suppressAutoHyphens/>
              <w:rPr>
                <w:sz w:val="20"/>
                <w:szCs w:val="20"/>
              </w:rPr>
            </w:pPr>
          </w:p>
          <w:p w:rsidR="00C63AF8" w:rsidRPr="00B72C35" w:rsidRDefault="00C63AF8" w:rsidP="008B2CEE">
            <w:pPr>
              <w:keepNext/>
              <w:keepLines/>
              <w:suppressAutoHyphens/>
              <w:rPr>
                <w:sz w:val="20"/>
                <w:szCs w:val="20"/>
              </w:rPr>
            </w:pPr>
            <w:r>
              <w:rPr>
                <w:sz w:val="20"/>
                <w:szCs w:val="20"/>
              </w:rPr>
              <w:sym w:font="Wingdings" w:char="F0C4"/>
            </w:r>
            <w:r w:rsidR="008B2CEE">
              <w:rPr>
                <w:sz w:val="20"/>
                <w:szCs w:val="20"/>
              </w:rPr>
              <w:t xml:space="preserve"> G</w:t>
            </w:r>
            <w:r>
              <w:rPr>
                <w:sz w:val="20"/>
                <w:szCs w:val="20"/>
              </w:rPr>
              <w:t xml:space="preserve">énéraliser </w:t>
            </w:r>
            <w:r w:rsidR="008B2CEE">
              <w:rPr>
                <w:sz w:val="20"/>
                <w:szCs w:val="20"/>
              </w:rPr>
              <w:t xml:space="preserve">et piloter </w:t>
            </w:r>
            <w:r>
              <w:rPr>
                <w:sz w:val="20"/>
                <w:szCs w:val="20"/>
              </w:rPr>
              <w:t xml:space="preserve">les plans d’action </w:t>
            </w:r>
            <w:r w:rsidR="008B2CEE">
              <w:rPr>
                <w:sz w:val="20"/>
                <w:szCs w:val="20"/>
              </w:rPr>
              <w:t>en dynamique avec les projets de service</w:t>
            </w:r>
          </w:p>
        </w:tc>
        <w:tc>
          <w:tcPr>
            <w:tcW w:w="2591" w:type="dxa"/>
            <w:gridSpan w:val="2"/>
            <w:vAlign w:val="center"/>
          </w:tcPr>
          <w:p w:rsidR="001C4FEA" w:rsidRPr="00191F67" w:rsidRDefault="0020178F" w:rsidP="00191F67">
            <w:pPr>
              <w:pStyle w:val="Paragraphedeliste"/>
              <w:keepNext/>
              <w:keepLines/>
              <w:numPr>
                <w:ilvl w:val="0"/>
                <w:numId w:val="5"/>
              </w:numPr>
              <w:suppressAutoHyphens/>
              <w:ind w:left="157" w:hanging="157"/>
              <w:rPr>
                <w:sz w:val="19"/>
                <w:szCs w:val="19"/>
              </w:rPr>
            </w:pPr>
            <w:r w:rsidRPr="00191F67">
              <w:rPr>
                <w:sz w:val="19"/>
                <w:szCs w:val="19"/>
              </w:rPr>
              <w:t xml:space="preserve">Mission de soutien sur </w:t>
            </w:r>
            <w:r w:rsidR="009B430E" w:rsidRPr="00191F67">
              <w:rPr>
                <w:sz w:val="19"/>
                <w:szCs w:val="19"/>
              </w:rPr>
              <w:t>la formalisation des plans d’action pour 2 structures</w:t>
            </w:r>
          </w:p>
        </w:tc>
      </w:tr>
      <w:tr w:rsidR="00603463" w:rsidRPr="00386250" w:rsidTr="00AD759D">
        <w:trPr>
          <w:trHeight w:val="1403"/>
        </w:trPr>
        <w:tc>
          <w:tcPr>
            <w:tcW w:w="2229" w:type="dxa"/>
            <w:shd w:val="clear" w:color="auto" w:fill="DEEAF6" w:themeFill="accent1" w:themeFillTint="33"/>
            <w:vAlign w:val="center"/>
          </w:tcPr>
          <w:p w:rsidR="00603463" w:rsidRPr="00101272" w:rsidRDefault="00603463" w:rsidP="00E739A4">
            <w:pPr>
              <w:pStyle w:val="Titre3"/>
              <w:numPr>
                <w:ilvl w:val="2"/>
                <w:numId w:val="11"/>
              </w:numPr>
              <w:tabs>
                <w:tab w:val="clear" w:pos="743"/>
                <w:tab w:val="clear" w:pos="2870"/>
                <w:tab w:val="left" w:pos="602"/>
                <w:tab w:val="left" w:pos="2619"/>
              </w:tabs>
              <w:spacing w:before="0" w:after="0"/>
              <w:ind w:left="601" w:hanging="567"/>
            </w:pPr>
            <w:bookmarkStart w:id="133" w:name="_Toc508703009"/>
            <w:bookmarkStart w:id="134" w:name="_Toc510193879"/>
            <w:r w:rsidRPr="00101272">
              <w:t>Droits &amp; place des usagers</w:t>
            </w:r>
            <w:bookmarkEnd w:id="133"/>
            <w:bookmarkEnd w:id="134"/>
          </w:p>
        </w:tc>
        <w:tc>
          <w:tcPr>
            <w:tcW w:w="3337" w:type="dxa"/>
            <w:shd w:val="clear" w:color="auto" w:fill="auto"/>
            <w:vAlign w:val="center"/>
          </w:tcPr>
          <w:p w:rsidR="00A63AA9" w:rsidRPr="00191F67" w:rsidRDefault="00A63AA9" w:rsidP="00191F67">
            <w:pPr>
              <w:pStyle w:val="Paragraphedeliste"/>
              <w:keepNext/>
              <w:keepLines/>
              <w:numPr>
                <w:ilvl w:val="0"/>
                <w:numId w:val="5"/>
              </w:numPr>
              <w:suppressAutoHyphens/>
              <w:ind w:left="157" w:hanging="157"/>
              <w:rPr>
                <w:sz w:val="19"/>
                <w:szCs w:val="19"/>
              </w:rPr>
            </w:pPr>
            <w:r w:rsidRPr="00191F67">
              <w:rPr>
                <w:sz w:val="19"/>
                <w:szCs w:val="19"/>
              </w:rPr>
              <w:t>Mise en œuvre de la démarche d’amélioration continue de la qualité</w:t>
            </w:r>
          </w:p>
          <w:p w:rsidR="00603463" w:rsidRPr="00191F67" w:rsidRDefault="00603463" w:rsidP="00191F67">
            <w:pPr>
              <w:pStyle w:val="Paragraphedeliste"/>
              <w:keepNext/>
              <w:keepLines/>
              <w:numPr>
                <w:ilvl w:val="0"/>
                <w:numId w:val="5"/>
              </w:numPr>
              <w:suppressAutoHyphens/>
              <w:ind w:left="157" w:hanging="157"/>
              <w:rPr>
                <w:sz w:val="19"/>
                <w:szCs w:val="19"/>
              </w:rPr>
            </w:pPr>
            <w:r w:rsidRPr="00191F67">
              <w:rPr>
                <w:sz w:val="19"/>
                <w:szCs w:val="19"/>
              </w:rPr>
              <w:t>Outils loi 2002-2 opérationnels en majorité dans l’ensemble structures</w:t>
            </w:r>
          </w:p>
          <w:p w:rsidR="001135CB" w:rsidRPr="00191F67" w:rsidRDefault="00CF3C70" w:rsidP="00191F67">
            <w:pPr>
              <w:pStyle w:val="Paragraphedeliste"/>
              <w:keepNext/>
              <w:keepLines/>
              <w:numPr>
                <w:ilvl w:val="0"/>
                <w:numId w:val="5"/>
              </w:numPr>
              <w:suppressAutoHyphens/>
              <w:ind w:left="157" w:hanging="157"/>
              <w:rPr>
                <w:sz w:val="19"/>
                <w:szCs w:val="19"/>
              </w:rPr>
            </w:pPr>
            <w:r w:rsidRPr="00191F67">
              <w:rPr>
                <w:sz w:val="19"/>
                <w:szCs w:val="19"/>
              </w:rPr>
              <w:t>P</w:t>
            </w:r>
            <w:r w:rsidR="00303D62" w:rsidRPr="00191F67">
              <w:rPr>
                <w:sz w:val="19"/>
                <w:szCs w:val="19"/>
              </w:rPr>
              <w:t>rise en compte de l’évolution de la place de la personne accompagnée pour aller vers une recherche de « co-auteur » des projets</w:t>
            </w:r>
          </w:p>
          <w:p w:rsidR="00303D62" w:rsidRPr="00191F67" w:rsidRDefault="001135CB" w:rsidP="00191F67">
            <w:pPr>
              <w:pStyle w:val="Paragraphedeliste"/>
              <w:keepNext/>
              <w:keepLines/>
              <w:numPr>
                <w:ilvl w:val="0"/>
                <w:numId w:val="5"/>
              </w:numPr>
              <w:suppressAutoHyphens/>
              <w:ind w:left="157" w:hanging="157"/>
              <w:rPr>
                <w:sz w:val="19"/>
                <w:szCs w:val="19"/>
              </w:rPr>
            </w:pPr>
            <w:r w:rsidRPr="00191F67">
              <w:rPr>
                <w:sz w:val="19"/>
                <w:szCs w:val="19"/>
              </w:rPr>
              <w:t>Implications des personnes et notamment des enfants</w:t>
            </w:r>
          </w:p>
        </w:tc>
        <w:tc>
          <w:tcPr>
            <w:tcW w:w="3435" w:type="dxa"/>
            <w:shd w:val="clear" w:color="auto" w:fill="auto"/>
            <w:vAlign w:val="center"/>
          </w:tcPr>
          <w:p w:rsidR="001135CB" w:rsidRPr="00191F67" w:rsidRDefault="00CF3C70" w:rsidP="00191F67">
            <w:pPr>
              <w:pStyle w:val="Paragraphedeliste"/>
              <w:keepNext/>
              <w:keepLines/>
              <w:numPr>
                <w:ilvl w:val="0"/>
                <w:numId w:val="5"/>
              </w:numPr>
              <w:suppressAutoHyphens/>
              <w:ind w:left="157" w:hanging="157"/>
              <w:rPr>
                <w:sz w:val="19"/>
                <w:szCs w:val="19"/>
              </w:rPr>
            </w:pPr>
            <w:r w:rsidRPr="00191F67">
              <w:rPr>
                <w:sz w:val="19"/>
                <w:szCs w:val="19"/>
              </w:rPr>
              <w:t>Pas de référent qualité pour accompagner la démarche</w:t>
            </w:r>
          </w:p>
          <w:p w:rsidR="00AD759D" w:rsidRPr="00191F67" w:rsidRDefault="00AD759D" w:rsidP="00191F67">
            <w:pPr>
              <w:pStyle w:val="Paragraphedeliste"/>
              <w:keepNext/>
              <w:keepLines/>
              <w:numPr>
                <w:ilvl w:val="0"/>
                <w:numId w:val="5"/>
              </w:numPr>
              <w:suppressAutoHyphens/>
              <w:ind w:left="157" w:hanging="157"/>
              <w:rPr>
                <w:sz w:val="19"/>
                <w:szCs w:val="19"/>
              </w:rPr>
            </w:pPr>
            <w:r w:rsidRPr="00191F67">
              <w:rPr>
                <w:sz w:val="19"/>
                <w:szCs w:val="19"/>
              </w:rPr>
              <w:t xml:space="preserve">Une culture professionnelle très timorée sur ce sujet </w:t>
            </w:r>
          </w:p>
          <w:p w:rsidR="00CF3C70" w:rsidRPr="00191F67" w:rsidRDefault="00CF3C70" w:rsidP="00191F67">
            <w:pPr>
              <w:pStyle w:val="Paragraphedeliste"/>
              <w:keepNext/>
              <w:keepLines/>
              <w:numPr>
                <w:ilvl w:val="0"/>
                <w:numId w:val="5"/>
              </w:numPr>
              <w:suppressAutoHyphens/>
              <w:ind w:left="157" w:hanging="157"/>
              <w:rPr>
                <w:sz w:val="19"/>
                <w:szCs w:val="19"/>
              </w:rPr>
            </w:pPr>
            <w:r w:rsidRPr="00191F67">
              <w:rPr>
                <w:sz w:val="19"/>
                <w:szCs w:val="19"/>
              </w:rPr>
              <w:t xml:space="preserve">Manques de modalités de participation et de </w:t>
            </w:r>
            <w:r w:rsidR="00191F67" w:rsidRPr="00191F67">
              <w:rPr>
                <w:sz w:val="19"/>
                <w:szCs w:val="19"/>
              </w:rPr>
              <w:t>représentation des</w:t>
            </w:r>
            <w:r w:rsidRPr="00191F67">
              <w:rPr>
                <w:sz w:val="19"/>
                <w:szCs w:val="19"/>
              </w:rPr>
              <w:t xml:space="preserve"> usagers </w:t>
            </w:r>
          </w:p>
          <w:p w:rsidR="007D70EF" w:rsidRPr="00191F67" w:rsidRDefault="007D70EF" w:rsidP="00191F67">
            <w:pPr>
              <w:pStyle w:val="Paragraphedeliste"/>
              <w:keepNext/>
              <w:keepLines/>
              <w:numPr>
                <w:ilvl w:val="0"/>
                <w:numId w:val="5"/>
              </w:numPr>
              <w:suppressAutoHyphens/>
              <w:ind w:left="157" w:hanging="157"/>
              <w:rPr>
                <w:sz w:val="19"/>
                <w:szCs w:val="19"/>
              </w:rPr>
            </w:pPr>
            <w:r w:rsidRPr="00191F67">
              <w:rPr>
                <w:sz w:val="19"/>
                <w:szCs w:val="19"/>
              </w:rPr>
              <w:t>Manque d’un CVS</w:t>
            </w:r>
          </w:p>
          <w:p w:rsidR="001135CB" w:rsidRPr="00191F67" w:rsidRDefault="001135CB" w:rsidP="00191F67">
            <w:pPr>
              <w:pStyle w:val="Paragraphedeliste"/>
              <w:keepNext/>
              <w:keepLines/>
              <w:numPr>
                <w:ilvl w:val="0"/>
                <w:numId w:val="5"/>
              </w:numPr>
              <w:suppressAutoHyphens/>
              <w:ind w:left="157" w:hanging="157"/>
              <w:rPr>
                <w:sz w:val="19"/>
                <w:szCs w:val="19"/>
              </w:rPr>
            </w:pPr>
            <w:r w:rsidRPr="00191F67">
              <w:rPr>
                <w:sz w:val="19"/>
                <w:szCs w:val="19"/>
              </w:rPr>
              <w:t>Les personnes accompagnées méconnaissent l’Association</w:t>
            </w:r>
          </w:p>
          <w:p w:rsidR="00983269" w:rsidRPr="00191F67" w:rsidRDefault="00303D62" w:rsidP="00191F67">
            <w:pPr>
              <w:pStyle w:val="Paragraphedeliste"/>
              <w:keepNext/>
              <w:keepLines/>
              <w:numPr>
                <w:ilvl w:val="0"/>
                <w:numId w:val="5"/>
              </w:numPr>
              <w:suppressAutoHyphens/>
              <w:ind w:left="157" w:hanging="157"/>
              <w:rPr>
                <w:sz w:val="19"/>
                <w:szCs w:val="19"/>
              </w:rPr>
            </w:pPr>
            <w:r w:rsidRPr="00191F67">
              <w:rPr>
                <w:sz w:val="19"/>
                <w:szCs w:val="19"/>
              </w:rPr>
              <w:t xml:space="preserve">Manque de communication </w:t>
            </w:r>
          </w:p>
        </w:tc>
        <w:tc>
          <w:tcPr>
            <w:tcW w:w="2922" w:type="dxa"/>
            <w:gridSpan w:val="2"/>
            <w:shd w:val="clear" w:color="auto" w:fill="auto"/>
            <w:vAlign w:val="center"/>
          </w:tcPr>
          <w:p w:rsidR="009133C9" w:rsidRPr="00191F67" w:rsidRDefault="001135CB" w:rsidP="00191F67">
            <w:pPr>
              <w:pStyle w:val="Paragraphedeliste"/>
              <w:keepNext/>
              <w:keepLines/>
              <w:numPr>
                <w:ilvl w:val="0"/>
                <w:numId w:val="5"/>
              </w:numPr>
              <w:suppressAutoHyphens/>
              <w:ind w:left="157" w:hanging="157"/>
              <w:rPr>
                <w:sz w:val="19"/>
                <w:szCs w:val="19"/>
              </w:rPr>
            </w:pPr>
            <w:r w:rsidRPr="00191F67">
              <w:rPr>
                <w:sz w:val="19"/>
                <w:szCs w:val="19"/>
              </w:rPr>
              <w:t>Outils issus de la L</w:t>
            </w:r>
            <w:r w:rsidR="009133C9" w:rsidRPr="00191F67">
              <w:rPr>
                <w:sz w:val="19"/>
                <w:szCs w:val="19"/>
              </w:rPr>
              <w:t>oi 2002-2 rénovant l’action sociale</w:t>
            </w:r>
          </w:p>
          <w:p w:rsidR="001135CB" w:rsidRPr="00191F67" w:rsidRDefault="001135CB" w:rsidP="00191F67">
            <w:pPr>
              <w:pStyle w:val="Paragraphedeliste"/>
              <w:keepNext/>
              <w:keepLines/>
              <w:numPr>
                <w:ilvl w:val="0"/>
                <w:numId w:val="5"/>
              </w:numPr>
              <w:suppressAutoHyphens/>
              <w:ind w:left="157" w:hanging="157"/>
              <w:rPr>
                <w:sz w:val="19"/>
                <w:szCs w:val="19"/>
              </w:rPr>
            </w:pPr>
            <w:r w:rsidRPr="00191F67">
              <w:rPr>
                <w:sz w:val="19"/>
                <w:szCs w:val="19"/>
              </w:rPr>
              <w:t>R</w:t>
            </w:r>
            <w:r w:rsidR="00983269" w:rsidRPr="00191F67">
              <w:rPr>
                <w:sz w:val="19"/>
                <w:szCs w:val="19"/>
              </w:rPr>
              <w:t xml:space="preserve">ecommandations de </w:t>
            </w:r>
            <w:r w:rsidR="00324D01" w:rsidRPr="00191F67">
              <w:rPr>
                <w:sz w:val="19"/>
                <w:szCs w:val="19"/>
              </w:rPr>
              <w:t xml:space="preserve">bonnes pratiques professionnelles de </w:t>
            </w:r>
            <w:r w:rsidR="00983269" w:rsidRPr="00191F67">
              <w:rPr>
                <w:sz w:val="19"/>
                <w:szCs w:val="19"/>
              </w:rPr>
              <w:t>l’ANESM</w:t>
            </w:r>
          </w:p>
        </w:tc>
        <w:tc>
          <w:tcPr>
            <w:tcW w:w="3218" w:type="dxa"/>
            <w:shd w:val="clear" w:color="auto" w:fill="auto"/>
            <w:vAlign w:val="center"/>
          </w:tcPr>
          <w:p w:rsidR="004D6B58" w:rsidRPr="00191F67" w:rsidRDefault="00191F67" w:rsidP="00191F67">
            <w:pPr>
              <w:pStyle w:val="Paragraphedeliste"/>
              <w:keepNext/>
              <w:keepLines/>
              <w:numPr>
                <w:ilvl w:val="0"/>
                <w:numId w:val="5"/>
              </w:numPr>
              <w:suppressAutoHyphens/>
              <w:ind w:left="157" w:hanging="157"/>
              <w:rPr>
                <w:sz w:val="19"/>
                <w:szCs w:val="19"/>
              </w:rPr>
            </w:pPr>
            <w:r w:rsidRPr="00191F67">
              <w:rPr>
                <w:sz w:val="19"/>
                <w:szCs w:val="19"/>
              </w:rPr>
              <w:t>Évolutions</w:t>
            </w:r>
            <w:r w:rsidR="004D6B58" w:rsidRPr="00191F67">
              <w:rPr>
                <w:sz w:val="19"/>
                <w:szCs w:val="19"/>
              </w:rPr>
              <w:t xml:space="preserve"> législatives importantes qui demandent à être accompagnées</w:t>
            </w:r>
          </w:p>
          <w:p w:rsidR="001135CB" w:rsidRPr="00191F67" w:rsidRDefault="001135CB" w:rsidP="00191F67">
            <w:pPr>
              <w:pStyle w:val="Paragraphedeliste"/>
              <w:keepNext/>
              <w:keepLines/>
              <w:numPr>
                <w:ilvl w:val="0"/>
                <w:numId w:val="5"/>
              </w:numPr>
              <w:suppressAutoHyphens/>
              <w:ind w:left="157" w:hanging="157"/>
              <w:rPr>
                <w:sz w:val="19"/>
                <w:szCs w:val="19"/>
              </w:rPr>
            </w:pPr>
            <w:r w:rsidRPr="00191F67">
              <w:rPr>
                <w:sz w:val="19"/>
                <w:szCs w:val="19"/>
              </w:rPr>
              <w:t>Des parents peu impliqués pour investir ce champ</w:t>
            </w:r>
          </w:p>
          <w:p w:rsidR="001135CB" w:rsidRPr="00191F67" w:rsidRDefault="001135CB" w:rsidP="00191F67">
            <w:pPr>
              <w:pStyle w:val="Paragraphedeliste"/>
              <w:keepNext/>
              <w:keepLines/>
              <w:numPr>
                <w:ilvl w:val="0"/>
                <w:numId w:val="5"/>
              </w:numPr>
              <w:suppressAutoHyphens/>
              <w:ind w:left="157" w:hanging="157"/>
              <w:rPr>
                <w:sz w:val="19"/>
                <w:szCs w:val="19"/>
              </w:rPr>
            </w:pPr>
            <w:r w:rsidRPr="00191F67">
              <w:rPr>
                <w:sz w:val="19"/>
                <w:szCs w:val="19"/>
              </w:rPr>
              <w:t xml:space="preserve">Temps d’adaptation et </w:t>
            </w:r>
            <w:r w:rsidR="00191F67" w:rsidRPr="00191F67">
              <w:rPr>
                <w:sz w:val="19"/>
                <w:szCs w:val="19"/>
              </w:rPr>
              <w:t>d’appropriation nécessaire aux</w:t>
            </w:r>
            <w:r w:rsidRPr="00191F67">
              <w:rPr>
                <w:sz w:val="19"/>
                <w:szCs w:val="19"/>
              </w:rPr>
              <w:t xml:space="preserve"> professionnels des nouveaux modes d’intervention et de pratique concernant l’accompagnement à la personne</w:t>
            </w:r>
          </w:p>
          <w:p w:rsidR="00603463" w:rsidRPr="00191F67" w:rsidRDefault="00603463" w:rsidP="00191F67">
            <w:pPr>
              <w:pStyle w:val="Paragraphedeliste"/>
              <w:keepNext/>
              <w:keepLines/>
              <w:suppressAutoHyphens/>
              <w:ind w:left="157"/>
              <w:rPr>
                <w:sz w:val="19"/>
                <w:szCs w:val="19"/>
              </w:rPr>
            </w:pPr>
          </w:p>
        </w:tc>
        <w:tc>
          <w:tcPr>
            <w:tcW w:w="5271" w:type="dxa"/>
            <w:shd w:val="clear" w:color="auto" w:fill="auto"/>
            <w:vAlign w:val="center"/>
          </w:tcPr>
          <w:p w:rsidR="00603463" w:rsidRDefault="00AD759D" w:rsidP="00A90CFC">
            <w:pPr>
              <w:keepNext/>
              <w:keepLines/>
              <w:suppressAutoHyphens/>
              <w:rPr>
                <w:sz w:val="20"/>
                <w:szCs w:val="20"/>
              </w:rPr>
            </w:pPr>
            <w:r>
              <w:rPr>
                <w:sz w:val="20"/>
                <w:szCs w:val="20"/>
              </w:rPr>
              <w:t>Démarche qualitative engagée a</w:t>
            </w:r>
            <w:r w:rsidR="00C63AF8">
              <w:rPr>
                <w:sz w:val="20"/>
                <w:szCs w:val="20"/>
              </w:rPr>
              <w:t xml:space="preserve"> minima :</w:t>
            </w:r>
          </w:p>
          <w:p w:rsidR="00C63AF8" w:rsidRDefault="00C63AF8" w:rsidP="00A90CFC">
            <w:pPr>
              <w:keepNext/>
              <w:keepLines/>
              <w:suppressAutoHyphens/>
              <w:rPr>
                <w:sz w:val="20"/>
                <w:szCs w:val="20"/>
              </w:rPr>
            </w:pPr>
          </w:p>
          <w:p w:rsidR="00C63AF8" w:rsidRPr="00273547" w:rsidRDefault="00C63AF8" w:rsidP="00AD759D">
            <w:pPr>
              <w:keepNext/>
              <w:keepLines/>
              <w:suppressAutoHyphens/>
              <w:rPr>
                <w:sz w:val="20"/>
                <w:szCs w:val="20"/>
              </w:rPr>
            </w:pPr>
            <w:r>
              <w:rPr>
                <w:sz w:val="20"/>
                <w:szCs w:val="20"/>
              </w:rPr>
              <w:sym w:font="Wingdings" w:char="F0C4"/>
            </w:r>
            <w:r w:rsidR="00AD759D">
              <w:rPr>
                <w:sz w:val="20"/>
                <w:szCs w:val="20"/>
              </w:rPr>
              <w:t xml:space="preserve"> Recueillir les attentes des usagers, </w:t>
            </w:r>
            <w:r w:rsidR="00191F67">
              <w:rPr>
                <w:sz w:val="20"/>
                <w:szCs w:val="20"/>
              </w:rPr>
              <w:t>leur donner</w:t>
            </w:r>
            <w:r w:rsidR="00AD759D">
              <w:rPr>
                <w:sz w:val="20"/>
                <w:szCs w:val="20"/>
              </w:rPr>
              <w:t xml:space="preserve"> une place réelle au sein de l’Association et o</w:t>
            </w:r>
            <w:r w:rsidR="009F03CB">
              <w:rPr>
                <w:sz w:val="20"/>
                <w:szCs w:val="20"/>
              </w:rPr>
              <w:t xml:space="preserve">uvrir les </w:t>
            </w:r>
            <w:r w:rsidR="00191F67">
              <w:rPr>
                <w:sz w:val="20"/>
                <w:szCs w:val="20"/>
              </w:rPr>
              <w:t>structures sur</w:t>
            </w:r>
            <w:r w:rsidR="009F03CB">
              <w:rPr>
                <w:sz w:val="20"/>
                <w:szCs w:val="20"/>
              </w:rPr>
              <w:t xml:space="preserve"> leur environnement. </w:t>
            </w:r>
          </w:p>
        </w:tc>
        <w:tc>
          <w:tcPr>
            <w:tcW w:w="2591" w:type="dxa"/>
            <w:gridSpan w:val="2"/>
            <w:shd w:val="clear" w:color="auto" w:fill="auto"/>
            <w:vAlign w:val="center"/>
          </w:tcPr>
          <w:p w:rsidR="00603463" w:rsidRPr="00191F67" w:rsidRDefault="007D70EF" w:rsidP="00191F67">
            <w:pPr>
              <w:pStyle w:val="Paragraphedeliste"/>
              <w:keepNext/>
              <w:keepLines/>
              <w:numPr>
                <w:ilvl w:val="0"/>
                <w:numId w:val="5"/>
              </w:numPr>
              <w:suppressAutoHyphens/>
              <w:ind w:left="157" w:hanging="157"/>
              <w:rPr>
                <w:sz w:val="19"/>
                <w:szCs w:val="19"/>
              </w:rPr>
            </w:pPr>
            <w:r w:rsidRPr="00191F67">
              <w:rPr>
                <w:sz w:val="19"/>
                <w:szCs w:val="19"/>
              </w:rPr>
              <w:t>CVS étendu à l’ensemble des établissements</w:t>
            </w:r>
          </w:p>
          <w:p w:rsidR="007D70EF" w:rsidRPr="00191F67" w:rsidRDefault="007D70EF" w:rsidP="00191F67">
            <w:pPr>
              <w:pStyle w:val="Paragraphedeliste"/>
              <w:keepNext/>
              <w:keepLines/>
              <w:numPr>
                <w:ilvl w:val="0"/>
                <w:numId w:val="5"/>
              </w:numPr>
              <w:suppressAutoHyphens/>
              <w:ind w:left="157" w:hanging="157"/>
              <w:rPr>
                <w:sz w:val="19"/>
                <w:szCs w:val="19"/>
              </w:rPr>
            </w:pPr>
            <w:r w:rsidRPr="00191F67">
              <w:rPr>
                <w:sz w:val="19"/>
                <w:szCs w:val="19"/>
              </w:rPr>
              <w:t>Mise en place d’administrateurs délégués</w:t>
            </w:r>
          </w:p>
        </w:tc>
      </w:tr>
      <w:tr w:rsidR="001C4FEA" w:rsidRPr="00BB2B9D" w:rsidTr="00A90CFC">
        <w:trPr>
          <w:trHeight w:val="3418"/>
        </w:trPr>
        <w:tc>
          <w:tcPr>
            <w:tcW w:w="2229" w:type="dxa"/>
            <w:shd w:val="clear" w:color="auto" w:fill="DEEAF6" w:themeFill="accent1" w:themeFillTint="33"/>
            <w:vAlign w:val="center"/>
          </w:tcPr>
          <w:p w:rsidR="002D1579" w:rsidRPr="00101272" w:rsidRDefault="001C4FEA" w:rsidP="00E739A4">
            <w:pPr>
              <w:pStyle w:val="Titre3"/>
              <w:numPr>
                <w:ilvl w:val="2"/>
                <w:numId w:val="11"/>
              </w:numPr>
              <w:tabs>
                <w:tab w:val="clear" w:pos="743"/>
                <w:tab w:val="clear" w:pos="2870"/>
                <w:tab w:val="left" w:pos="602"/>
                <w:tab w:val="left" w:pos="2619"/>
              </w:tabs>
              <w:spacing w:before="0" w:after="0"/>
              <w:ind w:left="601" w:hanging="567"/>
            </w:pPr>
            <w:bookmarkStart w:id="135" w:name="_Toc508703010"/>
            <w:bookmarkStart w:id="136" w:name="_Toc510193880"/>
            <w:r w:rsidRPr="00101272">
              <w:t xml:space="preserve">Adaptation &amp; </w:t>
            </w:r>
            <w:r w:rsidR="005E2A58" w:rsidRPr="00101272">
              <w:t>diversifi</w:t>
            </w:r>
            <w:r w:rsidR="002D1579" w:rsidRPr="00101272">
              <w:softHyphen/>
            </w:r>
            <w:r w:rsidR="005E2A58" w:rsidRPr="00101272">
              <w:t>cation</w:t>
            </w:r>
            <w:bookmarkEnd w:id="135"/>
            <w:bookmarkEnd w:id="136"/>
          </w:p>
        </w:tc>
        <w:tc>
          <w:tcPr>
            <w:tcW w:w="3337" w:type="dxa"/>
            <w:vAlign w:val="center"/>
          </w:tcPr>
          <w:p w:rsidR="0015610D" w:rsidRPr="00191F67" w:rsidRDefault="0015610D" w:rsidP="00191F67">
            <w:pPr>
              <w:pStyle w:val="Paragraphedeliste"/>
              <w:keepNext/>
              <w:keepLines/>
              <w:numPr>
                <w:ilvl w:val="0"/>
                <w:numId w:val="5"/>
              </w:numPr>
              <w:suppressAutoHyphens/>
              <w:ind w:left="157" w:hanging="157"/>
              <w:rPr>
                <w:sz w:val="19"/>
                <w:szCs w:val="19"/>
              </w:rPr>
            </w:pPr>
            <w:r w:rsidRPr="00191F67">
              <w:rPr>
                <w:sz w:val="19"/>
                <w:szCs w:val="19"/>
              </w:rPr>
              <w:t xml:space="preserve">Quelques expériences menées et arrivée de nouveaux services </w:t>
            </w:r>
          </w:p>
          <w:p w:rsidR="0015610D" w:rsidRPr="00191F67" w:rsidRDefault="00191F67" w:rsidP="00191F67">
            <w:pPr>
              <w:pStyle w:val="Paragraphedeliste"/>
              <w:keepNext/>
              <w:keepLines/>
              <w:numPr>
                <w:ilvl w:val="0"/>
                <w:numId w:val="5"/>
              </w:numPr>
              <w:suppressAutoHyphens/>
              <w:ind w:left="157" w:hanging="157"/>
              <w:rPr>
                <w:sz w:val="19"/>
                <w:szCs w:val="19"/>
              </w:rPr>
            </w:pPr>
            <w:r w:rsidRPr="00191F67">
              <w:rPr>
                <w:sz w:val="19"/>
                <w:szCs w:val="19"/>
              </w:rPr>
              <w:t>(SAPSAD</w:t>
            </w:r>
            <w:r w:rsidR="0015610D" w:rsidRPr="00191F67">
              <w:rPr>
                <w:sz w:val="19"/>
                <w:szCs w:val="19"/>
              </w:rPr>
              <w:t xml:space="preserve">, VPT, </w:t>
            </w:r>
            <w:r w:rsidRPr="00191F67">
              <w:rPr>
                <w:sz w:val="19"/>
                <w:szCs w:val="19"/>
              </w:rPr>
              <w:t>SSJ)</w:t>
            </w:r>
          </w:p>
          <w:p w:rsidR="0015610D" w:rsidRPr="00191F67" w:rsidRDefault="001C4FEA" w:rsidP="00191F67">
            <w:pPr>
              <w:pStyle w:val="Paragraphedeliste"/>
              <w:keepNext/>
              <w:keepLines/>
              <w:numPr>
                <w:ilvl w:val="0"/>
                <w:numId w:val="5"/>
              </w:numPr>
              <w:suppressAutoHyphens/>
              <w:ind w:left="157" w:hanging="157"/>
              <w:rPr>
                <w:sz w:val="19"/>
                <w:szCs w:val="19"/>
              </w:rPr>
            </w:pPr>
            <w:r w:rsidRPr="00191F67">
              <w:rPr>
                <w:sz w:val="19"/>
                <w:szCs w:val="19"/>
              </w:rPr>
              <w:t xml:space="preserve">Des cadres </w:t>
            </w:r>
            <w:r w:rsidR="0015610D" w:rsidRPr="00191F67">
              <w:rPr>
                <w:sz w:val="19"/>
                <w:szCs w:val="19"/>
              </w:rPr>
              <w:t>et des salariés intéressés et volontaires</w:t>
            </w:r>
          </w:p>
        </w:tc>
        <w:tc>
          <w:tcPr>
            <w:tcW w:w="3435" w:type="dxa"/>
            <w:vAlign w:val="center"/>
          </w:tcPr>
          <w:p w:rsidR="002D6DD0" w:rsidRPr="00191F67" w:rsidRDefault="00585C40" w:rsidP="00191F67">
            <w:pPr>
              <w:pStyle w:val="Paragraphedeliste"/>
              <w:keepNext/>
              <w:keepLines/>
              <w:numPr>
                <w:ilvl w:val="0"/>
                <w:numId w:val="5"/>
              </w:numPr>
              <w:suppressAutoHyphens/>
              <w:ind w:left="157" w:hanging="157"/>
              <w:rPr>
                <w:sz w:val="19"/>
                <w:szCs w:val="19"/>
              </w:rPr>
            </w:pPr>
            <w:r w:rsidRPr="00191F67">
              <w:rPr>
                <w:sz w:val="19"/>
                <w:szCs w:val="19"/>
              </w:rPr>
              <w:t>Des structures restées pour la plupart d’entre elles sur un mode de fonctionnement sans évolution majeures</w:t>
            </w:r>
          </w:p>
          <w:p w:rsidR="001C25AB" w:rsidRPr="00191F67" w:rsidRDefault="001C25AB" w:rsidP="00191F67">
            <w:pPr>
              <w:pStyle w:val="Paragraphedeliste"/>
              <w:keepNext/>
              <w:keepLines/>
              <w:numPr>
                <w:ilvl w:val="0"/>
                <w:numId w:val="5"/>
              </w:numPr>
              <w:suppressAutoHyphens/>
              <w:ind w:left="157" w:hanging="157"/>
              <w:rPr>
                <w:sz w:val="19"/>
                <w:szCs w:val="19"/>
              </w:rPr>
            </w:pPr>
            <w:r w:rsidRPr="00191F67">
              <w:rPr>
                <w:sz w:val="19"/>
                <w:szCs w:val="19"/>
              </w:rPr>
              <w:t>Un mode d’intervention majorit</w:t>
            </w:r>
            <w:r w:rsidR="00FF4CDF" w:rsidRPr="00191F67">
              <w:rPr>
                <w:sz w:val="19"/>
                <w:szCs w:val="19"/>
              </w:rPr>
              <w:t>airement judiciaire enfermant</w:t>
            </w:r>
          </w:p>
          <w:p w:rsidR="001C4FEA" w:rsidRPr="00191F67" w:rsidRDefault="002D6DD0" w:rsidP="00191F67">
            <w:pPr>
              <w:pStyle w:val="Paragraphedeliste"/>
              <w:keepNext/>
              <w:keepLines/>
              <w:numPr>
                <w:ilvl w:val="0"/>
                <w:numId w:val="5"/>
              </w:numPr>
              <w:suppressAutoHyphens/>
              <w:ind w:left="157" w:hanging="157"/>
              <w:rPr>
                <w:sz w:val="19"/>
                <w:szCs w:val="19"/>
              </w:rPr>
            </w:pPr>
            <w:r w:rsidRPr="00191F67">
              <w:rPr>
                <w:sz w:val="19"/>
                <w:szCs w:val="19"/>
              </w:rPr>
              <w:t>Une comm</w:t>
            </w:r>
            <w:r w:rsidR="001C4FEA" w:rsidRPr="00191F67">
              <w:rPr>
                <w:sz w:val="19"/>
                <w:szCs w:val="19"/>
              </w:rPr>
              <w:t xml:space="preserve">ission recherche et développement peu active </w:t>
            </w:r>
          </w:p>
          <w:p w:rsidR="001910F4" w:rsidRPr="00191F67" w:rsidRDefault="001910F4" w:rsidP="00191F67">
            <w:pPr>
              <w:pStyle w:val="Paragraphedeliste"/>
              <w:keepNext/>
              <w:keepLines/>
              <w:numPr>
                <w:ilvl w:val="0"/>
                <w:numId w:val="5"/>
              </w:numPr>
              <w:suppressAutoHyphens/>
              <w:ind w:left="157" w:hanging="157"/>
              <w:rPr>
                <w:sz w:val="19"/>
                <w:szCs w:val="19"/>
              </w:rPr>
            </w:pPr>
            <w:r w:rsidRPr="00191F67">
              <w:rPr>
                <w:sz w:val="19"/>
                <w:szCs w:val="19"/>
              </w:rPr>
              <w:t>Pas de réflexion associative sur la continuité des parcours</w:t>
            </w:r>
          </w:p>
          <w:p w:rsidR="00C27C89" w:rsidRPr="00191F67" w:rsidRDefault="002D5F11" w:rsidP="00191F67">
            <w:pPr>
              <w:pStyle w:val="Paragraphedeliste"/>
              <w:keepNext/>
              <w:keepLines/>
              <w:numPr>
                <w:ilvl w:val="0"/>
                <w:numId w:val="5"/>
              </w:numPr>
              <w:suppressAutoHyphens/>
              <w:ind w:left="157" w:hanging="157"/>
              <w:rPr>
                <w:sz w:val="19"/>
                <w:szCs w:val="19"/>
              </w:rPr>
            </w:pPr>
            <w:r w:rsidRPr="00191F67">
              <w:rPr>
                <w:sz w:val="19"/>
                <w:szCs w:val="19"/>
              </w:rPr>
              <w:t>D</w:t>
            </w:r>
            <w:r w:rsidR="001C4FEA" w:rsidRPr="00191F67">
              <w:rPr>
                <w:sz w:val="19"/>
                <w:szCs w:val="19"/>
              </w:rPr>
              <w:t>es projets individuels à dimension non associative et non valorisés au titre de l’association</w:t>
            </w:r>
          </w:p>
          <w:p w:rsidR="00C27C89" w:rsidRPr="00191F67" w:rsidRDefault="00C27C89" w:rsidP="00191F67">
            <w:pPr>
              <w:pStyle w:val="Paragraphedeliste"/>
              <w:keepNext/>
              <w:keepLines/>
              <w:numPr>
                <w:ilvl w:val="0"/>
                <w:numId w:val="5"/>
              </w:numPr>
              <w:suppressAutoHyphens/>
              <w:ind w:left="157" w:hanging="157"/>
              <w:rPr>
                <w:sz w:val="19"/>
                <w:szCs w:val="19"/>
              </w:rPr>
            </w:pPr>
            <w:r w:rsidRPr="00191F67">
              <w:rPr>
                <w:sz w:val="19"/>
                <w:szCs w:val="19"/>
              </w:rPr>
              <w:t>Plusieurs expériences infructueuses menées par la MECS de la Verdière</w:t>
            </w:r>
          </w:p>
          <w:p w:rsidR="001C4FEA" w:rsidRDefault="002D5F11" w:rsidP="00191F67">
            <w:pPr>
              <w:pStyle w:val="Paragraphedeliste"/>
              <w:keepNext/>
              <w:keepLines/>
              <w:numPr>
                <w:ilvl w:val="0"/>
                <w:numId w:val="5"/>
              </w:numPr>
              <w:suppressAutoHyphens/>
              <w:ind w:left="157" w:hanging="157"/>
              <w:rPr>
                <w:sz w:val="19"/>
                <w:szCs w:val="19"/>
              </w:rPr>
            </w:pPr>
            <w:r w:rsidRPr="00191F67">
              <w:rPr>
                <w:sz w:val="19"/>
                <w:szCs w:val="19"/>
              </w:rPr>
              <w:t>U</w:t>
            </w:r>
            <w:r w:rsidR="001C4FEA" w:rsidRPr="00191F67">
              <w:rPr>
                <w:sz w:val="19"/>
                <w:szCs w:val="19"/>
              </w:rPr>
              <w:t xml:space="preserve">ne méthodologie démarche </w:t>
            </w:r>
            <w:r w:rsidRPr="00191F67">
              <w:rPr>
                <w:sz w:val="19"/>
                <w:szCs w:val="19"/>
              </w:rPr>
              <w:t xml:space="preserve">&amp; conduite de </w:t>
            </w:r>
            <w:r w:rsidR="001C4FEA" w:rsidRPr="00191F67">
              <w:rPr>
                <w:sz w:val="19"/>
                <w:szCs w:val="19"/>
              </w:rPr>
              <w:t>projet insuffisamment intégrée</w:t>
            </w:r>
          </w:p>
          <w:p w:rsidR="00663D2F" w:rsidRPr="00191F67" w:rsidRDefault="00663D2F" w:rsidP="00663D2F">
            <w:pPr>
              <w:pStyle w:val="Paragraphedeliste"/>
              <w:keepNext/>
              <w:keepLines/>
              <w:suppressAutoHyphens/>
              <w:ind w:left="157"/>
              <w:rPr>
                <w:sz w:val="19"/>
                <w:szCs w:val="19"/>
              </w:rPr>
            </w:pPr>
          </w:p>
        </w:tc>
        <w:tc>
          <w:tcPr>
            <w:tcW w:w="2922" w:type="dxa"/>
            <w:gridSpan w:val="2"/>
            <w:vAlign w:val="center"/>
          </w:tcPr>
          <w:p w:rsidR="00AB0FE2" w:rsidRPr="00191F67" w:rsidRDefault="00AB0FE2" w:rsidP="00191F67">
            <w:pPr>
              <w:pStyle w:val="Paragraphedeliste"/>
              <w:keepNext/>
              <w:keepLines/>
              <w:numPr>
                <w:ilvl w:val="0"/>
                <w:numId w:val="5"/>
              </w:numPr>
              <w:suppressAutoHyphens/>
              <w:ind w:left="157" w:hanging="157"/>
              <w:rPr>
                <w:sz w:val="19"/>
                <w:szCs w:val="19"/>
              </w:rPr>
            </w:pPr>
            <w:r w:rsidRPr="00191F67">
              <w:rPr>
                <w:sz w:val="19"/>
                <w:szCs w:val="19"/>
              </w:rPr>
              <w:t xml:space="preserve">Ouverture législative à la voie de l’expérimentation </w:t>
            </w:r>
          </w:p>
          <w:p w:rsidR="00FF4CDF" w:rsidRPr="00191F67" w:rsidRDefault="00FF4CDF" w:rsidP="00191F67">
            <w:pPr>
              <w:pStyle w:val="Paragraphedeliste"/>
              <w:keepNext/>
              <w:keepLines/>
              <w:numPr>
                <w:ilvl w:val="0"/>
                <w:numId w:val="5"/>
              </w:numPr>
              <w:suppressAutoHyphens/>
              <w:ind w:left="157" w:hanging="157"/>
              <w:rPr>
                <w:sz w:val="19"/>
                <w:szCs w:val="19"/>
              </w:rPr>
            </w:pPr>
            <w:r w:rsidRPr="00191F67">
              <w:rPr>
                <w:sz w:val="19"/>
                <w:szCs w:val="19"/>
              </w:rPr>
              <w:t xml:space="preserve">Impulsion de la déjudiciarisation de l’accompagnement par les lois successives de protection de l’Enfance </w:t>
            </w:r>
          </w:p>
          <w:p w:rsidR="00AB0FE2" w:rsidRPr="00191F67" w:rsidRDefault="00AB0FE2" w:rsidP="00191F67">
            <w:pPr>
              <w:pStyle w:val="Paragraphedeliste"/>
              <w:keepNext/>
              <w:keepLines/>
              <w:numPr>
                <w:ilvl w:val="0"/>
                <w:numId w:val="5"/>
              </w:numPr>
              <w:suppressAutoHyphens/>
              <w:ind w:left="157" w:hanging="157"/>
              <w:rPr>
                <w:sz w:val="19"/>
                <w:szCs w:val="19"/>
              </w:rPr>
            </w:pPr>
            <w:r w:rsidRPr="00191F67">
              <w:rPr>
                <w:sz w:val="19"/>
                <w:szCs w:val="19"/>
              </w:rPr>
              <w:t>Une demande institutionnelle générale de diversification des modes de suivi des personnes</w:t>
            </w:r>
          </w:p>
          <w:p w:rsidR="001910F4" w:rsidRPr="00191F67" w:rsidRDefault="001910F4" w:rsidP="00191F67">
            <w:pPr>
              <w:pStyle w:val="Paragraphedeliste"/>
              <w:keepNext/>
              <w:keepLines/>
              <w:numPr>
                <w:ilvl w:val="0"/>
                <w:numId w:val="5"/>
              </w:numPr>
              <w:suppressAutoHyphens/>
              <w:ind w:left="157" w:hanging="157"/>
              <w:rPr>
                <w:sz w:val="19"/>
                <w:szCs w:val="19"/>
              </w:rPr>
            </w:pPr>
            <w:r w:rsidRPr="00191F67">
              <w:rPr>
                <w:sz w:val="19"/>
                <w:szCs w:val="19"/>
              </w:rPr>
              <w:t>Une réflexion continue sur la mise en œuvre de la continuité des parcours</w:t>
            </w:r>
          </w:p>
          <w:p w:rsidR="001C4FEA" w:rsidRPr="00191F67" w:rsidRDefault="001C25AB" w:rsidP="00191F67">
            <w:pPr>
              <w:pStyle w:val="Paragraphedeliste"/>
              <w:keepNext/>
              <w:keepLines/>
              <w:numPr>
                <w:ilvl w:val="0"/>
                <w:numId w:val="5"/>
              </w:numPr>
              <w:suppressAutoHyphens/>
              <w:ind w:left="157" w:hanging="157"/>
              <w:rPr>
                <w:sz w:val="19"/>
                <w:szCs w:val="19"/>
              </w:rPr>
            </w:pPr>
            <w:r w:rsidRPr="00191F67">
              <w:rPr>
                <w:sz w:val="19"/>
                <w:szCs w:val="19"/>
              </w:rPr>
              <w:t>Appels à projet en cours et à venir</w:t>
            </w:r>
          </w:p>
          <w:p w:rsidR="001C25AB" w:rsidRPr="00191F67" w:rsidRDefault="00FF4CDF" w:rsidP="00191F67">
            <w:pPr>
              <w:pStyle w:val="Paragraphedeliste"/>
              <w:keepNext/>
              <w:keepLines/>
              <w:numPr>
                <w:ilvl w:val="0"/>
                <w:numId w:val="5"/>
              </w:numPr>
              <w:suppressAutoHyphens/>
              <w:ind w:left="157" w:hanging="157"/>
              <w:rPr>
                <w:sz w:val="19"/>
                <w:szCs w:val="19"/>
              </w:rPr>
            </w:pPr>
            <w:r w:rsidRPr="00191F67">
              <w:rPr>
                <w:sz w:val="19"/>
                <w:szCs w:val="19"/>
              </w:rPr>
              <w:t xml:space="preserve">Des micros initiatives partenariales </w:t>
            </w:r>
            <w:r w:rsidR="00AB0FE2" w:rsidRPr="00191F67">
              <w:rPr>
                <w:sz w:val="19"/>
                <w:szCs w:val="19"/>
              </w:rPr>
              <w:t xml:space="preserve">locales </w:t>
            </w:r>
            <w:r w:rsidRPr="00191F67">
              <w:rPr>
                <w:sz w:val="19"/>
                <w:szCs w:val="19"/>
              </w:rPr>
              <w:t>stimulantes</w:t>
            </w:r>
          </w:p>
        </w:tc>
        <w:tc>
          <w:tcPr>
            <w:tcW w:w="3218" w:type="dxa"/>
            <w:vAlign w:val="center"/>
          </w:tcPr>
          <w:p w:rsidR="00ED28DF" w:rsidRPr="00191F67" w:rsidRDefault="00ED28DF" w:rsidP="00191F67">
            <w:pPr>
              <w:pStyle w:val="Paragraphedeliste"/>
              <w:keepNext/>
              <w:keepLines/>
              <w:numPr>
                <w:ilvl w:val="0"/>
                <w:numId w:val="5"/>
              </w:numPr>
              <w:suppressAutoHyphens/>
              <w:ind w:left="157" w:hanging="157"/>
              <w:rPr>
                <w:sz w:val="19"/>
                <w:szCs w:val="19"/>
              </w:rPr>
            </w:pPr>
            <w:r w:rsidRPr="00191F67">
              <w:rPr>
                <w:sz w:val="19"/>
                <w:szCs w:val="19"/>
              </w:rPr>
              <w:t xml:space="preserve">Réduction du périmètre d’initiative </w:t>
            </w:r>
            <w:r w:rsidR="006F7A4D" w:rsidRPr="00191F67">
              <w:rPr>
                <w:sz w:val="19"/>
                <w:szCs w:val="19"/>
              </w:rPr>
              <w:t xml:space="preserve">pour </w:t>
            </w:r>
            <w:r w:rsidR="00191F67" w:rsidRPr="00191F67">
              <w:rPr>
                <w:sz w:val="19"/>
                <w:szCs w:val="19"/>
              </w:rPr>
              <w:t>les associations</w:t>
            </w:r>
            <w:r w:rsidR="006F7A4D" w:rsidRPr="00191F67">
              <w:rPr>
                <w:sz w:val="19"/>
                <w:szCs w:val="19"/>
              </w:rPr>
              <w:t xml:space="preserve"> du fait de la procédure </w:t>
            </w:r>
            <w:r w:rsidRPr="00191F67">
              <w:rPr>
                <w:sz w:val="19"/>
                <w:szCs w:val="19"/>
              </w:rPr>
              <w:t>d’AAP</w:t>
            </w:r>
          </w:p>
          <w:p w:rsidR="002D5F11" w:rsidRPr="00191F67" w:rsidRDefault="002D5F11" w:rsidP="00191F67">
            <w:pPr>
              <w:pStyle w:val="Paragraphedeliste"/>
              <w:keepNext/>
              <w:keepLines/>
              <w:numPr>
                <w:ilvl w:val="0"/>
                <w:numId w:val="5"/>
              </w:numPr>
              <w:suppressAutoHyphens/>
              <w:ind w:left="157" w:hanging="157"/>
              <w:rPr>
                <w:sz w:val="19"/>
                <w:szCs w:val="19"/>
              </w:rPr>
            </w:pPr>
            <w:r w:rsidRPr="00191F67">
              <w:rPr>
                <w:sz w:val="19"/>
                <w:szCs w:val="19"/>
              </w:rPr>
              <w:t>Capacité d’innovation faible dans le champ de la protection de l’enfance</w:t>
            </w:r>
            <w:r w:rsidR="006F7A4D" w:rsidRPr="00191F67">
              <w:rPr>
                <w:sz w:val="19"/>
                <w:szCs w:val="19"/>
              </w:rPr>
              <w:t>, en lien avec les obligations légales et le statut de minorité</w:t>
            </w:r>
          </w:p>
          <w:p w:rsidR="001C25AB" w:rsidRPr="00191F67" w:rsidRDefault="001C25AB" w:rsidP="00191F67">
            <w:pPr>
              <w:pStyle w:val="Paragraphedeliste"/>
              <w:keepNext/>
              <w:keepLines/>
              <w:numPr>
                <w:ilvl w:val="0"/>
                <w:numId w:val="5"/>
              </w:numPr>
              <w:suppressAutoHyphens/>
              <w:ind w:left="157" w:hanging="157"/>
              <w:rPr>
                <w:sz w:val="19"/>
                <w:szCs w:val="19"/>
              </w:rPr>
            </w:pPr>
            <w:r w:rsidRPr="00191F67">
              <w:rPr>
                <w:sz w:val="19"/>
                <w:szCs w:val="19"/>
              </w:rPr>
              <w:t>Des cahiers des charges éducatifs et référentiels professionnels statiques</w:t>
            </w:r>
          </w:p>
          <w:p w:rsidR="00FF4CDF" w:rsidRPr="00191F67" w:rsidRDefault="00FF4CDF" w:rsidP="00191F67">
            <w:pPr>
              <w:pStyle w:val="Paragraphedeliste"/>
              <w:keepNext/>
              <w:keepLines/>
              <w:numPr>
                <w:ilvl w:val="0"/>
                <w:numId w:val="5"/>
              </w:numPr>
              <w:suppressAutoHyphens/>
              <w:ind w:left="157" w:hanging="157"/>
              <w:rPr>
                <w:sz w:val="19"/>
                <w:szCs w:val="19"/>
              </w:rPr>
            </w:pPr>
            <w:r w:rsidRPr="00191F67">
              <w:rPr>
                <w:sz w:val="19"/>
                <w:szCs w:val="19"/>
              </w:rPr>
              <w:t>Politique départementale de protection de l’</w:t>
            </w:r>
            <w:r w:rsidR="00ED28DF" w:rsidRPr="00191F67">
              <w:rPr>
                <w:sz w:val="19"/>
                <w:szCs w:val="19"/>
              </w:rPr>
              <w:t>Enfance axée sur le versant</w:t>
            </w:r>
            <w:r w:rsidRPr="00191F67">
              <w:rPr>
                <w:sz w:val="19"/>
                <w:szCs w:val="19"/>
              </w:rPr>
              <w:t xml:space="preserve"> judiciaire</w:t>
            </w:r>
          </w:p>
          <w:p w:rsidR="00564423" w:rsidRPr="00663D2F" w:rsidRDefault="006212D4" w:rsidP="00663D2F">
            <w:pPr>
              <w:pStyle w:val="Paragraphedeliste"/>
              <w:keepNext/>
              <w:keepLines/>
              <w:numPr>
                <w:ilvl w:val="0"/>
                <w:numId w:val="5"/>
              </w:numPr>
              <w:suppressAutoHyphens/>
              <w:ind w:left="157" w:hanging="157"/>
              <w:rPr>
                <w:sz w:val="19"/>
                <w:szCs w:val="19"/>
              </w:rPr>
            </w:pPr>
            <w:r w:rsidRPr="00191F67">
              <w:rPr>
                <w:sz w:val="19"/>
                <w:szCs w:val="19"/>
              </w:rPr>
              <w:t>Des contraintes techniques fortes (Financières, juridiques, administratives,…)</w:t>
            </w:r>
          </w:p>
        </w:tc>
        <w:tc>
          <w:tcPr>
            <w:tcW w:w="5271" w:type="dxa"/>
            <w:vAlign w:val="center"/>
          </w:tcPr>
          <w:p w:rsidR="001C4FEA" w:rsidRDefault="001C25AB" w:rsidP="00A90CFC">
            <w:pPr>
              <w:keepNext/>
              <w:keepLines/>
              <w:suppressAutoHyphens/>
              <w:rPr>
                <w:sz w:val="20"/>
                <w:szCs w:val="20"/>
              </w:rPr>
            </w:pPr>
            <w:r>
              <w:rPr>
                <w:sz w:val="20"/>
                <w:szCs w:val="20"/>
              </w:rPr>
              <w:t xml:space="preserve">Mise en œuvre des missions fortement marquée par le mandat judiciaire qui a tendance à scléroser </w:t>
            </w:r>
            <w:r w:rsidR="0020178F">
              <w:rPr>
                <w:sz w:val="20"/>
                <w:szCs w:val="20"/>
              </w:rPr>
              <w:t xml:space="preserve"> </w:t>
            </w:r>
          </w:p>
          <w:p w:rsidR="0020178F" w:rsidRDefault="0020178F" w:rsidP="00A90CFC">
            <w:pPr>
              <w:keepNext/>
              <w:keepLines/>
              <w:suppressAutoHyphens/>
              <w:rPr>
                <w:sz w:val="20"/>
                <w:szCs w:val="20"/>
              </w:rPr>
            </w:pPr>
          </w:p>
          <w:p w:rsidR="0020178F" w:rsidRPr="00B72C35" w:rsidRDefault="0020178F" w:rsidP="006212D4">
            <w:pPr>
              <w:keepNext/>
              <w:keepLines/>
              <w:suppressAutoHyphens/>
              <w:rPr>
                <w:sz w:val="20"/>
                <w:szCs w:val="20"/>
              </w:rPr>
            </w:pPr>
            <w:r>
              <w:rPr>
                <w:sz w:val="20"/>
                <w:szCs w:val="20"/>
              </w:rPr>
              <w:sym w:font="Wingdings" w:char="F0C4"/>
            </w:r>
            <w:r w:rsidR="009B430E">
              <w:rPr>
                <w:sz w:val="20"/>
                <w:szCs w:val="20"/>
              </w:rPr>
              <w:t xml:space="preserve"> </w:t>
            </w:r>
            <w:r w:rsidR="001C25AB">
              <w:rPr>
                <w:sz w:val="20"/>
                <w:szCs w:val="20"/>
              </w:rPr>
              <w:t xml:space="preserve">Rétablir l’équilibre contrôle / accompagnement et </w:t>
            </w:r>
            <w:r w:rsidR="006212D4">
              <w:rPr>
                <w:sz w:val="20"/>
                <w:szCs w:val="20"/>
              </w:rPr>
              <w:t>soutenir une dynamique d’adaptation aux besoins des publics</w:t>
            </w:r>
            <w:r w:rsidR="009B430E">
              <w:rPr>
                <w:sz w:val="20"/>
                <w:szCs w:val="20"/>
              </w:rPr>
              <w:t xml:space="preserve"> </w:t>
            </w:r>
          </w:p>
        </w:tc>
        <w:tc>
          <w:tcPr>
            <w:tcW w:w="2591" w:type="dxa"/>
            <w:gridSpan w:val="2"/>
            <w:vAlign w:val="center"/>
          </w:tcPr>
          <w:p w:rsidR="0020178F" w:rsidRPr="00663D2F" w:rsidRDefault="0020178F" w:rsidP="00663D2F">
            <w:pPr>
              <w:pStyle w:val="Paragraphedeliste"/>
              <w:keepNext/>
              <w:keepLines/>
              <w:numPr>
                <w:ilvl w:val="0"/>
                <w:numId w:val="5"/>
              </w:numPr>
              <w:suppressAutoHyphens/>
              <w:ind w:left="157" w:hanging="157"/>
              <w:rPr>
                <w:sz w:val="19"/>
                <w:szCs w:val="19"/>
              </w:rPr>
            </w:pPr>
            <w:r w:rsidRPr="00663D2F">
              <w:rPr>
                <w:sz w:val="19"/>
                <w:szCs w:val="19"/>
              </w:rPr>
              <w:t>Engagement en 2017 et avis favorable appel à projets médiation familiale (CAF)</w:t>
            </w:r>
          </w:p>
          <w:p w:rsidR="0015610D" w:rsidRPr="00663D2F" w:rsidRDefault="0015610D" w:rsidP="00663D2F">
            <w:pPr>
              <w:pStyle w:val="Paragraphedeliste"/>
              <w:keepNext/>
              <w:keepLines/>
              <w:numPr>
                <w:ilvl w:val="0"/>
                <w:numId w:val="5"/>
              </w:numPr>
              <w:suppressAutoHyphens/>
              <w:ind w:left="157" w:hanging="157"/>
              <w:rPr>
                <w:sz w:val="19"/>
                <w:szCs w:val="19"/>
              </w:rPr>
            </w:pPr>
            <w:r w:rsidRPr="00663D2F">
              <w:rPr>
                <w:sz w:val="19"/>
                <w:szCs w:val="19"/>
              </w:rPr>
              <w:t>Projet REPERE</w:t>
            </w:r>
          </w:p>
          <w:p w:rsidR="0015610D" w:rsidRPr="00663D2F" w:rsidRDefault="0015610D" w:rsidP="00663D2F">
            <w:pPr>
              <w:pStyle w:val="Paragraphedeliste"/>
              <w:keepNext/>
              <w:keepLines/>
              <w:numPr>
                <w:ilvl w:val="0"/>
                <w:numId w:val="5"/>
              </w:numPr>
              <w:suppressAutoHyphens/>
              <w:ind w:left="157" w:hanging="157"/>
              <w:rPr>
                <w:sz w:val="19"/>
                <w:szCs w:val="19"/>
              </w:rPr>
            </w:pPr>
            <w:r w:rsidRPr="00663D2F">
              <w:rPr>
                <w:sz w:val="19"/>
                <w:szCs w:val="19"/>
              </w:rPr>
              <w:t>Positionnement associatif favorable au niveau de la création d’un CEF</w:t>
            </w:r>
          </w:p>
          <w:p w:rsidR="0015610D" w:rsidRPr="00663D2F" w:rsidRDefault="0015610D" w:rsidP="00663D2F">
            <w:pPr>
              <w:pStyle w:val="Paragraphedeliste"/>
              <w:keepNext/>
              <w:keepLines/>
              <w:numPr>
                <w:ilvl w:val="0"/>
                <w:numId w:val="5"/>
              </w:numPr>
              <w:suppressAutoHyphens/>
              <w:ind w:left="157" w:hanging="157"/>
              <w:rPr>
                <w:sz w:val="19"/>
                <w:szCs w:val="19"/>
              </w:rPr>
            </w:pPr>
            <w:r w:rsidRPr="00663D2F">
              <w:rPr>
                <w:sz w:val="19"/>
                <w:szCs w:val="19"/>
              </w:rPr>
              <w:t>Création du service Initiative et Développement</w:t>
            </w:r>
          </w:p>
          <w:p w:rsidR="0015610D" w:rsidRPr="00663D2F" w:rsidRDefault="0020178F" w:rsidP="00663D2F">
            <w:pPr>
              <w:pStyle w:val="Paragraphedeliste"/>
              <w:keepNext/>
              <w:keepLines/>
              <w:numPr>
                <w:ilvl w:val="0"/>
                <w:numId w:val="5"/>
              </w:numPr>
              <w:suppressAutoHyphens/>
              <w:ind w:left="157" w:hanging="157"/>
              <w:rPr>
                <w:sz w:val="19"/>
                <w:szCs w:val="19"/>
              </w:rPr>
            </w:pPr>
            <w:r w:rsidRPr="00663D2F">
              <w:rPr>
                <w:sz w:val="19"/>
                <w:szCs w:val="19"/>
              </w:rPr>
              <w:t xml:space="preserve">Engagement </w:t>
            </w:r>
            <w:r w:rsidR="0015610D" w:rsidRPr="00663D2F">
              <w:rPr>
                <w:sz w:val="19"/>
                <w:szCs w:val="19"/>
              </w:rPr>
              <w:t xml:space="preserve">Appel à projet </w:t>
            </w:r>
            <w:r w:rsidRPr="00663D2F">
              <w:rPr>
                <w:sz w:val="19"/>
                <w:szCs w:val="19"/>
              </w:rPr>
              <w:t>MNA (CD)</w:t>
            </w:r>
          </w:p>
        </w:tc>
      </w:tr>
      <w:tr w:rsidR="00BE0553" w:rsidRPr="00BB2B9D" w:rsidTr="00C6315F">
        <w:tc>
          <w:tcPr>
            <w:tcW w:w="23003" w:type="dxa"/>
            <w:gridSpan w:val="9"/>
            <w:shd w:val="clear" w:color="auto" w:fill="DEEAF6"/>
            <w:vAlign w:val="center"/>
          </w:tcPr>
          <w:p w:rsidR="00BE0553" w:rsidRPr="009D3489" w:rsidRDefault="00BE0553" w:rsidP="00A90CFC">
            <w:pPr>
              <w:pStyle w:val="Titre2"/>
              <w:numPr>
                <w:ilvl w:val="1"/>
                <w:numId w:val="11"/>
              </w:numPr>
              <w:tabs>
                <w:tab w:val="clear" w:pos="2870"/>
                <w:tab w:val="left" w:pos="2619"/>
              </w:tabs>
              <w:suppressAutoHyphens/>
              <w:ind w:left="2619"/>
            </w:pPr>
            <w:bookmarkStart w:id="137" w:name="_Toc508703011"/>
            <w:bookmarkStart w:id="138" w:name="_Toc510193881"/>
            <w:r w:rsidRPr="00C27C89">
              <w:t>Communication</w:t>
            </w:r>
            <w:bookmarkEnd w:id="137"/>
            <w:bookmarkEnd w:id="138"/>
          </w:p>
        </w:tc>
      </w:tr>
      <w:tr w:rsidR="00BE0553" w:rsidRPr="00BB2B9D" w:rsidTr="00A90CFC">
        <w:trPr>
          <w:trHeight w:val="2190"/>
        </w:trPr>
        <w:tc>
          <w:tcPr>
            <w:tcW w:w="2229" w:type="dxa"/>
            <w:shd w:val="clear" w:color="auto" w:fill="DEEAF6" w:themeFill="accent1" w:themeFillTint="33"/>
            <w:vAlign w:val="center"/>
          </w:tcPr>
          <w:p w:rsidR="00BE0553" w:rsidRPr="009D3489" w:rsidRDefault="00BE0553" w:rsidP="00E739A4">
            <w:pPr>
              <w:pStyle w:val="Titre3"/>
              <w:numPr>
                <w:ilvl w:val="2"/>
                <w:numId w:val="11"/>
              </w:numPr>
              <w:tabs>
                <w:tab w:val="clear" w:pos="743"/>
                <w:tab w:val="clear" w:pos="2870"/>
                <w:tab w:val="left" w:pos="602"/>
                <w:tab w:val="left" w:pos="2619"/>
              </w:tabs>
              <w:spacing w:before="0" w:after="0"/>
              <w:ind w:left="601" w:hanging="567"/>
            </w:pPr>
            <w:bookmarkStart w:id="139" w:name="_Toc508703012"/>
            <w:bookmarkStart w:id="140" w:name="_Toc510193882"/>
            <w:r w:rsidRPr="009D3489">
              <w:t>Identité visuelle et graphique</w:t>
            </w:r>
            <w:bookmarkEnd w:id="139"/>
            <w:bookmarkEnd w:id="140"/>
          </w:p>
        </w:tc>
        <w:tc>
          <w:tcPr>
            <w:tcW w:w="3337" w:type="dxa"/>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Identité visuelle déclinée sur les principaux supports</w:t>
            </w:r>
          </w:p>
        </w:tc>
        <w:tc>
          <w:tcPr>
            <w:tcW w:w="3441" w:type="dxa"/>
            <w:gridSpan w:val="2"/>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Identité désuète et inadaptée</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Absence de charte graphique associative</w:t>
            </w:r>
          </w:p>
          <w:p w:rsidR="00BE0553" w:rsidRPr="00EF7FD8" w:rsidRDefault="00BE0553" w:rsidP="00EF7FD8">
            <w:pPr>
              <w:pStyle w:val="Paragraphedeliste"/>
              <w:keepNext/>
              <w:keepLines/>
              <w:numPr>
                <w:ilvl w:val="0"/>
                <w:numId w:val="5"/>
              </w:numPr>
              <w:suppressAutoHyphens/>
              <w:ind w:left="157" w:hanging="157"/>
              <w:rPr>
                <w:sz w:val="19"/>
                <w:szCs w:val="19"/>
              </w:rPr>
            </w:pPr>
            <w:r w:rsidRPr="00663D2F">
              <w:rPr>
                <w:sz w:val="19"/>
                <w:szCs w:val="19"/>
              </w:rPr>
              <w:t>Déclinaison graphique hétérogène au niveau des structures</w:t>
            </w:r>
          </w:p>
        </w:tc>
        <w:tc>
          <w:tcPr>
            <w:tcW w:w="2916" w:type="dxa"/>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Possibilités techniques créatives et performantes</w:t>
            </w:r>
          </w:p>
        </w:tc>
        <w:tc>
          <w:tcPr>
            <w:tcW w:w="3218" w:type="dxa"/>
            <w:vAlign w:val="center"/>
          </w:tcPr>
          <w:p w:rsidR="00BE0553" w:rsidRPr="00CC1FD6" w:rsidRDefault="00BE0553" w:rsidP="00A90CFC">
            <w:pPr>
              <w:keepNext/>
              <w:keepLines/>
              <w:suppressAutoHyphens/>
              <w:ind w:left="425"/>
              <w:rPr>
                <w:sz w:val="20"/>
                <w:szCs w:val="20"/>
              </w:rPr>
            </w:pPr>
          </w:p>
        </w:tc>
        <w:tc>
          <w:tcPr>
            <w:tcW w:w="5271" w:type="dxa"/>
            <w:vAlign w:val="center"/>
          </w:tcPr>
          <w:p w:rsidR="00BE0553" w:rsidRDefault="00BE0553" w:rsidP="00A90CFC">
            <w:pPr>
              <w:keepNext/>
              <w:keepLines/>
              <w:suppressAutoHyphens/>
              <w:rPr>
                <w:sz w:val="20"/>
                <w:szCs w:val="20"/>
              </w:rPr>
            </w:pPr>
            <w:r>
              <w:rPr>
                <w:sz w:val="20"/>
                <w:szCs w:val="20"/>
              </w:rPr>
              <w:t>Image de l’Association vieillissante, mal repérée, et repérante qui ne permet pas de mettre en avant l’acteur et le travail réalisé</w:t>
            </w:r>
          </w:p>
          <w:p w:rsidR="009B430E" w:rsidRDefault="009B430E" w:rsidP="00A90CFC">
            <w:pPr>
              <w:keepNext/>
              <w:keepLines/>
              <w:suppressAutoHyphens/>
              <w:rPr>
                <w:sz w:val="20"/>
                <w:szCs w:val="20"/>
              </w:rPr>
            </w:pPr>
          </w:p>
          <w:p w:rsidR="009B430E" w:rsidRPr="00BB2B9D" w:rsidRDefault="009B430E" w:rsidP="008946E3">
            <w:pPr>
              <w:keepNext/>
              <w:keepLines/>
              <w:suppressAutoHyphens/>
              <w:rPr>
                <w:sz w:val="20"/>
                <w:szCs w:val="20"/>
              </w:rPr>
            </w:pPr>
            <w:r>
              <w:rPr>
                <w:sz w:val="20"/>
                <w:szCs w:val="20"/>
              </w:rPr>
              <w:sym w:font="Wingdings" w:char="F0C4"/>
            </w:r>
            <w:r w:rsidR="008946E3">
              <w:rPr>
                <w:sz w:val="20"/>
                <w:szCs w:val="20"/>
              </w:rPr>
              <w:t xml:space="preserve"> Refondre</w:t>
            </w:r>
            <w:r w:rsidR="007F11AF">
              <w:rPr>
                <w:sz w:val="20"/>
                <w:szCs w:val="20"/>
              </w:rPr>
              <w:t xml:space="preserve"> et cré</w:t>
            </w:r>
            <w:r w:rsidR="008946E3">
              <w:rPr>
                <w:sz w:val="20"/>
                <w:szCs w:val="20"/>
              </w:rPr>
              <w:t>er</w:t>
            </w:r>
            <w:r w:rsidR="007F11AF">
              <w:rPr>
                <w:sz w:val="20"/>
                <w:szCs w:val="20"/>
              </w:rPr>
              <w:t xml:space="preserve">  des supports </w:t>
            </w:r>
            <w:r w:rsidR="008946E3">
              <w:rPr>
                <w:sz w:val="20"/>
                <w:szCs w:val="20"/>
              </w:rPr>
              <w:t xml:space="preserve">participant à la construction </w:t>
            </w:r>
            <w:r w:rsidR="007F11AF">
              <w:rPr>
                <w:sz w:val="20"/>
                <w:szCs w:val="20"/>
              </w:rPr>
              <w:t>de l’identité associative</w:t>
            </w:r>
          </w:p>
        </w:tc>
        <w:tc>
          <w:tcPr>
            <w:tcW w:w="2591" w:type="dxa"/>
            <w:gridSpan w:val="2"/>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Changement d’identité graphique le 1er janvier 2017</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 xml:space="preserve">Modélisation des différents supports </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Attribution d’adresse mail et cartes de visites (cadres hiérarchiques)</w:t>
            </w:r>
          </w:p>
        </w:tc>
      </w:tr>
      <w:tr w:rsidR="008946E3" w:rsidRPr="00BB2B9D" w:rsidTr="00C52FC9">
        <w:trPr>
          <w:trHeight w:val="2266"/>
        </w:trPr>
        <w:tc>
          <w:tcPr>
            <w:tcW w:w="2229" w:type="dxa"/>
            <w:shd w:val="clear" w:color="auto" w:fill="DEEAF6" w:themeFill="accent1" w:themeFillTint="33"/>
            <w:vAlign w:val="center"/>
          </w:tcPr>
          <w:p w:rsidR="008946E3" w:rsidRPr="009D3489" w:rsidRDefault="008946E3" w:rsidP="00E739A4">
            <w:pPr>
              <w:pStyle w:val="Titre3"/>
              <w:numPr>
                <w:ilvl w:val="2"/>
                <w:numId w:val="11"/>
              </w:numPr>
              <w:tabs>
                <w:tab w:val="clear" w:pos="743"/>
                <w:tab w:val="clear" w:pos="2870"/>
                <w:tab w:val="left" w:pos="602"/>
                <w:tab w:val="left" w:pos="2619"/>
              </w:tabs>
              <w:spacing w:before="0" w:after="0"/>
              <w:ind w:left="601" w:hanging="567"/>
            </w:pPr>
            <w:bookmarkStart w:id="141" w:name="_Toc508703013"/>
            <w:bookmarkStart w:id="142" w:name="_Toc510193883"/>
            <w:r w:rsidRPr="009D3489">
              <w:t>Communica</w:t>
            </w:r>
            <w:r>
              <w:softHyphen/>
            </w:r>
            <w:r w:rsidRPr="009D3489">
              <w:t>tion interne</w:t>
            </w:r>
            <w:bookmarkEnd w:id="141"/>
            <w:bookmarkEnd w:id="142"/>
          </w:p>
        </w:tc>
        <w:tc>
          <w:tcPr>
            <w:tcW w:w="3337" w:type="dxa"/>
            <w:vAlign w:val="center"/>
          </w:tcPr>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Informations associatives importantes communiquées sur support papier via les fiches de paie</w:t>
            </w:r>
          </w:p>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Site intranet dédié aux salariés inscrits volontairement</w:t>
            </w:r>
          </w:p>
        </w:tc>
        <w:tc>
          <w:tcPr>
            <w:tcW w:w="3441" w:type="dxa"/>
            <w:gridSpan w:val="2"/>
            <w:vAlign w:val="center"/>
          </w:tcPr>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Peu de notes d’information et pas de régularité </w:t>
            </w:r>
          </w:p>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 xml:space="preserve">Vecteur important d’informations </w:t>
            </w:r>
            <w:r w:rsidR="00663D2F" w:rsidRPr="00663D2F">
              <w:rPr>
                <w:sz w:val="19"/>
                <w:szCs w:val="19"/>
              </w:rPr>
              <w:t>via le</w:t>
            </w:r>
            <w:r w:rsidRPr="00663D2F">
              <w:rPr>
                <w:sz w:val="19"/>
                <w:szCs w:val="19"/>
              </w:rPr>
              <w:t xml:space="preserve"> CE </w:t>
            </w:r>
          </w:p>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Communication sur panneaux d’affichage des structures insuffisamment mis à jour</w:t>
            </w:r>
          </w:p>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Intranet peu structuré, peu fourni et peu utilisé</w:t>
            </w:r>
          </w:p>
        </w:tc>
        <w:tc>
          <w:tcPr>
            <w:tcW w:w="2916" w:type="dxa"/>
            <w:vAlign w:val="center"/>
          </w:tcPr>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Possibilités techniques créatives et performantes</w:t>
            </w:r>
          </w:p>
        </w:tc>
        <w:tc>
          <w:tcPr>
            <w:tcW w:w="3218" w:type="dxa"/>
            <w:vAlign w:val="center"/>
          </w:tcPr>
          <w:p w:rsidR="008946E3" w:rsidRPr="00BB2B9D" w:rsidRDefault="008946E3" w:rsidP="00A90CFC">
            <w:pPr>
              <w:keepNext/>
              <w:keepLines/>
              <w:suppressAutoHyphens/>
              <w:rPr>
                <w:sz w:val="20"/>
                <w:szCs w:val="20"/>
              </w:rPr>
            </w:pPr>
          </w:p>
        </w:tc>
        <w:tc>
          <w:tcPr>
            <w:tcW w:w="5271" w:type="dxa"/>
            <w:vAlign w:val="center"/>
          </w:tcPr>
          <w:p w:rsidR="008946E3" w:rsidRDefault="008946E3" w:rsidP="00A90CFC">
            <w:pPr>
              <w:keepNext/>
              <w:keepLines/>
              <w:suppressAutoHyphens/>
              <w:rPr>
                <w:sz w:val="20"/>
                <w:szCs w:val="20"/>
              </w:rPr>
            </w:pPr>
            <w:r>
              <w:rPr>
                <w:sz w:val="20"/>
                <w:szCs w:val="20"/>
              </w:rPr>
              <w:t>Communication insuffisamment formalisée et régulière pouvant conduire à un défaut de fluidité des informations ou à des informations erronées.</w:t>
            </w:r>
          </w:p>
          <w:p w:rsidR="008946E3" w:rsidRDefault="008946E3" w:rsidP="00A90CFC">
            <w:pPr>
              <w:keepNext/>
              <w:keepLines/>
              <w:suppressAutoHyphens/>
              <w:rPr>
                <w:sz w:val="20"/>
                <w:szCs w:val="20"/>
              </w:rPr>
            </w:pPr>
          </w:p>
          <w:p w:rsidR="008946E3" w:rsidRPr="00BB2B9D" w:rsidRDefault="008946E3" w:rsidP="00A90CFC">
            <w:pPr>
              <w:keepNext/>
              <w:keepLines/>
              <w:suppressAutoHyphens/>
              <w:rPr>
                <w:sz w:val="20"/>
                <w:szCs w:val="20"/>
              </w:rPr>
            </w:pPr>
            <w:r>
              <w:rPr>
                <w:sz w:val="20"/>
                <w:szCs w:val="20"/>
              </w:rPr>
              <w:sym w:font="Wingdings" w:char="F0C4"/>
            </w:r>
            <w:r>
              <w:rPr>
                <w:sz w:val="20"/>
                <w:szCs w:val="20"/>
              </w:rPr>
              <w:t xml:space="preserve"> Renforcer et structurer la communication écrite</w:t>
            </w:r>
          </w:p>
        </w:tc>
        <w:tc>
          <w:tcPr>
            <w:tcW w:w="2591" w:type="dxa"/>
            <w:gridSpan w:val="2"/>
            <w:vAlign w:val="center"/>
          </w:tcPr>
          <w:p w:rsidR="008946E3" w:rsidRPr="00663D2F" w:rsidRDefault="008946E3" w:rsidP="00663D2F">
            <w:pPr>
              <w:pStyle w:val="Paragraphedeliste"/>
              <w:keepNext/>
              <w:keepLines/>
              <w:numPr>
                <w:ilvl w:val="0"/>
                <w:numId w:val="5"/>
              </w:numPr>
              <w:suppressAutoHyphens/>
              <w:ind w:left="157" w:hanging="157"/>
              <w:rPr>
                <w:sz w:val="19"/>
                <w:szCs w:val="19"/>
              </w:rPr>
            </w:pPr>
            <w:r w:rsidRPr="00663D2F">
              <w:rPr>
                <w:sz w:val="19"/>
                <w:szCs w:val="19"/>
              </w:rPr>
              <w:t>Mise en place de note de service à destination des salariés</w:t>
            </w:r>
          </w:p>
          <w:p w:rsidR="008946E3" w:rsidRPr="00663D2F" w:rsidRDefault="008946E3" w:rsidP="00663D2F">
            <w:pPr>
              <w:keepNext/>
              <w:keepLines/>
              <w:suppressAutoHyphens/>
              <w:ind w:left="157" w:hanging="157"/>
              <w:rPr>
                <w:sz w:val="19"/>
                <w:szCs w:val="19"/>
              </w:rPr>
            </w:pPr>
            <w:r w:rsidRPr="00663D2F">
              <w:rPr>
                <w:sz w:val="19"/>
                <w:szCs w:val="19"/>
              </w:rPr>
              <w:t>- Refonte du site intranet</w:t>
            </w:r>
          </w:p>
        </w:tc>
      </w:tr>
      <w:tr w:rsidR="00BE0553" w:rsidRPr="00BB2B9D" w:rsidTr="00A90CFC">
        <w:trPr>
          <w:trHeight w:val="3910"/>
        </w:trPr>
        <w:tc>
          <w:tcPr>
            <w:tcW w:w="2229" w:type="dxa"/>
            <w:shd w:val="clear" w:color="auto" w:fill="DEEAF6" w:themeFill="accent1" w:themeFillTint="33"/>
            <w:vAlign w:val="center"/>
          </w:tcPr>
          <w:p w:rsidR="00BE0553" w:rsidRPr="009D3489" w:rsidRDefault="00BE0553" w:rsidP="00E739A4">
            <w:pPr>
              <w:pStyle w:val="Titre3"/>
              <w:numPr>
                <w:ilvl w:val="2"/>
                <w:numId w:val="11"/>
              </w:numPr>
              <w:tabs>
                <w:tab w:val="clear" w:pos="743"/>
                <w:tab w:val="clear" w:pos="2870"/>
                <w:tab w:val="left" w:pos="602"/>
                <w:tab w:val="left" w:pos="2619"/>
              </w:tabs>
              <w:spacing w:before="0" w:after="0"/>
              <w:ind w:left="601" w:hanging="567"/>
            </w:pPr>
            <w:bookmarkStart w:id="143" w:name="_Toc508703015"/>
            <w:bookmarkStart w:id="144" w:name="_Toc510193884"/>
            <w:r w:rsidRPr="009D3489">
              <w:t>Promotion de l’action</w:t>
            </w:r>
            <w:bookmarkEnd w:id="143"/>
            <w:bookmarkEnd w:id="144"/>
            <w:r w:rsidRPr="009D3489">
              <w:t xml:space="preserve"> </w:t>
            </w:r>
          </w:p>
        </w:tc>
        <w:tc>
          <w:tcPr>
            <w:tcW w:w="3337" w:type="dxa"/>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Site internet ADVSEA</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Plaquette annuelle de synthèse de l’activité</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Film promotionnel dans le cadre des 80 ans de l’Association</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 xml:space="preserve">Maîtrise des outils par la secrétaire de direction </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Expertise au niveau d’un administrateur</w:t>
            </w:r>
          </w:p>
        </w:tc>
        <w:tc>
          <w:tcPr>
            <w:tcW w:w="3441" w:type="dxa"/>
            <w:gridSpan w:val="2"/>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Pas de dossier de présentation type de l’Association</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Absence de professionnel affecté à la communication</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Pas de réseau établi de correspondants presse locaux</w:t>
            </w:r>
          </w:p>
          <w:p w:rsidR="001B6533" w:rsidRPr="00663D2F" w:rsidRDefault="001B6533" w:rsidP="00663D2F">
            <w:pPr>
              <w:pStyle w:val="Paragraphedeliste"/>
              <w:keepNext/>
              <w:keepLines/>
              <w:numPr>
                <w:ilvl w:val="0"/>
                <w:numId w:val="5"/>
              </w:numPr>
              <w:suppressAutoHyphens/>
              <w:ind w:left="157" w:hanging="157"/>
              <w:rPr>
                <w:sz w:val="19"/>
                <w:szCs w:val="19"/>
              </w:rPr>
            </w:pPr>
            <w:r w:rsidRPr="00663D2F">
              <w:rPr>
                <w:sz w:val="19"/>
                <w:szCs w:val="19"/>
              </w:rPr>
              <w:t xml:space="preserve">Pas de pratique du support communiqué de presse </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Absence de visibilité sur les réseaux sociaux</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Pas d’achat du nom du domaine internet</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Aucun objet de promotion de l’Association</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Peu de relais sur les supports des partenaires</w:t>
            </w:r>
          </w:p>
        </w:tc>
        <w:tc>
          <w:tcPr>
            <w:tcW w:w="2916" w:type="dxa"/>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Possibilités techniques créatives et performantes</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Validation de crédits d’investissement pour la refonte du site internet</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Demandes d’information sur l’association et ses activités</w:t>
            </w:r>
          </w:p>
        </w:tc>
        <w:tc>
          <w:tcPr>
            <w:tcW w:w="3218" w:type="dxa"/>
            <w:vAlign w:val="center"/>
          </w:tcPr>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Coûts importants selon le type d’opération</w:t>
            </w:r>
          </w:p>
        </w:tc>
        <w:tc>
          <w:tcPr>
            <w:tcW w:w="5271" w:type="dxa"/>
            <w:vAlign w:val="center"/>
          </w:tcPr>
          <w:p w:rsidR="00BE0553" w:rsidRDefault="00BE0553" w:rsidP="00A90CFC">
            <w:pPr>
              <w:keepNext/>
              <w:keepLines/>
              <w:suppressAutoHyphens/>
              <w:rPr>
                <w:sz w:val="20"/>
                <w:szCs w:val="20"/>
              </w:rPr>
            </w:pPr>
            <w:r>
              <w:rPr>
                <w:sz w:val="20"/>
                <w:szCs w:val="20"/>
              </w:rPr>
              <w:t>Un déficit de promot</w:t>
            </w:r>
            <w:r w:rsidR="00DB5A98">
              <w:rPr>
                <w:sz w:val="20"/>
                <w:szCs w:val="20"/>
              </w:rPr>
              <w:t>ion de l’action ne permettant pa</w:t>
            </w:r>
            <w:r w:rsidR="00983269">
              <w:rPr>
                <w:sz w:val="20"/>
                <w:szCs w:val="20"/>
              </w:rPr>
              <w:t>s</w:t>
            </w:r>
            <w:r>
              <w:rPr>
                <w:sz w:val="20"/>
                <w:szCs w:val="20"/>
              </w:rPr>
              <w:t xml:space="preserve"> d’assoir, de reconnaître et de développer les missions portée par l’Association</w:t>
            </w:r>
          </w:p>
          <w:p w:rsidR="006B7AFF" w:rsidRDefault="006B7AFF" w:rsidP="00A90CFC">
            <w:pPr>
              <w:keepNext/>
              <w:keepLines/>
              <w:suppressAutoHyphens/>
              <w:rPr>
                <w:sz w:val="20"/>
                <w:szCs w:val="20"/>
              </w:rPr>
            </w:pPr>
          </w:p>
          <w:p w:rsidR="006E51B1" w:rsidRPr="00BB2B9D" w:rsidRDefault="006B7AFF" w:rsidP="00663D2F">
            <w:pPr>
              <w:keepNext/>
              <w:keepLines/>
              <w:suppressAutoHyphens/>
              <w:rPr>
                <w:sz w:val="20"/>
                <w:szCs w:val="20"/>
              </w:rPr>
            </w:pPr>
            <w:r>
              <w:rPr>
                <w:sz w:val="20"/>
                <w:szCs w:val="20"/>
              </w:rPr>
              <w:sym w:font="Wingdings" w:char="F0C4"/>
            </w:r>
            <w:r w:rsidR="001B6533">
              <w:rPr>
                <w:sz w:val="20"/>
                <w:szCs w:val="20"/>
              </w:rPr>
              <w:t xml:space="preserve"> S</w:t>
            </w:r>
            <w:r>
              <w:rPr>
                <w:sz w:val="20"/>
                <w:szCs w:val="20"/>
              </w:rPr>
              <w:t>e faire connaître, participer et investir le champ de la  promotion de l’action</w:t>
            </w:r>
          </w:p>
        </w:tc>
        <w:tc>
          <w:tcPr>
            <w:tcW w:w="2591" w:type="dxa"/>
            <w:gridSpan w:val="2"/>
            <w:vAlign w:val="center"/>
          </w:tcPr>
          <w:p w:rsidR="00DB50CE" w:rsidRPr="00663D2F" w:rsidRDefault="00DB50CE" w:rsidP="00663D2F">
            <w:pPr>
              <w:pStyle w:val="Paragraphedeliste"/>
              <w:keepNext/>
              <w:keepLines/>
              <w:numPr>
                <w:ilvl w:val="0"/>
                <w:numId w:val="5"/>
              </w:numPr>
              <w:suppressAutoHyphens/>
              <w:ind w:left="157" w:hanging="157"/>
              <w:rPr>
                <w:sz w:val="19"/>
                <w:szCs w:val="19"/>
              </w:rPr>
            </w:pPr>
            <w:r w:rsidRPr="00663D2F">
              <w:rPr>
                <w:sz w:val="19"/>
                <w:szCs w:val="19"/>
              </w:rPr>
              <w:t>Réalisation d’un livret de présentation de l’Association</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 xml:space="preserve">Refonte du site internet pour en faire un outil moderne </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Mise en place de l’outil communiqué de presse</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 xml:space="preserve">Interview radio  </w:t>
            </w:r>
            <w:r w:rsidR="006B7AFF" w:rsidRPr="00663D2F">
              <w:rPr>
                <w:sz w:val="19"/>
                <w:szCs w:val="19"/>
              </w:rPr>
              <w:t xml:space="preserve"> DG</w:t>
            </w:r>
            <w:r w:rsidRPr="00663D2F">
              <w:rPr>
                <w:sz w:val="19"/>
                <w:szCs w:val="19"/>
              </w:rPr>
              <w:t xml:space="preserve"> </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Diffusion du logo ADVSEA</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Rédaction d’articles de presse</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Participation à diverses</w:t>
            </w:r>
          </w:p>
          <w:p w:rsidR="00BE0553" w:rsidRPr="00663D2F" w:rsidRDefault="00BE0553" w:rsidP="00663D2F">
            <w:pPr>
              <w:pStyle w:val="Paragraphedeliste"/>
              <w:keepNext/>
              <w:keepLines/>
              <w:numPr>
                <w:ilvl w:val="0"/>
                <w:numId w:val="5"/>
              </w:numPr>
              <w:suppressAutoHyphens/>
              <w:ind w:left="157" w:hanging="157"/>
              <w:rPr>
                <w:sz w:val="19"/>
                <w:szCs w:val="19"/>
              </w:rPr>
            </w:pPr>
            <w:r w:rsidRPr="00663D2F">
              <w:rPr>
                <w:sz w:val="19"/>
                <w:szCs w:val="19"/>
              </w:rPr>
              <w:t>manifestations – tables rondes</w:t>
            </w:r>
          </w:p>
        </w:tc>
      </w:tr>
    </w:tbl>
    <w:p w:rsidR="00663D2F" w:rsidRDefault="00663D2F">
      <w:pPr>
        <w:sectPr w:rsidR="00663D2F" w:rsidSect="00733F50">
          <w:pgSz w:w="23814" w:h="16839" w:orient="landscape" w:code="8"/>
          <w:pgMar w:top="397" w:right="454" w:bottom="397" w:left="454" w:header="425" w:footer="510" w:gutter="0"/>
          <w:paperSrc w:first="3" w:other="3"/>
          <w:cols w:space="708"/>
          <w:docGrid w:linePitch="360"/>
        </w:sectPr>
      </w:pPr>
    </w:p>
    <w:p w:rsidR="00E22324" w:rsidRDefault="00E22324"/>
    <w:p w:rsidR="0018033C" w:rsidRPr="0018033C" w:rsidRDefault="0079690A" w:rsidP="00733D69">
      <w:pPr>
        <w:pStyle w:val="Titre1"/>
        <w:keepNext/>
        <w:keepLines/>
        <w:numPr>
          <w:ilvl w:val="0"/>
          <w:numId w:val="11"/>
        </w:numPr>
        <w:suppressAutoHyphens/>
        <w:ind w:right="0"/>
      </w:pPr>
      <w:bookmarkStart w:id="145" w:name="_Toc508703016"/>
      <w:bookmarkStart w:id="146" w:name="_Toc510193885"/>
      <w:r w:rsidRPr="00501259">
        <w:t>Ressources humaines &amp; structuration interne</w:t>
      </w:r>
      <w:bookmarkEnd w:id="145"/>
      <w:bookmarkEnd w:id="146"/>
    </w:p>
    <w:tbl>
      <w:tblPr>
        <w:tblStyle w:val="Grilledutableau"/>
        <w:tblW w:w="22998" w:type="dxa"/>
        <w:tblInd w:w="108" w:type="dxa"/>
        <w:tblLayout w:type="fixed"/>
        <w:tblLook w:val="04A0" w:firstRow="1" w:lastRow="0" w:firstColumn="1" w:lastColumn="0" w:noHBand="0" w:noVBand="1"/>
      </w:tblPr>
      <w:tblGrid>
        <w:gridCol w:w="2483"/>
        <w:gridCol w:w="3204"/>
        <w:gridCol w:w="3540"/>
        <w:gridCol w:w="2841"/>
        <w:gridCol w:w="3194"/>
        <w:gridCol w:w="5209"/>
        <w:gridCol w:w="13"/>
        <w:gridCol w:w="2514"/>
      </w:tblGrid>
      <w:tr w:rsidR="00DF5894" w:rsidTr="0018033C">
        <w:trPr>
          <w:cantSplit/>
          <w:trHeight w:val="528"/>
        </w:trPr>
        <w:tc>
          <w:tcPr>
            <w:tcW w:w="2483" w:type="dxa"/>
            <w:vMerge w:val="restart"/>
            <w:tcBorders>
              <w:top w:val="nil"/>
              <w:left w:val="nil"/>
            </w:tcBorders>
            <w:vAlign w:val="center"/>
          </w:tcPr>
          <w:p w:rsidR="00DF5894" w:rsidRDefault="00B5336F" w:rsidP="00733D69">
            <w:pPr>
              <w:keepNext/>
              <w:keepLines/>
              <w:suppressAutoHyphens/>
              <w:jc w:val="center"/>
            </w:pPr>
            <w:r>
              <w:rPr>
                <w:rFonts w:ascii="Microsoft Sans Serif" w:eastAsia="Calibri" w:hAnsi="Microsoft Sans Serif" w:cs="Microsoft Sans Serif"/>
                <w:noProof/>
                <w:lang w:eastAsia="fr-FR"/>
              </w:rPr>
              <w:drawing>
                <wp:inline distT="0" distB="0" distL="0" distR="0" wp14:anchorId="18C9CC54" wp14:editId="10B08278">
                  <wp:extent cx="762000" cy="647095"/>
                  <wp:effectExtent l="0" t="0" r="0" b="635"/>
                  <wp:docPr id="4" name="Image 4" descr="ADVSEA-logo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SEA-logo201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47095"/>
                          </a:xfrm>
                          <a:prstGeom prst="rect">
                            <a:avLst/>
                          </a:prstGeom>
                          <a:noFill/>
                          <a:ln>
                            <a:noFill/>
                          </a:ln>
                        </pic:spPr>
                      </pic:pic>
                    </a:graphicData>
                  </a:graphic>
                </wp:inline>
              </w:drawing>
            </w:r>
          </w:p>
        </w:tc>
        <w:tc>
          <w:tcPr>
            <w:tcW w:w="6744" w:type="dxa"/>
            <w:gridSpan w:val="2"/>
            <w:vAlign w:val="center"/>
          </w:tcPr>
          <w:p w:rsidR="00DF5894" w:rsidRPr="00FD4AAF" w:rsidRDefault="00DF5894" w:rsidP="00733D69">
            <w:pPr>
              <w:keepNext/>
              <w:keepLines/>
              <w:suppressAutoHyphens/>
              <w:jc w:val="center"/>
              <w:rPr>
                <w:b/>
                <w:caps/>
              </w:rPr>
            </w:pPr>
            <w:r w:rsidRPr="00FD4AAF">
              <w:rPr>
                <w:b/>
                <w:caps/>
              </w:rPr>
              <w:t>Faits internes</w:t>
            </w:r>
          </w:p>
        </w:tc>
        <w:tc>
          <w:tcPr>
            <w:tcW w:w="6035" w:type="dxa"/>
            <w:gridSpan w:val="2"/>
            <w:vAlign w:val="center"/>
          </w:tcPr>
          <w:p w:rsidR="00DF5894" w:rsidRPr="00FD4AAF" w:rsidRDefault="00DF5894" w:rsidP="00733D69">
            <w:pPr>
              <w:keepNext/>
              <w:keepLines/>
              <w:suppressAutoHyphens/>
              <w:jc w:val="center"/>
              <w:rPr>
                <w:b/>
                <w:caps/>
              </w:rPr>
            </w:pPr>
            <w:r w:rsidRPr="00FD4AAF">
              <w:rPr>
                <w:b/>
                <w:caps/>
              </w:rPr>
              <w:t>Faits externes</w:t>
            </w:r>
          </w:p>
        </w:tc>
        <w:tc>
          <w:tcPr>
            <w:tcW w:w="5222" w:type="dxa"/>
            <w:gridSpan w:val="2"/>
            <w:vMerge w:val="restart"/>
            <w:vAlign w:val="center"/>
          </w:tcPr>
          <w:p w:rsidR="00DF5894" w:rsidRPr="00FD4AAF" w:rsidRDefault="00DF5894" w:rsidP="00733D69">
            <w:pPr>
              <w:keepNext/>
              <w:keepLines/>
              <w:suppressAutoHyphens/>
              <w:jc w:val="center"/>
              <w:rPr>
                <w:b/>
                <w:caps/>
              </w:rPr>
            </w:pPr>
            <w:r w:rsidRPr="00FD4AAF">
              <w:rPr>
                <w:b/>
              </w:rPr>
              <w:t>Constats &amp; analyse</w:t>
            </w:r>
          </w:p>
        </w:tc>
        <w:tc>
          <w:tcPr>
            <w:tcW w:w="2514" w:type="dxa"/>
            <w:vMerge w:val="restart"/>
            <w:vAlign w:val="center"/>
          </w:tcPr>
          <w:p w:rsidR="00AA64CD" w:rsidRPr="0011503F" w:rsidRDefault="00AA64CD" w:rsidP="00733D69">
            <w:pPr>
              <w:keepNext/>
              <w:keepLines/>
              <w:suppressAutoHyphens/>
              <w:jc w:val="center"/>
              <w:rPr>
                <w:b/>
              </w:rPr>
            </w:pPr>
            <w:r w:rsidRPr="0011503F">
              <w:rPr>
                <w:b/>
              </w:rPr>
              <w:t xml:space="preserve">Actions </w:t>
            </w:r>
          </w:p>
          <w:p w:rsidR="00DF5894" w:rsidRPr="00386250" w:rsidRDefault="00AA64CD" w:rsidP="00733D69">
            <w:pPr>
              <w:keepNext/>
              <w:keepLines/>
              <w:suppressAutoHyphens/>
              <w:jc w:val="center"/>
              <w:rPr>
                <w:b/>
                <w:caps/>
                <w:sz w:val="20"/>
              </w:rPr>
            </w:pPr>
            <w:r w:rsidRPr="0011503F">
              <w:rPr>
                <w:b/>
              </w:rPr>
              <w:t>Réalisées</w:t>
            </w:r>
          </w:p>
        </w:tc>
      </w:tr>
      <w:tr w:rsidR="00DF5894" w:rsidTr="0018033C">
        <w:trPr>
          <w:cantSplit/>
          <w:trHeight w:val="421"/>
        </w:trPr>
        <w:tc>
          <w:tcPr>
            <w:tcW w:w="2483" w:type="dxa"/>
            <w:vMerge/>
            <w:tcBorders>
              <w:left w:val="nil"/>
              <w:bottom w:val="single" w:sz="4" w:space="0" w:color="auto"/>
            </w:tcBorders>
            <w:vAlign w:val="center"/>
          </w:tcPr>
          <w:p w:rsidR="00DF5894" w:rsidRDefault="00DF5894" w:rsidP="00733D69">
            <w:pPr>
              <w:keepNext/>
              <w:keepLines/>
              <w:suppressAutoHyphens/>
              <w:jc w:val="center"/>
            </w:pPr>
          </w:p>
        </w:tc>
        <w:tc>
          <w:tcPr>
            <w:tcW w:w="3204" w:type="dxa"/>
            <w:tcBorders>
              <w:bottom w:val="single" w:sz="4" w:space="0" w:color="auto"/>
            </w:tcBorders>
            <w:vAlign w:val="center"/>
          </w:tcPr>
          <w:p w:rsidR="00DF5894" w:rsidRPr="00FD4AAF" w:rsidRDefault="00DF5894" w:rsidP="00733D69">
            <w:pPr>
              <w:keepNext/>
              <w:keepLines/>
              <w:suppressAutoHyphens/>
              <w:jc w:val="center"/>
              <w:rPr>
                <w:b/>
              </w:rPr>
            </w:pPr>
            <w:r w:rsidRPr="00FD4AAF">
              <w:rPr>
                <w:b/>
              </w:rPr>
              <w:t>Forces</w:t>
            </w:r>
          </w:p>
        </w:tc>
        <w:tc>
          <w:tcPr>
            <w:tcW w:w="3540" w:type="dxa"/>
            <w:tcBorders>
              <w:bottom w:val="single" w:sz="4" w:space="0" w:color="auto"/>
            </w:tcBorders>
            <w:vAlign w:val="center"/>
          </w:tcPr>
          <w:p w:rsidR="00DF5894" w:rsidRPr="00FD4AAF" w:rsidRDefault="00DF5894" w:rsidP="00733D69">
            <w:pPr>
              <w:keepNext/>
              <w:keepLines/>
              <w:suppressAutoHyphens/>
              <w:jc w:val="center"/>
              <w:rPr>
                <w:b/>
              </w:rPr>
            </w:pPr>
            <w:r w:rsidRPr="00FD4AAF">
              <w:rPr>
                <w:b/>
              </w:rPr>
              <w:t>Fragilités</w:t>
            </w:r>
          </w:p>
        </w:tc>
        <w:tc>
          <w:tcPr>
            <w:tcW w:w="2841" w:type="dxa"/>
            <w:tcBorders>
              <w:bottom w:val="single" w:sz="4" w:space="0" w:color="auto"/>
            </w:tcBorders>
            <w:vAlign w:val="center"/>
          </w:tcPr>
          <w:p w:rsidR="00DF5894" w:rsidRPr="00FD4AAF" w:rsidRDefault="00DF5894" w:rsidP="00733D69">
            <w:pPr>
              <w:keepNext/>
              <w:keepLines/>
              <w:suppressAutoHyphens/>
              <w:jc w:val="center"/>
              <w:rPr>
                <w:b/>
              </w:rPr>
            </w:pPr>
            <w:r w:rsidRPr="00FD4AAF">
              <w:rPr>
                <w:b/>
              </w:rPr>
              <w:t>Opportunités</w:t>
            </w:r>
          </w:p>
        </w:tc>
        <w:tc>
          <w:tcPr>
            <w:tcW w:w="3194" w:type="dxa"/>
            <w:tcBorders>
              <w:bottom w:val="single" w:sz="4" w:space="0" w:color="auto"/>
            </w:tcBorders>
            <w:vAlign w:val="center"/>
          </w:tcPr>
          <w:p w:rsidR="00DF5894" w:rsidRPr="00FD4AAF" w:rsidRDefault="00DF5894" w:rsidP="00733D69">
            <w:pPr>
              <w:keepNext/>
              <w:keepLines/>
              <w:suppressAutoHyphens/>
              <w:jc w:val="center"/>
              <w:rPr>
                <w:b/>
              </w:rPr>
            </w:pPr>
            <w:r w:rsidRPr="00FD4AAF">
              <w:rPr>
                <w:b/>
              </w:rPr>
              <w:t>Contraintes</w:t>
            </w:r>
          </w:p>
        </w:tc>
        <w:tc>
          <w:tcPr>
            <w:tcW w:w="5222" w:type="dxa"/>
            <w:gridSpan w:val="2"/>
            <w:vMerge/>
            <w:tcBorders>
              <w:bottom w:val="single" w:sz="4" w:space="0" w:color="auto"/>
            </w:tcBorders>
            <w:vAlign w:val="center"/>
          </w:tcPr>
          <w:p w:rsidR="00DF5894" w:rsidRPr="00386250" w:rsidRDefault="00DF5894" w:rsidP="00733D69">
            <w:pPr>
              <w:keepNext/>
              <w:keepLines/>
              <w:suppressAutoHyphens/>
              <w:jc w:val="center"/>
              <w:rPr>
                <w:b/>
                <w:sz w:val="20"/>
              </w:rPr>
            </w:pPr>
          </w:p>
        </w:tc>
        <w:tc>
          <w:tcPr>
            <w:tcW w:w="2514" w:type="dxa"/>
            <w:vMerge/>
            <w:tcBorders>
              <w:bottom w:val="single" w:sz="4" w:space="0" w:color="auto"/>
            </w:tcBorders>
            <w:vAlign w:val="center"/>
          </w:tcPr>
          <w:p w:rsidR="00DF5894" w:rsidRPr="00386250" w:rsidRDefault="00DF5894" w:rsidP="00733D69">
            <w:pPr>
              <w:keepNext/>
              <w:keepLines/>
              <w:suppressAutoHyphens/>
              <w:jc w:val="center"/>
              <w:rPr>
                <w:b/>
                <w:sz w:val="18"/>
              </w:rPr>
            </w:pPr>
          </w:p>
        </w:tc>
      </w:tr>
      <w:tr w:rsidR="0018033C" w:rsidRPr="00501259" w:rsidTr="001B4C34">
        <w:trPr>
          <w:trHeight w:val="425"/>
        </w:trPr>
        <w:tc>
          <w:tcPr>
            <w:tcW w:w="22998" w:type="dxa"/>
            <w:gridSpan w:val="8"/>
            <w:shd w:val="clear" w:color="auto" w:fill="DEEAF6" w:themeFill="accent1" w:themeFillTint="33"/>
            <w:vAlign w:val="center"/>
          </w:tcPr>
          <w:p w:rsidR="0018033C" w:rsidRPr="00501259" w:rsidRDefault="0018033C" w:rsidP="00733D69">
            <w:pPr>
              <w:pStyle w:val="Titre2"/>
              <w:numPr>
                <w:ilvl w:val="1"/>
                <w:numId w:val="11"/>
              </w:numPr>
              <w:tabs>
                <w:tab w:val="clear" w:pos="2870"/>
                <w:tab w:val="left" w:pos="2619"/>
              </w:tabs>
              <w:suppressAutoHyphens/>
              <w:ind w:left="2619"/>
            </w:pPr>
            <w:bookmarkStart w:id="147" w:name="_Toc508703017"/>
            <w:bookmarkStart w:id="148" w:name="_Toc510193886"/>
            <w:r w:rsidRPr="00501259">
              <w:t>Organisation générale</w:t>
            </w:r>
            <w:bookmarkEnd w:id="147"/>
            <w:bookmarkEnd w:id="148"/>
          </w:p>
        </w:tc>
      </w:tr>
      <w:tr w:rsidR="00AB1E01" w:rsidRPr="00BB2B9D" w:rsidTr="00FC6EC8">
        <w:trPr>
          <w:trHeight w:val="3381"/>
        </w:trPr>
        <w:tc>
          <w:tcPr>
            <w:tcW w:w="2483" w:type="dxa"/>
            <w:shd w:val="clear" w:color="auto" w:fill="DEEAF6" w:themeFill="accent1" w:themeFillTint="33"/>
            <w:vAlign w:val="center"/>
          </w:tcPr>
          <w:p w:rsidR="00AB1E01" w:rsidRPr="00E739A4" w:rsidRDefault="00AB1E01" w:rsidP="00E739A4">
            <w:pPr>
              <w:pStyle w:val="Titre3"/>
              <w:numPr>
                <w:ilvl w:val="2"/>
                <w:numId w:val="11"/>
              </w:numPr>
              <w:tabs>
                <w:tab w:val="clear" w:pos="743"/>
                <w:tab w:val="clear" w:pos="2870"/>
                <w:tab w:val="left" w:pos="318"/>
                <w:tab w:val="left" w:pos="2619"/>
              </w:tabs>
              <w:spacing w:before="0" w:after="0"/>
              <w:ind w:left="459" w:hanging="459"/>
              <w:rPr>
                <w:sz w:val="18"/>
                <w:szCs w:val="19"/>
              </w:rPr>
            </w:pPr>
            <w:bookmarkStart w:id="149" w:name="_Toc510193887"/>
            <w:r w:rsidRPr="00E739A4">
              <w:rPr>
                <w:sz w:val="18"/>
                <w:szCs w:val="19"/>
              </w:rPr>
              <w:t>Organisation &amp; fonctionnement</w:t>
            </w:r>
            <w:bookmarkEnd w:id="149"/>
          </w:p>
        </w:tc>
        <w:tc>
          <w:tcPr>
            <w:tcW w:w="3204" w:type="dxa"/>
            <w:vAlign w:val="center"/>
          </w:tcPr>
          <w:p w:rsidR="00AB1E01" w:rsidRPr="004E4DDA" w:rsidRDefault="00AB1E01" w:rsidP="00FC6EC8">
            <w:pPr>
              <w:pStyle w:val="Paragraphedeliste"/>
              <w:keepNext/>
              <w:keepLines/>
              <w:numPr>
                <w:ilvl w:val="0"/>
                <w:numId w:val="5"/>
              </w:numPr>
              <w:suppressAutoHyphens/>
              <w:ind w:left="136" w:hanging="136"/>
              <w:rPr>
                <w:sz w:val="20"/>
                <w:szCs w:val="20"/>
              </w:rPr>
            </w:pPr>
            <w:r>
              <w:rPr>
                <w:sz w:val="20"/>
                <w:szCs w:val="20"/>
              </w:rPr>
              <w:t>Formalisation d’un organigramme général</w:t>
            </w:r>
          </w:p>
          <w:p w:rsidR="00AB1E01" w:rsidRPr="00663D2F" w:rsidRDefault="00AB1E01" w:rsidP="00663D2F">
            <w:pPr>
              <w:pStyle w:val="Paragraphedeliste"/>
              <w:keepNext/>
              <w:keepLines/>
              <w:numPr>
                <w:ilvl w:val="0"/>
                <w:numId w:val="5"/>
              </w:numPr>
              <w:suppressAutoHyphens/>
              <w:ind w:left="136" w:hanging="136"/>
              <w:rPr>
                <w:i/>
                <w:sz w:val="20"/>
                <w:szCs w:val="20"/>
              </w:rPr>
            </w:pPr>
            <w:r>
              <w:rPr>
                <w:sz w:val="20"/>
                <w:szCs w:val="20"/>
              </w:rPr>
              <w:t>Fonction stratégique et soutien du Siège bien repérée et utilisée par les structures</w:t>
            </w:r>
          </w:p>
        </w:tc>
        <w:tc>
          <w:tcPr>
            <w:tcW w:w="3540" w:type="dxa"/>
            <w:vAlign w:val="center"/>
          </w:tcPr>
          <w:p w:rsidR="00AB1E01" w:rsidRPr="00FA5789" w:rsidRDefault="00AB1E01" w:rsidP="00FC6EC8">
            <w:pPr>
              <w:pStyle w:val="Paragraphedeliste"/>
              <w:keepNext/>
              <w:keepLines/>
              <w:numPr>
                <w:ilvl w:val="0"/>
                <w:numId w:val="5"/>
              </w:numPr>
              <w:suppressAutoHyphens/>
              <w:ind w:left="216" w:hanging="216"/>
              <w:rPr>
                <w:sz w:val="20"/>
                <w:szCs w:val="20"/>
              </w:rPr>
            </w:pPr>
            <w:r w:rsidRPr="00FA5789">
              <w:rPr>
                <w:sz w:val="20"/>
                <w:szCs w:val="20"/>
              </w:rPr>
              <w:t xml:space="preserve">Organisation en totale verticalité </w:t>
            </w:r>
          </w:p>
          <w:p w:rsidR="00AB1E01" w:rsidRDefault="00AB1E01" w:rsidP="00FC6EC8">
            <w:pPr>
              <w:pStyle w:val="Paragraphedeliste"/>
              <w:keepNext/>
              <w:keepLines/>
              <w:numPr>
                <w:ilvl w:val="0"/>
                <w:numId w:val="5"/>
              </w:numPr>
              <w:suppressAutoHyphens/>
              <w:ind w:left="216" w:hanging="216"/>
              <w:rPr>
                <w:sz w:val="20"/>
                <w:szCs w:val="20"/>
              </w:rPr>
            </w:pPr>
            <w:r>
              <w:rPr>
                <w:sz w:val="20"/>
                <w:szCs w:val="20"/>
              </w:rPr>
              <w:t>Hétérogénéité de la taille des services et établissements</w:t>
            </w:r>
          </w:p>
          <w:p w:rsidR="00AB1E01" w:rsidRDefault="00AB1E01" w:rsidP="00FC6EC8">
            <w:pPr>
              <w:pStyle w:val="Paragraphedeliste"/>
              <w:keepNext/>
              <w:keepLines/>
              <w:numPr>
                <w:ilvl w:val="0"/>
                <w:numId w:val="5"/>
              </w:numPr>
              <w:suppressAutoHyphens/>
              <w:ind w:left="216" w:hanging="216"/>
              <w:rPr>
                <w:sz w:val="20"/>
                <w:szCs w:val="20"/>
              </w:rPr>
            </w:pPr>
            <w:r>
              <w:rPr>
                <w:sz w:val="20"/>
                <w:szCs w:val="20"/>
              </w:rPr>
              <w:t>N</w:t>
            </w:r>
            <w:r w:rsidRPr="009C5BDF">
              <w:rPr>
                <w:sz w:val="20"/>
                <w:szCs w:val="20"/>
              </w:rPr>
              <w:t xml:space="preserve">iveau d’encadrement (CSE) </w:t>
            </w:r>
            <w:r>
              <w:rPr>
                <w:sz w:val="20"/>
                <w:szCs w:val="20"/>
              </w:rPr>
              <w:t>insuffisant</w:t>
            </w:r>
            <w:r w:rsidRPr="009C5BDF">
              <w:rPr>
                <w:sz w:val="20"/>
                <w:szCs w:val="20"/>
              </w:rPr>
              <w:t xml:space="preserve"> sur certains services </w:t>
            </w:r>
          </w:p>
          <w:p w:rsidR="00AB1E01" w:rsidRDefault="00AB1E01" w:rsidP="00FC6EC8">
            <w:pPr>
              <w:pStyle w:val="Paragraphedeliste"/>
              <w:keepNext/>
              <w:keepLines/>
              <w:numPr>
                <w:ilvl w:val="0"/>
                <w:numId w:val="5"/>
              </w:numPr>
              <w:suppressAutoHyphens/>
              <w:ind w:left="216" w:hanging="216"/>
              <w:rPr>
                <w:sz w:val="20"/>
                <w:szCs w:val="20"/>
              </w:rPr>
            </w:pPr>
            <w:r>
              <w:rPr>
                <w:sz w:val="20"/>
                <w:szCs w:val="20"/>
              </w:rPr>
              <w:t>Organigrammes des structures non formalisés</w:t>
            </w:r>
          </w:p>
          <w:p w:rsidR="00AB1E01" w:rsidRPr="00663D2F" w:rsidRDefault="00AB1E01" w:rsidP="00663D2F">
            <w:pPr>
              <w:pStyle w:val="Paragraphedeliste"/>
              <w:keepNext/>
              <w:keepLines/>
              <w:numPr>
                <w:ilvl w:val="0"/>
                <w:numId w:val="5"/>
              </w:numPr>
              <w:suppressAutoHyphens/>
              <w:ind w:left="216" w:hanging="216"/>
              <w:rPr>
                <w:sz w:val="20"/>
                <w:szCs w:val="20"/>
              </w:rPr>
            </w:pPr>
            <w:r>
              <w:rPr>
                <w:sz w:val="20"/>
                <w:szCs w:val="20"/>
              </w:rPr>
              <w:t>Vademecum obsolète</w:t>
            </w:r>
          </w:p>
        </w:tc>
        <w:tc>
          <w:tcPr>
            <w:tcW w:w="2841" w:type="dxa"/>
            <w:vAlign w:val="center"/>
          </w:tcPr>
          <w:p w:rsidR="00AB1E01" w:rsidRPr="00FE54D8" w:rsidRDefault="00AB1E01" w:rsidP="00FC6EC8">
            <w:pPr>
              <w:pStyle w:val="Paragraphedeliste"/>
              <w:keepNext/>
              <w:keepLines/>
              <w:numPr>
                <w:ilvl w:val="0"/>
                <w:numId w:val="5"/>
              </w:numPr>
              <w:suppressAutoHyphens/>
              <w:ind w:left="216" w:hanging="216"/>
              <w:rPr>
                <w:sz w:val="20"/>
                <w:szCs w:val="20"/>
              </w:rPr>
            </w:pPr>
            <w:r>
              <w:rPr>
                <w:sz w:val="20"/>
                <w:szCs w:val="20"/>
              </w:rPr>
              <w:t>Appels à projets pour la création de nouveaux services</w:t>
            </w:r>
          </w:p>
        </w:tc>
        <w:tc>
          <w:tcPr>
            <w:tcW w:w="3194" w:type="dxa"/>
            <w:vAlign w:val="center"/>
          </w:tcPr>
          <w:p w:rsidR="00AB1E01" w:rsidRPr="00FE54D8" w:rsidRDefault="00AB1E01" w:rsidP="00FC6EC8">
            <w:pPr>
              <w:pStyle w:val="Paragraphedeliste"/>
              <w:keepNext/>
              <w:keepLines/>
              <w:numPr>
                <w:ilvl w:val="0"/>
                <w:numId w:val="5"/>
              </w:numPr>
              <w:suppressAutoHyphens/>
              <w:ind w:left="216" w:hanging="216"/>
              <w:rPr>
                <w:sz w:val="20"/>
                <w:szCs w:val="20"/>
              </w:rPr>
            </w:pPr>
            <w:r>
              <w:rPr>
                <w:sz w:val="20"/>
                <w:szCs w:val="20"/>
              </w:rPr>
              <w:t>Aucune approche transversale et convergente au niveau des différents tarificateurs</w:t>
            </w:r>
          </w:p>
        </w:tc>
        <w:tc>
          <w:tcPr>
            <w:tcW w:w="5222" w:type="dxa"/>
            <w:gridSpan w:val="2"/>
            <w:vAlign w:val="center"/>
          </w:tcPr>
          <w:p w:rsidR="00AB1E01" w:rsidRDefault="00AB1E01" w:rsidP="00FC6EC8">
            <w:pPr>
              <w:keepNext/>
              <w:keepLines/>
              <w:suppressAutoHyphens/>
              <w:rPr>
                <w:sz w:val="20"/>
                <w:szCs w:val="20"/>
              </w:rPr>
            </w:pPr>
            <w:r>
              <w:rPr>
                <w:sz w:val="20"/>
                <w:szCs w:val="20"/>
              </w:rPr>
              <w:t>Nécessité  d’optimiser l’organisation des services :</w:t>
            </w:r>
          </w:p>
          <w:p w:rsidR="00AB1E01" w:rsidRPr="00EF7FD8" w:rsidRDefault="00EF7FD8" w:rsidP="00EF7FD8">
            <w:pPr>
              <w:keepNext/>
              <w:keepLines/>
              <w:suppressAutoHyphens/>
              <w:ind w:left="365"/>
              <w:rPr>
                <w:sz w:val="20"/>
                <w:szCs w:val="20"/>
              </w:rPr>
            </w:pPr>
            <w:r w:rsidRPr="00EF7FD8">
              <w:rPr>
                <w:sz w:val="20"/>
                <w:szCs w:val="20"/>
              </w:rPr>
              <w:sym w:font="Wingdings" w:char="F0C4"/>
            </w:r>
            <w:r>
              <w:rPr>
                <w:sz w:val="20"/>
                <w:szCs w:val="20"/>
              </w:rPr>
              <w:t xml:space="preserve"> </w:t>
            </w:r>
            <w:r w:rsidR="00AB1E01" w:rsidRPr="00EF7FD8">
              <w:rPr>
                <w:sz w:val="20"/>
                <w:szCs w:val="20"/>
              </w:rPr>
              <w:t>Informer et impliquer d’avantage les Directions des structures dans le rendu d’outils de pilotage. Et travailler en partenariat avec le siège pour la réalisation de ceux-ci.</w:t>
            </w:r>
          </w:p>
          <w:p w:rsidR="00AB1E01" w:rsidRPr="00EF7FD8" w:rsidRDefault="00EF7FD8" w:rsidP="00EF7FD8">
            <w:pPr>
              <w:keepNext/>
              <w:keepLines/>
              <w:suppressAutoHyphens/>
              <w:ind w:left="365"/>
              <w:rPr>
                <w:sz w:val="20"/>
                <w:szCs w:val="20"/>
              </w:rPr>
            </w:pPr>
            <w:r w:rsidRPr="00EF7FD8">
              <w:rPr>
                <w:sz w:val="20"/>
                <w:szCs w:val="20"/>
              </w:rPr>
              <w:sym w:font="Wingdings" w:char="F0C4"/>
            </w:r>
            <w:r>
              <w:rPr>
                <w:sz w:val="20"/>
                <w:szCs w:val="20"/>
              </w:rPr>
              <w:t xml:space="preserve"> </w:t>
            </w:r>
            <w:r w:rsidRPr="00EF7FD8">
              <w:rPr>
                <w:sz w:val="20"/>
                <w:szCs w:val="20"/>
              </w:rPr>
              <w:t>Élaborer</w:t>
            </w:r>
            <w:r w:rsidR="00AB1E01" w:rsidRPr="00EF7FD8">
              <w:rPr>
                <w:sz w:val="20"/>
                <w:szCs w:val="20"/>
              </w:rPr>
              <w:t xml:space="preserve"> de façon systématique les organigrammes et les fiches de poste. </w:t>
            </w:r>
          </w:p>
          <w:p w:rsidR="00AB1E01" w:rsidRDefault="00AB1E01" w:rsidP="00FC6EC8">
            <w:pPr>
              <w:keepNext/>
              <w:keepLines/>
              <w:suppressAutoHyphens/>
              <w:rPr>
                <w:sz w:val="20"/>
                <w:szCs w:val="20"/>
              </w:rPr>
            </w:pPr>
          </w:p>
          <w:p w:rsidR="00AB1E01" w:rsidRDefault="00AB1E01" w:rsidP="00FC6EC8">
            <w:pPr>
              <w:keepNext/>
              <w:keepLines/>
              <w:suppressAutoHyphens/>
              <w:rPr>
                <w:sz w:val="20"/>
                <w:szCs w:val="20"/>
              </w:rPr>
            </w:pPr>
            <w:r>
              <w:rPr>
                <w:sz w:val="20"/>
                <w:szCs w:val="20"/>
              </w:rPr>
              <w:t>Latitudes organisationnelles limitées du fait des orientations budgétaires des ATC</w:t>
            </w:r>
            <w:r w:rsidR="00EF7FD8">
              <w:rPr>
                <w:sz w:val="20"/>
                <w:szCs w:val="20"/>
              </w:rPr>
              <w:t xml:space="preserve"> : </w:t>
            </w:r>
          </w:p>
          <w:p w:rsidR="00AB1E01" w:rsidRPr="00EF7FD8" w:rsidRDefault="00EF7FD8" w:rsidP="00EF7FD8">
            <w:pPr>
              <w:pStyle w:val="Paragraphedeliste"/>
              <w:keepNext/>
              <w:keepLines/>
              <w:suppressAutoHyphens/>
              <w:ind w:left="365"/>
              <w:rPr>
                <w:sz w:val="20"/>
                <w:szCs w:val="20"/>
              </w:rPr>
            </w:pPr>
            <w:r w:rsidRPr="00EF7FD8">
              <w:sym w:font="Wingdings" w:char="F0C4"/>
            </w:r>
            <w:r>
              <w:t xml:space="preserve"> </w:t>
            </w:r>
            <w:r w:rsidR="00AB1E01" w:rsidRPr="00EF7FD8">
              <w:rPr>
                <w:sz w:val="20"/>
                <w:szCs w:val="20"/>
              </w:rPr>
              <w:t>Nécessité d’activer les moyens juridiques pour convaincre les financeurs</w:t>
            </w:r>
          </w:p>
        </w:tc>
        <w:tc>
          <w:tcPr>
            <w:tcW w:w="2514" w:type="dxa"/>
            <w:vAlign w:val="center"/>
          </w:tcPr>
          <w:p w:rsidR="00AB1E01" w:rsidRDefault="00AB1E01" w:rsidP="00FC6EC8">
            <w:pPr>
              <w:keepNext/>
              <w:keepLines/>
              <w:suppressAutoHyphens/>
              <w:rPr>
                <w:sz w:val="20"/>
                <w:szCs w:val="20"/>
              </w:rPr>
            </w:pPr>
            <w:r w:rsidRPr="003C0686">
              <w:rPr>
                <w:sz w:val="20"/>
                <w:szCs w:val="20"/>
              </w:rPr>
              <w:t>Mise en place d’une trame de suivi des mouvements RH</w:t>
            </w:r>
          </w:p>
          <w:p w:rsidR="00AB1E01" w:rsidRPr="00B505C1" w:rsidRDefault="00AB1E01" w:rsidP="00FC6EC8">
            <w:pPr>
              <w:keepNext/>
              <w:keepLines/>
              <w:suppressAutoHyphens/>
              <w:rPr>
                <w:color w:val="002060"/>
                <w:sz w:val="20"/>
                <w:szCs w:val="20"/>
              </w:rPr>
            </w:pPr>
            <w:r>
              <w:rPr>
                <w:sz w:val="20"/>
                <w:szCs w:val="20"/>
              </w:rPr>
              <w:t>Commission RH trame de fiche poste associative en cours de réalisation</w:t>
            </w:r>
          </w:p>
        </w:tc>
      </w:tr>
      <w:tr w:rsidR="004132D8" w:rsidRPr="00BB2B9D" w:rsidTr="004132D8">
        <w:trPr>
          <w:trHeight w:val="1939"/>
        </w:trPr>
        <w:tc>
          <w:tcPr>
            <w:tcW w:w="2483" w:type="dxa"/>
            <w:vMerge w:val="restart"/>
            <w:shd w:val="clear" w:color="auto" w:fill="DEEAF6" w:themeFill="accent1" w:themeFillTint="33"/>
            <w:vAlign w:val="center"/>
          </w:tcPr>
          <w:p w:rsidR="004132D8" w:rsidRPr="009D3489" w:rsidRDefault="004132D8" w:rsidP="004132D8">
            <w:pPr>
              <w:pStyle w:val="Titre3"/>
              <w:numPr>
                <w:ilvl w:val="2"/>
                <w:numId w:val="11"/>
              </w:numPr>
              <w:tabs>
                <w:tab w:val="clear" w:pos="743"/>
                <w:tab w:val="clear" w:pos="2870"/>
                <w:tab w:val="left" w:pos="602"/>
                <w:tab w:val="left" w:pos="2619"/>
              </w:tabs>
              <w:spacing w:before="0" w:after="0"/>
              <w:ind w:left="601" w:hanging="567"/>
            </w:pPr>
            <w:bookmarkStart w:id="150" w:name="_Toc510193888"/>
            <w:r w:rsidRPr="009D3489">
              <w:t>Délégations</w:t>
            </w:r>
            <w:bookmarkEnd w:id="150"/>
          </w:p>
        </w:tc>
        <w:tc>
          <w:tcPr>
            <w:tcW w:w="3204" w:type="dxa"/>
            <w:vMerge w:val="restart"/>
            <w:vAlign w:val="center"/>
          </w:tcPr>
          <w:p w:rsidR="004132D8" w:rsidRDefault="004132D8" w:rsidP="004132D8">
            <w:pPr>
              <w:pStyle w:val="Paragraphedeliste"/>
              <w:keepNext/>
              <w:keepLines/>
              <w:numPr>
                <w:ilvl w:val="0"/>
                <w:numId w:val="5"/>
              </w:numPr>
              <w:suppressAutoHyphens/>
              <w:ind w:left="271" w:hanging="271"/>
              <w:rPr>
                <w:sz w:val="20"/>
                <w:szCs w:val="20"/>
              </w:rPr>
            </w:pPr>
            <w:r w:rsidRPr="007A742E">
              <w:rPr>
                <w:sz w:val="20"/>
                <w:szCs w:val="20"/>
              </w:rPr>
              <w:t>Délégations</w:t>
            </w:r>
            <w:r>
              <w:rPr>
                <w:sz w:val="20"/>
                <w:szCs w:val="20"/>
              </w:rPr>
              <w:t xml:space="preserve"> effectives</w:t>
            </w:r>
            <w:r w:rsidRPr="007A742E">
              <w:rPr>
                <w:sz w:val="20"/>
                <w:szCs w:val="20"/>
              </w:rPr>
              <w:t xml:space="preserve"> au niveau DG et directeurs</w:t>
            </w:r>
            <w:r>
              <w:rPr>
                <w:sz w:val="20"/>
                <w:szCs w:val="20"/>
              </w:rPr>
              <w:t xml:space="preserve"> (DUD)</w:t>
            </w:r>
          </w:p>
          <w:p w:rsidR="004132D8" w:rsidRPr="00BB2B9D" w:rsidRDefault="004132D8" w:rsidP="004132D8">
            <w:pPr>
              <w:pStyle w:val="Paragraphedeliste"/>
              <w:keepNext/>
              <w:keepLines/>
              <w:numPr>
                <w:ilvl w:val="0"/>
                <w:numId w:val="5"/>
              </w:numPr>
              <w:suppressAutoHyphens/>
              <w:ind w:left="271" w:hanging="271"/>
              <w:rPr>
                <w:sz w:val="20"/>
                <w:szCs w:val="20"/>
              </w:rPr>
            </w:pPr>
            <w:r>
              <w:rPr>
                <w:sz w:val="20"/>
                <w:szCs w:val="20"/>
              </w:rPr>
              <w:t>DUD exhaustifs et juridiquement conformes</w:t>
            </w:r>
          </w:p>
        </w:tc>
        <w:tc>
          <w:tcPr>
            <w:tcW w:w="3540" w:type="dxa"/>
            <w:vMerge w:val="restart"/>
            <w:vAlign w:val="center"/>
          </w:tcPr>
          <w:p w:rsidR="004132D8" w:rsidRDefault="00CC5C6E" w:rsidP="004132D8">
            <w:pPr>
              <w:pStyle w:val="Paragraphedeliste"/>
              <w:keepNext/>
              <w:keepLines/>
              <w:numPr>
                <w:ilvl w:val="0"/>
                <w:numId w:val="5"/>
              </w:numPr>
              <w:suppressAutoHyphens/>
              <w:ind w:left="271" w:hanging="271"/>
              <w:rPr>
                <w:sz w:val="20"/>
                <w:szCs w:val="20"/>
              </w:rPr>
            </w:pPr>
            <w:r>
              <w:rPr>
                <w:sz w:val="20"/>
                <w:szCs w:val="20"/>
              </w:rPr>
              <w:t xml:space="preserve">Liens de dépendances Siège/ Structures </w:t>
            </w:r>
            <w:r w:rsidRPr="00306126">
              <w:rPr>
                <w:sz w:val="20"/>
                <w:szCs w:val="20"/>
              </w:rPr>
              <w:t xml:space="preserve">trop </w:t>
            </w:r>
            <w:r>
              <w:rPr>
                <w:sz w:val="20"/>
                <w:szCs w:val="20"/>
              </w:rPr>
              <w:t xml:space="preserve">forts </w:t>
            </w:r>
            <w:r w:rsidR="004132D8">
              <w:rPr>
                <w:sz w:val="20"/>
                <w:szCs w:val="20"/>
              </w:rPr>
              <w:t>Appréhension partielle selon les directeurs du contenu du DUD</w:t>
            </w:r>
          </w:p>
          <w:p w:rsidR="004132D8" w:rsidRDefault="005C18C4" w:rsidP="004132D8">
            <w:pPr>
              <w:pStyle w:val="Paragraphedeliste"/>
              <w:keepNext/>
              <w:keepLines/>
              <w:numPr>
                <w:ilvl w:val="0"/>
                <w:numId w:val="5"/>
              </w:numPr>
              <w:suppressAutoHyphens/>
              <w:ind w:left="271" w:hanging="271"/>
              <w:rPr>
                <w:sz w:val="20"/>
                <w:szCs w:val="20"/>
              </w:rPr>
            </w:pPr>
            <w:r>
              <w:rPr>
                <w:sz w:val="20"/>
                <w:szCs w:val="20"/>
              </w:rPr>
              <w:t>Écart</w:t>
            </w:r>
            <w:r w:rsidR="004132D8">
              <w:rPr>
                <w:sz w:val="20"/>
                <w:szCs w:val="20"/>
              </w:rPr>
              <w:t xml:space="preserve"> constaté entre le DUD théorique et le périmètre réel des responsabilités</w:t>
            </w:r>
          </w:p>
          <w:p w:rsidR="004132D8" w:rsidRDefault="004132D8" w:rsidP="004132D8">
            <w:pPr>
              <w:pStyle w:val="Paragraphedeliste"/>
              <w:keepNext/>
              <w:keepLines/>
              <w:numPr>
                <w:ilvl w:val="0"/>
                <w:numId w:val="5"/>
              </w:numPr>
              <w:suppressAutoHyphens/>
              <w:ind w:left="271" w:hanging="271"/>
              <w:rPr>
                <w:sz w:val="20"/>
                <w:szCs w:val="20"/>
              </w:rPr>
            </w:pPr>
            <w:r>
              <w:rPr>
                <w:sz w:val="20"/>
                <w:szCs w:val="20"/>
              </w:rPr>
              <w:t>Absence de DUD au niveau de la DRH et de la directrice comptable et financière</w:t>
            </w:r>
          </w:p>
          <w:p w:rsidR="004132D8" w:rsidRPr="007A652B" w:rsidRDefault="004132D8" w:rsidP="004132D8">
            <w:pPr>
              <w:pStyle w:val="Paragraphedeliste"/>
              <w:keepNext/>
              <w:keepLines/>
              <w:numPr>
                <w:ilvl w:val="0"/>
                <w:numId w:val="5"/>
              </w:numPr>
              <w:suppressAutoHyphens/>
              <w:ind w:left="271" w:hanging="271"/>
              <w:rPr>
                <w:sz w:val="20"/>
                <w:szCs w:val="20"/>
              </w:rPr>
            </w:pPr>
            <w:r w:rsidRPr="007A652B">
              <w:rPr>
                <w:sz w:val="20"/>
                <w:szCs w:val="20"/>
              </w:rPr>
              <w:t>DUD non présentés aux directeurs au moment de la formalisation de leur recrutement</w:t>
            </w:r>
          </w:p>
          <w:p w:rsidR="004132D8" w:rsidRPr="005C18C4" w:rsidRDefault="004132D8" w:rsidP="004132D8">
            <w:pPr>
              <w:pStyle w:val="Paragraphedeliste"/>
              <w:keepNext/>
              <w:keepLines/>
              <w:numPr>
                <w:ilvl w:val="0"/>
                <w:numId w:val="5"/>
              </w:numPr>
              <w:suppressAutoHyphens/>
              <w:ind w:left="271" w:hanging="271"/>
              <w:rPr>
                <w:sz w:val="20"/>
                <w:szCs w:val="20"/>
                <w:highlight w:val="yellow"/>
              </w:rPr>
            </w:pPr>
            <w:r w:rsidRPr="005C18C4">
              <w:rPr>
                <w:sz w:val="20"/>
                <w:szCs w:val="20"/>
                <w:highlight w:val="yellow"/>
              </w:rPr>
              <w:t>DUD non signés par certains Directeurs</w:t>
            </w:r>
          </w:p>
          <w:p w:rsidR="004132D8" w:rsidRDefault="004132D8" w:rsidP="004132D8">
            <w:pPr>
              <w:pStyle w:val="Paragraphedeliste"/>
              <w:keepNext/>
              <w:keepLines/>
              <w:numPr>
                <w:ilvl w:val="0"/>
                <w:numId w:val="5"/>
              </w:numPr>
              <w:suppressAutoHyphens/>
              <w:ind w:left="271" w:hanging="271"/>
              <w:rPr>
                <w:sz w:val="20"/>
                <w:szCs w:val="20"/>
              </w:rPr>
            </w:pPr>
            <w:r>
              <w:rPr>
                <w:sz w:val="20"/>
                <w:szCs w:val="20"/>
              </w:rPr>
              <w:t>Aucune subdélégation formalisée au niveau des chefs de service dans la chaîne de responsabilité</w:t>
            </w:r>
          </w:p>
          <w:p w:rsidR="00FA5789" w:rsidRPr="00CC5C6E" w:rsidRDefault="004132D8" w:rsidP="00CC5C6E">
            <w:pPr>
              <w:pStyle w:val="Paragraphedeliste"/>
              <w:keepNext/>
              <w:keepLines/>
              <w:numPr>
                <w:ilvl w:val="0"/>
                <w:numId w:val="5"/>
              </w:numPr>
              <w:suppressAutoHyphens/>
              <w:ind w:left="271" w:hanging="271"/>
              <w:rPr>
                <w:sz w:val="20"/>
                <w:szCs w:val="20"/>
              </w:rPr>
            </w:pPr>
            <w:r>
              <w:rPr>
                <w:sz w:val="20"/>
                <w:szCs w:val="20"/>
              </w:rPr>
              <w:t>Aucune disposition en cas d’intérim de Direction</w:t>
            </w:r>
          </w:p>
        </w:tc>
        <w:tc>
          <w:tcPr>
            <w:tcW w:w="2841" w:type="dxa"/>
            <w:vMerge w:val="restart"/>
            <w:vAlign w:val="center"/>
          </w:tcPr>
          <w:p w:rsidR="004132D8" w:rsidRDefault="004132D8" w:rsidP="005C18C4">
            <w:pPr>
              <w:pStyle w:val="Paragraphedeliste"/>
              <w:keepNext/>
              <w:keepLines/>
              <w:numPr>
                <w:ilvl w:val="0"/>
                <w:numId w:val="5"/>
              </w:numPr>
              <w:suppressAutoHyphens/>
              <w:ind w:left="271" w:hanging="271"/>
              <w:rPr>
                <w:sz w:val="20"/>
                <w:szCs w:val="20"/>
              </w:rPr>
            </w:pPr>
            <w:r w:rsidRPr="007A652B">
              <w:rPr>
                <w:sz w:val="20"/>
                <w:szCs w:val="20"/>
              </w:rPr>
              <w:t>Obligation légale du DUD</w:t>
            </w:r>
          </w:p>
          <w:p w:rsidR="00217A07" w:rsidRDefault="00217A07" w:rsidP="005C18C4">
            <w:pPr>
              <w:pStyle w:val="Paragraphedeliste"/>
              <w:keepNext/>
              <w:keepLines/>
              <w:numPr>
                <w:ilvl w:val="0"/>
                <w:numId w:val="5"/>
              </w:numPr>
              <w:suppressAutoHyphens/>
              <w:ind w:left="271" w:hanging="271"/>
              <w:rPr>
                <w:sz w:val="20"/>
                <w:szCs w:val="20"/>
              </w:rPr>
            </w:pPr>
            <w:r>
              <w:rPr>
                <w:sz w:val="20"/>
                <w:szCs w:val="20"/>
              </w:rPr>
              <w:t>Recomposition des équipes de direction amenant un regard extérieur</w:t>
            </w:r>
          </w:p>
          <w:p w:rsidR="004132D8" w:rsidRPr="007A652B" w:rsidRDefault="004132D8" w:rsidP="005C18C4">
            <w:pPr>
              <w:pStyle w:val="Paragraphedeliste"/>
              <w:keepNext/>
              <w:keepLines/>
              <w:numPr>
                <w:ilvl w:val="0"/>
                <w:numId w:val="5"/>
              </w:numPr>
              <w:suppressAutoHyphens/>
              <w:ind w:left="271" w:hanging="271"/>
              <w:rPr>
                <w:sz w:val="20"/>
                <w:szCs w:val="20"/>
              </w:rPr>
            </w:pPr>
            <w:r w:rsidRPr="007A652B">
              <w:rPr>
                <w:sz w:val="20"/>
                <w:szCs w:val="20"/>
              </w:rPr>
              <w:t>Valorisation du reclassement des directeurs et des chefs de service, en phase avec le niveau de délégat</w:t>
            </w:r>
            <w:r w:rsidR="00217A07">
              <w:rPr>
                <w:sz w:val="20"/>
                <w:szCs w:val="20"/>
              </w:rPr>
              <w:t>ion attendu</w:t>
            </w:r>
          </w:p>
        </w:tc>
        <w:tc>
          <w:tcPr>
            <w:tcW w:w="3194" w:type="dxa"/>
            <w:vMerge w:val="restart"/>
            <w:vAlign w:val="center"/>
          </w:tcPr>
          <w:p w:rsidR="004132D8" w:rsidRPr="00087D97" w:rsidRDefault="00087D97" w:rsidP="00087D97">
            <w:pPr>
              <w:keepNext/>
              <w:keepLines/>
              <w:suppressAutoHyphens/>
              <w:rPr>
                <w:sz w:val="20"/>
                <w:szCs w:val="20"/>
              </w:rPr>
            </w:pPr>
            <w:r>
              <w:rPr>
                <w:sz w:val="20"/>
                <w:szCs w:val="20"/>
              </w:rPr>
              <w:t xml:space="preserve">- </w:t>
            </w:r>
            <w:r w:rsidR="004132D8" w:rsidRPr="00087D97">
              <w:rPr>
                <w:sz w:val="20"/>
                <w:szCs w:val="20"/>
              </w:rPr>
              <w:t>Champs de compétences et de responsabilités croissants et de plus en plus diversifiés</w:t>
            </w:r>
          </w:p>
          <w:p w:rsidR="004132D8" w:rsidRPr="007A652B" w:rsidRDefault="004132D8" w:rsidP="004132D8">
            <w:pPr>
              <w:keepNext/>
              <w:keepLines/>
              <w:suppressAutoHyphens/>
              <w:rPr>
                <w:sz w:val="20"/>
                <w:szCs w:val="20"/>
              </w:rPr>
            </w:pPr>
          </w:p>
        </w:tc>
        <w:tc>
          <w:tcPr>
            <w:tcW w:w="5209" w:type="dxa"/>
            <w:vAlign w:val="center"/>
          </w:tcPr>
          <w:p w:rsidR="004132D8" w:rsidRDefault="004132D8" w:rsidP="004132D8">
            <w:pPr>
              <w:keepNext/>
              <w:keepLines/>
              <w:suppressAutoHyphens/>
              <w:rPr>
                <w:sz w:val="20"/>
                <w:szCs w:val="20"/>
              </w:rPr>
            </w:pPr>
            <w:r>
              <w:rPr>
                <w:sz w:val="20"/>
                <w:szCs w:val="20"/>
              </w:rPr>
              <w:t>Direction générale surexposée du fait d’un espace de responsabilité insuffisamment défini et trop large :</w:t>
            </w:r>
          </w:p>
          <w:p w:rsidR="004132D8" w:rsidRPr="007A652B" w:rsidRDefault="004132D8" w:rsidP="005C18C4">
            <w:pPr>
              <w:pStyle w:val="Paragraphedeliste"/>
              <w:keepNext/>
              <w:keepLines/>
              <w:suppressAutoHyphens/>
              <w:ind w:left="365"/>
              <w:rPr>
                <w:sz w:val="20"/>
                <w:szCs w:val="20"/>
              </w:rPr>
            </w:pPr>
            <w:r>
              <w:rPr>
                <w:sz w:val="20"/>
                <w:szCs w:val="20"/>
              </w:rPr>
              <w:sym w:font="Wingdings" w:char="F0C4"/>
            </w:r>
            <w:r>
              <w:rPr>
                <w:sz w:val="20"/>
                <w:szCs w:val="20"/>
              </w:rPr>
              <w:t xml:space="preserve"> Revisiter le DUD et accompagner individuellement sa mise en </w:t>
            </w:r>
            <w:r w:rsidR="009B18FD">
              <w:rPr>
                <w:sz w:val="20"/>
                <w:szCs w:val="20"/>
              </w:rPr>
              <w:t>œuvre</w:t>
            </w:r>
          </w:p>
        </w:tc>
        <w:tc>
          <w:tcPr>
            <w:tcW w:w="2527" w:type="dxa"/>
            <w:gridSpan w:val="2"/>
            <w:vAlign w:val="center"/>
          </w:tcPr>
          <w:p w:rsidR="004132D8" w:rsidRDefault="004132D8" w:rsidP="004132D8">
            <w:pPr>
              <w:keepNext/>
              <w:keepLines/>
              <w:suppressAutoHyphens/>
              <w:rPr>
                <w:sz w:val="20"/>
                <w:szCs w:val="20"/>
              </w:rPr>
            </w:pPr>
            <w:r>
              <w:rPr>
                <w:sz w:val="20"/>
                <w:szCs w:val="20"/>
              </w:rPr>
              <w:t xml:space="preserve"> - </w:t>
            </w:r>
            <w:r w:rsidRPr="00566A69">
              <w:rPr>
                <w:sz w:val="20"/>
                <w:szCs w:val="20"/>
              </w:rPr>
              <w:t xml:space="preserve">Élaboration de lettre de mission </w:t>
            </w:r>
            <w:r>
              <w:rPr>
                <w:sz w:val="20"/>
                <w:szCs w:val="20"/>
              </w:rPr>
              <w:t xml:space="preserve">Directeurs </w:t>
            </w:r>
            <w:r w:rsidRPr="00566A69">
              <w:rPr>
                <w:sz w:val="20"/>
                <w:szCs w:val="20"/>
              </w:rPr>
              <w:t>sur les missions spécifiques</w:t>
            </w:r>
          </w:p>
          <w:p w:rsidR="004132D8" w:rsidRDefault="004132D8" w:rsidP="004132D8">
            <w:pPr>
              <w:keepNext/>
              <w:keepLines/>
              <w:suppressAutoHyphens/>
              <w:rPr>
                <w:sz w:val="20"/>
                <w:szCs w:val="20"/>
              </w:rPr>
            </w:pPr>
            <w:r>
              <w:rPr>
                <w:sz w:val="20"/>
                <w:szCs w:val="20"/>
              </w:rPr>
              <w:t xml:space="preserve"> - </w:t>
            </w:r>
            <w:r w:rsidRPr="00550E09">
              <w:rPr>
                <w:sz w:val="20"/>
                <w:szCs w:val="20"/>
              </w:rPr>
              <w:t>Révision à la marge du DUD en février 2018</w:t>
            </w:r>
          </w:p>
          <w:p w:rsidR="004132D8" w:rsidRPr="00550E09" w:rsidRDefault="004132D8" w:rsidP="004132D8">
            <w:pPr>
              <w:keepNext/>
              <w:keepLines/>
              <w:suppressAutoHyphens/>
              <w:rPr>
                <w:sz w:val="20"/>
                <w:szCs w:val="20"/>
              </w:rPr>
            </w:pPr>
            <w:r>
              <w:rPr>
                <w:sz w:val="20"/>
                <w:szCs w:val="20"/>
              </w:rPr>
              <w:t>-  Réflexion collective en CODIR d’avril 2018</w:t>
            </w:r>
          </w:p>
        </w:tc>
      </w:tr>
      <w:tr w:rsidR="004132D8" w:rsidRPr="00BB2B9D" w:rsidTr="004132D8">
        <w:trPr>
          <w:trHeight w:val="1223"/>
        </w:trPr>
        <w:tc>
          <w:tcPr>
            <w:tcW w:w="2483" w:type="dxa"/>
            <w:vMerge/>
            <w:shd w:val="clear" w:color="auto" w:fill="DEEAF6" w:themeFill="accent1" w:themeFillTint="33"/>
            <w:vAlign w:val="center"/>
          </w:tcPr>
          <w:p w:rsidR="004132D8" w:rsidRPr="00B06DF7" w:rsidRDefault="004132D8" w:rsidP="004132D8">
            <w:pPr>
              <w:pStyle w:val="Titre3"/>
              <w:numPr>
                <w:ilvl w:val="2"/>
                <w:numId w:val="11"/>
              </w:numPr>
              <w:tabs>
                <w:tab w:val="clear" w:pos="743"/>
                <w:tab w:val="clear" w:pos="2870"/>
                <w:tab w:val="left" w:pos="602"/>
                <w:tab w:val="left" w:pos="2619"/>
              </w:tabs>
              <w:spacing w:before="0" w:after="0"/>
              <w:ind w:left="601" w:hanging="567"/>
            </w:pPr>
            <w:bookmarkStart w:id="151" w:name="_Toc510193889"/>
            <w:bookmarkEnd w:id="151"/>
          </w:p>
        </w:tc>
        <w:tc>
          <w:tcPr>
            <w:tcW w:w="3204" w:type="dxa"/>
            <w:vMerge/>
            <w:vAlign w:val="center"/>
          </w:tcPr>
          <w:p w:rsidR="004132D8" w:rsidRPr="007A742E" w:rsidRDefault="004132D8" w:rsidP="004132D8">
            <w:pPr>
              <w:pStyle w:val="Paragraphedeliste"/>
              <w:keepNext/>
              <w:keepLines/>
              <w:numPr>
                <w:ilvl w:val="0"/>
                <w:numId w:val="5"/>
              </w:numPr>
              <w:suppressAutoHyphens/>
              <w:ind w:left="271" w:hanging="271"/>
              <w:rPr>
                <w:sz w:val="20"/>
                <w:szCs w:val="20"/>
              </w:rPr>
            </w:pPr>
          </w:p>
        </w:tc>
        <w:tc>
          <w:tcPr>
            <w:tcW w:w="3540" w:type="dxa"/>
            <w:vMerge/>
            <w:vAlign w:val="center"/>
          </w:tcPr>
          <w:p w:rsidR="004132D8" w:rsidRPr="007A742E" w:rsidRDefault="004132D8" w:rsidP="004132D8">
            <w:pPr>
              <w:pStyle w:val="Paragraphedeliste"/>
              <w:keepNext/>
              <w:keepLines/>
              <w:numPr>
                <w:ilvl w:val="0"/>
                <w:numId w:val="5"/>
              </w:numPr>
              <w:suppressAutoHyphens/>
              <w:ind w:left="271" w:hanging="271"/>
              <w:rPr>
                <w:sz w:val="20"/>
                <w:szCs w:val="20"/>
              </w:rPr>
            </w:pPr>
          </w:p>
        </w:tc>
        <w:tc>
          <w:tcPr>
            <w:tcW w:w="2841" w:type="dxa"/>
            <w:vMerge/>
            <w:vAlign w:val="center"/>
          </w:tcPr>
          <w:p w:rsidR="004132D8" w:rsidRDefault="004132D8" w:rsidP="004132D8">
            <w:pPr>
              <w:pStyle w:val="Paragraphedeliste"/>
              <w:keepNext/>
              <w:keepLines/>
              <w:numPr>
                <w:ilvl w:val="0"/>
                <w:numId w:val="5"/>
              </w:numPr>
              <w:suppressAutoHyphens/>
              <w:ind w:left="271" w:hanging="271"/>
              <w:rPr>
                <w:sz w:val="20"/>
                <w:szCs w:val="20"/>
              </w:rPr>
            </w:pPr>
          </w:p>
        </w:tc>
        <w:tc>
          <w:tcPr>
            <w:tcW w:w="3194" w:type="dxa"/>
            <w:vMerge/>
            <w:vAlign w:val="center"/>
          </w:tcPr>
          <w:p w:rsidR="004132D8" w:rsidRDefault="004132D8" w:rsidP="004132D8">
            <w:pPr>
              <w:pStyle w:val="Paragraphedeliste"/>
              <w:keepNext/>
              <w:keepLines/>
              <w:numPr>
                <w:ilvl w:val="0"/>
                <w:numId w:val="5"/>
              </w:numPr>
              <w:suppressAutoHyphens/>
              <w:ind w:left="271" w:hanging="271"/>
              <w:rPr>
                <w:sz w:val="20"/>
                <w:szCs w:val="20"/>
              </w:rPr>
            </w:pPr>
          </w:p>
        </w:tc>
        <w:tc>
          <w:tcPr>
            <w:tcW w:w="5209" w:type="dxa"/>
            <w:vAlign w:val="center"/>
          </w:tcPr>
          <w:p w:rsidR="004132D8" w:rsidRPr="00306126" w:rsidRDefault="004132D8" w:rsidP="004132D8">
            <w:pPr>
              <w:keepNext/>
              <w:keepLines/>
              <w:suppressAutoHyphens/>
              <w:rPr>
                <w:sz w:val="20"/>
                <w:szCs w:val="20"/>
              </w:rPr>
            </w:pPr>
            <w:r>
              <w:rPr>
                <w:sz w:val="20"/>
                <w:szCs w:val="20"/>
              </w:rPr>
              <w:t>L’échelon de responsabilité au niveau des chefs de service n’est pas intégré alors que le statut le permet</w:t>
            </w:r>
          </w:p>
          <w:p w:rsidR="004132D8" w:rsidRPr="004132D8" w:rsidRDefault="004132D8" w:rsidP="005C18C4">
            <w:pPr>
              <w:pStyle w:val="Paragraphedeliste"/>
              <w:keepNext/>
              <w:keepLines/>
              <w:suppressAutoHyphens/>
              <w:ind w:left="365"/>
              <w:rPr>
                <w:sz w:val="20"/>
                <w:szCs w:val="20"/>
              </w:rPr>
            </w:pPr>
            <w:r>
              <w:rPr>
                <w:sz w:val="20"/>
                <w:szCs w:val="20"/>
              </w:rPr>
              <w:sym w:font="Wingdings" w:char="F0C4"/>
            </w:r>
            <w:r>
              <w:rPr>
                <w:sz w:val="20"/>
                <w:szCs w:val="20"/>
              </w:rPr>
              <w:t xml:space="preserve"> Organiser des subdélégations participant à une meilleure organisation</w:t>
            </w:r>
          </w:p>
        </w:tc>
        <w:tc>
          <w:tcPr>
            <w:tcW w:w="2527" w:type="dxa"/>
            <w:gridSpan w:val="2"/>
            <w:vAlign w:val="center"/>
          </w:tcPr>
          <w:p w:rsidR="004132D8" w:rsidRPr="00566A69" w:rsidRDefault="004132D8" w:rsidP="004132D8">
            <w:pPr>
              <w:keepNext/>
              <w:keepLines/>
              <w:suppressAutoHyphens/>
              <w:rPr>
                <w:sz w:val="20"/>
                <w:szCs w:val="20"/>
              </w:rPr>
            </w:pPr>
          </w:p>
        </w:tc>
      </w:tr>
      <w:tr w:rsidR="004132D8" w:rsidRPr="00BB2B9D" w:rsidTr="00FA5789">
        <w:trPr>
          <w:trHeight w:val="2155"/>
        </w:trPr>
        <w:tc>
          <w:tcPr>
            <w:tcW w:w="2483" w:type="dxa"/>
            <w:vMerge/>
            <w:shd w:val="clear" w:color="auto" w:fill="DEEAF6" w:themeFill="accent1" w:themeFillTint="33"/>
            <w:vAlign w:val="center"/>
          </w:tcPr>
          <w:p w:rsidR="004132D8" w:rsidRPr="00B06DF7" w:rsidRDefault="004132D8" w:rsidP="004132D8">
            <w:pPr>
              <w:pStyle w:val="Titre3"/>
              <w:numPr>
                <w:ilvl w:val="2"/>
                <w:numId w:val="11"/>
              </w:numPr>
              <w:tabs>
                <w:tab w:val="clear" w:pos="743"/>
                <w:tab w:val="clear" w:pos="2870"/>
                <w:tab w:val="left" w:pos="602"/>
                <w:tab w:val="left" w:pos="2619"/>
              </w:tabs>
              <w:spacing w:before="0" w:after="0"/>
              <w:ind w:left="601" w:hanging="567"/>
            </w:pPr>
            <w:bookmarkStart w:id="152" w:name="_Toc510193890"/>
            <w:bookmarkEnd w:id="152"/>
          </w:p>
        </w:tc>
        <w:tc>
          <w:tcPr>
            <w:tcW w:w="3204" w:type="dxa"/>
            <w:vMerge/>
            <w:vAlign w:val="center"/>
          </w:tcPr>
          <w:p w:rsidR="004132D8" w:rsidRPr="007A742E" w:rsidRDefault="004132D8" w:rsidP="004132D8">
            <w:pPr>
              <w:pStyle w:val="Paragraphedeliste"/>
              <w:keepNext/>
              <w:keepLines/>
              <w:numPr>
                <w:ilvl w:val="0"/>
                <w:numId w:val="5"/>
              </w:numPr>
              <w:suppressAutoHyphens/>
              <w:ind w:left="271" w:hanging="271"/>
              <w:rPr>
                <w:sz w:val="20"/>
                <w:szCs w:val="20"/>
              </w:rPr>
            </w:pPr>
          </w:p>
        </w:tc>
        <w:tc>
          <w:tcPr>
            <w:tcW w:w="3540" w:type="dxa"/>
            <w:vMerge/>
            <w:vAlign w:val="center"/>
          </w:tcPr>
          <w:p w:rsidR="004132D8" w:rsidRPr="007A742E" w:rsidRDefault="004132D8" w:rsidP="004132D8">
            <w:pPr>
              <w:pStyle w:val="Paragraphedeliste"/>
              <w:keepNext/>
              <w:keepLines/>
              <w:numPr>
                <w:ilvl w:val="0"/>
                <w:numId w:val="5"/>
              </w:numPr>
              <w:suppressAutoHyphens/>
              <w:ind w:left="271" w:hanging="271"/>
              <w:rPr>
                <w:sz w:val="20"/>
                <w:szCs w:val="20"/>
              </w:rPr>
            </w:pPr>
          </w:p>
        </w:tc>
        <w:tc>
          <w:tcPr>
            <w:tcW w:w="2841" w:type="dxa"/>
            <w:vMerge/>
            <w:vAlign w:val="center"/>
          </w:tcPr>
          <w:p w:rsidR="004132D8" w:rsidRDefault="004132D8" w:rsidP="004132D8">
            <w:pPr>
              <w:pStyle w:val="Paragraphedeliste"/>
              <w:keepNext/>
              <w:keepLines/>
              <w:numPr>
                <w:ilvl w:val="0"/>
                <w:numId w:val="5"/>
              </w:numPr>
              <w:suppressAutoHyphens/>
              <w:ind w:left="271" w:hanging="271"/>
              <w:rPr>
                <w:sz w:val="20"/>
                <w:szCs w:val="20"/>
              </w:rPr>
            </w:pPr>
          </w:p>
        </w:tc>
        <w:tc>
          <w:tcPr>
            <w:tcW w:w="3194" w:type="dxa"/>
            <w:vMerge/>
            <w:vAlign w:val="center"/>
          </w:tcPr>
          <w:p w:rsidR="004132D8" w:rsidRDefault="004132D8" w:rsidP="004132D8">
            <w:pPr>
              <w:pStyle w:val="Paragraphedeliste"/>
              <w:keepNext/>
              <w:keepLines/>
              <w:numPr>
                <w:ilvl w:val="0"/>
                <w:numId w:val="5"/>
              </w:numPr>
              <w:suppressAutoHyphens/>
              <w:ind w:left="271" w:hanging="271"/>
              <w:rPr>
                <w:sz w:val="20"/>
                <w:szCs w:val="20"/>
              </w:rPr>
            </w:pPr>
          </w:p>
        </w:tc>
        <w:tc>
          <w:tcPr>
            <w:tcW w:w="5209" w:type="dxa"/>
            <w:vAlign w:val="center"/>
          </w:tcPr>
          <w:p w:rsidR="004132D8" w:rsidRDefault="004132D8" w:rsidP="004132D8">
            <w:pPr>
              <w:keepNext/>
              <w:keepLines/>
              <w:suppressAutoHyphens/>
              <w:rPr>
                <w:sz w:val="20"/>
                <w:szCs w:val="20"/>
              </w:rPr>
            </w:pPr>
            <w:r>
              <w:rPr>
                <w:sz w:val="20"/>
                <w:szCs w:val="20"/>
              </w:rPr>
              <w:t>Situation d’absence non intégrée en termes de transfert de responsabilité</w:t>
            </w:r>
          </w:p>
          <w:p w:rsidR="004132D8" w:rsidRPr="00306126" w:rsidRDefault="004132D8" w:rsidP="005C18C4">
            <w:pPr>
              <w:pStyle w:val="Paragraphedeliste"/>
              <w:keepNext/>
              <w:keepLines/>
              <w:suppressAutoHyphens/>
              <w:ind w:left="365"/>
              <w:rPr>
                <w:sz w:val="20"/>
                <w:szCs w:val="20"/>
              </w:rPr>
            </w:pPr>
            <w:r>
              <w:rPr>
                <w:sz w:val="20"/>
                <w:szCs w:val="20"/>
              </w:rPr>
              <w:sym w:font="Wingdings" w:char="F0C4"/>
            </w:r>
            <w:r>
              <w:rPr>
                <w:sz w:val="20"/>
                <w:szCs w:val="20"/>
              </w:rPr>
              <w:t>Traiter le risque de désorganisation par défaut de position sur les intérims de direction en cas d’absence ou d’empêchement en définissant</w:t>
            </w:r>
            <w:r w:rsidRPr="00306126">
              <w:rPr>
                <w:sz w:val="20"/>
                <w:szCs w:val="20"/>
              </w:rPr>
              <w:t xml:space="preserve"> une organisation interne de suppléance.</w:t>
            </w:r>
          </w:p>
          <w:p w:rsidR="004132D8" w:rsidRDefault="004132D8" w:rsidP="004132D8">
            <w:pPr>
              <w:keepNext/>
              <w:keepLines/>
              <w:suppressAutoHyphens/>
              <w:rPr>
                <w:sz w:val="20"/>
                <w:szCs w:val="20"/>
              </w:rPr>
            </w:pPr>
          </w:p>
        </w:tc>
        <w:tc>
          <w:tcPr>
            <w:tcW w:w="2527" w:type="dxa"/>
            <w:gridSpan w:val="2"/>
            <w:vAlign w:val="center"/>
          </w:tcPr>
          <w:p w:rsidR="004132D8" w:rsidRPr="00566A69" w:rsidRDefault="004132D8" w:rsidP="004132D8">
            <w:pPr>
              <w:keepNext/>
              <w:keepLines/>
              <w:suppressAutoHyphens/>
              <w:rPr>
                <w:sz w:val="20"/>
                <w:szCs w:val="20"/>
              </w:rPr>
            </w:pPr>
          </w:p>
        </w:tc>
      </w:tr>
      <w:tr w:rsidR="00217A07" w:rsidRPr="00BB2B9D" w:rsidTr="00217A07">
        <w:trPr>
          <w:trHeight w:val="2418"/>
        </w:trPr>
        <w:tc>
          <w:tcPr>
            <w:tcW w:w="2483" w:type="dxa"/>
            <w:shd w:val="clear" w:color="auto" w:fill="DEEAF6" w:themeFill="accent1" w:themeFillTint="33"/>
            <w:vAlign w:val="center"/>
          </w:tcPr>
          <w:p w:rsidR="00217A07" w:rsidRPr="00E739A4" w:rsidRDefault="00217A07" w:rsidP="00E739A4">
            <w:pPr>
              <w:pStyle w:val="Titre3"/>
              <w:numPr>
                <w:ilvl w:val="2"/>
                <w:numId w:val="11"/>
              </w:numPr>
              <w:tabs>
                <w:tab w:val="clear" w:pos="743"/>
                <w:tab w:val="clear" w:pos="2870"/>
                <w:tab w:val="left" w:pos="318"/>
                <w:tab w:val="left" w:pos="2619"/>
              </w:tabs>
              <w:spacing w:before="0" w:after="0"/>
              <w:ind w:left="459" w:hanging="459"/>
              <w:rPr>
                <w:sz w:val="18"/>
                <w:szCs w:val="19"/>
              </w:rPr>
            </w:pPr>
            <w:bookmarkStart w:id="153" w:name="_Toc508703022"/>
            <w:bookmarkStart w:id="154" w:name="_Toc510193891"/>
            <w:r w:rsidRPr="00E739A4">
              <w:rPr>
                <w:sz w:val="18"/>
                <w:szCs w:val="19"/>
              </w:rPr>
              <w:t>Mutualisation &amp; transversa</w:t>
            </w:r>
            <w:r w:rsidRPr="00E739A4">
              <w:rPr>
                <w:sz w:val="18"/>
                <w:szCs w:val="19"/>
              </w:rPr>
              <w:softHyphen/>
              <w:t>lité</w:t>
            </w:r>
            <w:bookmarkEnd w:id="153"/>
            <w:bookmarkEnd w:id="154"/>
          </w:p>
        </w:tc>
        <w:tc>
          <w:tcPr>
            <w:tcW w:w="3204" w:type="dxa"/>
            <w:vAlign w:val="center"/>
          </w:tcPr>
          <w:p w:rsidR="00217A07" w:rsidRDefault="00087D97" w:rsidP="00766C34">
            <w:pPr>
              <w:keepNext/>
              <w:keepLines/>
              <w:suppressAutoHyphens/>
              <w:rPr>
                <w:sz w:val="20"/>
                <w:szCs w:val="20"/>
              </w:rPr>
            </w:pPr>
            <w:r>
              <w:rPr>
                <w:sz w:val="20"/>
                <w:szCs w:val="20"/>
              </w:rPr>
              <w:t xml:space="preserve">- </w:t>
            </w:r>
            <w:r w:rsidR="00315680">
              <w:rPr>
                <w:sz w:val="20"/>
                <w:szCs w:val="20"/>
              </w:rPr>
              <w:t xml:space="preserve">Mission repérée au niveau du </w:t>
            </w:r>
            <w:r w:rsidR="00217A07">
              <w:rPr>
                <w:sz w:val="20"/>
                <w:szCs w:val="20"/>
              </w:rPr>
              <w:t xml:space="preserve">Siège </w:t>
            </w:r>
          </w:p>
          <w:p w:rsidR="00217A07" w:rsidRPr="00FE54D8" w:rsidRDefault="00B64729" w:rsidP="00766C34">
            <w:pPr>
              <w:keepNext/>
              <w:keepLines/>
              <w:suppressAutoHyphens/>
              <w:rPr>
                <w:sz w:val="20"/>
                <w:szCs w:val="20"/>
              </w:rPr>
            </w:pPr>
            <w:r>
              <w:rPr>
                <w:sz w:val="20"/>
                <w:szCs w:val="20"/>
              </w:rPr>
              <w:t xml:space="preserve">- </w:t>
            </w:r>
            <w:r w:rsidR="00217A07">
              <w:rPr>
                <w:sz w:val="20"/>
                <w:szCs w:val="20"/>
              </w:rPr>
              <w:t>CDD intervenant sur plusieurs structures</w:t>
            </w:r>
          </w:p>
        </w:tc>
        <w:tc>
          <w:tcPr>
            <w:tcW w:w="3540" w:type="dxa"/>
            <w:vAlign w:val="center"/>
          </w:tcPr>
          <w:p w:rsidR="00217A07" w:rsidRPr="005D47CD" w:rsidRDefault="00B64729" w:rsidP="00217A07">
            <w:pPr>
              <w:keepNext/>
              <w:keepLines/>
              <w:suppressAutoHyphens/>
              <w:rPr>
                <w:sz w:val="20"/>
                <w:szCs w:val="20"/>
              </w:rPr>
            </w:pPr>
            <w:r>
              <w:rPr>
                <w:sz w:val="20"/>
                <w:szCs w:val="20"/>
              </w:rPr>
              <w:t>Peu de m</w:t>
            </w:r>
            <w:r w:rsidR="00217A07" w:rsidRPr="00665C66">
              <w:rPr>
                <w:sz w:val="20"/>
                <w:szCs w:val="20"/>
              </w:rPr>
              <w:t>utualisation &amp; transversalité</w:t>
            </w:r>
          </w:p>
          <w:p w:rsidR="00217A07" w:rsidRDefault="00217A07" w:rsidP="00217A07">
            <w:pPr>
              <w:keepNext/>
              <w:keepLines/>
              <w:suppressAutoHyphens/>
              <w:rPr>
                <w:sz w:val="20"/>
                <w:szCs w:val="20"/>
              </w:rPr>
            </w:pPr>
            <w:r w:rsidRPr="005D47CD">
              <w:rPr>
                <w:sz w:val="20"/>
                <w:szCs w:val="20"/>
              </w:rPr>
              <w:t>Peu de mobilité interne et pas de politique</w:t>
            </w:r>
            <w:r>
              <w:rPr>
                <w:sz w:val="20"/>
                <w:szCs w:val="20"/>
              </w:rPr>
              <w:t xml:space="preserve"> de mobilité.</w:t>
            </w:r>
          </w:p>
          <w:p w:rsidR="00217A07" w:rsidRDefault="00217A07" w:rsidP="00217A07">
            <w:pPr>
              <w:keepNext/>
              <w:keepLines/>
              <w:suppressAutoHyphens/>
              <w:rPr>
                <w:sz w:val="20"/>
                <w:szCs w:val="20"/>
              </w:rPr>
            </w:pPr>
            <w:r>
              <w:rPr>
                <w:sz w:val="20"/>
                <w:szCs w:val="20"/>
              </w:rPr>
              <w:t>Peu de visibilité sur les souhaits d’évolution des salariés</w:t>
            </w:r>
          </w:p>
          <w:p w:rsidR="00217A07" w:rsidRPr="005D47CD" w:rsidRDefault="00217A07" w:rsidP="00217A07">
            <w:pPr>
              <w:keepNext/>
              <w:keepLines/>
              <w:suppressAutoHyphens/>
              <w:rPr>
                <w:sz w:val="20"/>
                <w:szCs w:val="20"/>
              </w:rPr>
            </w:pPr>
            <w:r>
              <w:rPr>
                <w:sz w:val="20"/>
                <w:szCs w:val="20"/>
              </w:rPr>
              <w:t>Projection des directions centrée sur leurs propres structures</w:t>
            </w:r>
          </w:p>
          <w:p w:rsidR="00217A07" w:rsidRPr="00315680" w:rsidRDefault="00217A07" w:rsidP="00315680">
            <w:pPr>
              <w:keepNext/>
              <w:keepLines/>
              <w:suppressAutoHyphens/>
              <w:rPr>
                <w:sz w:val="20"/>
                <w:szCs w:val="20"/>
              </w:rPr>
            </w:pPr>
          </w:p>
        </w:tc>
        <w:tc>
          <w:tcPr>
            <w:tcW w:w="2841" w:type="dxa"/>
            <w:vAlign w:val="center"/>
          </w:tcPr>
          <w:p w:rsidR="00217A07" w:rsidRPr="00BB2B9D" w:rsidRDefault="00217A07" w:rsidP="00766C34">
            <w:pPr>
              <w:keepNext/>
              <w:keepLines/>
              <w:suppressAutoHyphens/>
              <w:ind w:left="214" w:hanging="214"/>
              <w:rPr>
                <w:sz w:val="20"/>
                <w:szCs w:val="20"/>
              </w:rPr>
            </w:pPr>
          </w:p>
        </w:tc>
        <w:tc>
          <w:tcPr>
            <w:tcW w:w="3194" w:type="dxa"/>
            <w:vAlign w:val="center"/>
          </w:tcPr>
          <w:p w:rsidR="00217A07" w:rsidRPr="00BB2B9D" w:rsidRDefault="00217A07" w:rsidP="00766C34">
            <w:pPr>
              <w:keepNext/>
              <w:keepLines/>
              <w:suppressAutoHyphens/>
              <w:ind w:left="214" w:hanging="214"/>
              <w:rPr>
                <w:sz w:val="20"/>
                <w:szCs w:val="20"/>
              </w:rPr>
            </w:pPr>
            <w:r>
              <w:rPr>
                <w:sz w:val="20"/>
                <w:szCs w:val="20"/>
              </w:rPr>
              <w:t>Traitement conventionnel différent entre internat et externat et SPST (CT 4) frein à la mobilité</w:t>
            </w:r>
          </w:p>
        </w:tc>
        <w:tc>
          <w:tcPr>
            <w:tcW w:w="5222" w:type="dxa"/>
            <w:gridSpan w:val="2"/>
            <w:vAlign w:val="center"/>
          </w:tcPr>
          <w:p w:rsidR="00217A07" w:rsidRPr="00CB41FE" w:rsidRDefault="00217A07" w:rsidP="00733D69">
            <w:pPr>
              <w:pStyle w:val="Paragraphedeliste"/>
              <w:keepNext/>
              <w:keepLines/>
              <w:suppressAutoHyphens/>
              <w:ind w:left="214"/>
              <w:rPr>
                <w:sz w:val="20"/>
                <w:szCs w:val="20"/>
              </w:rPr>
            </w:pPr>
          </w:p>
        </w:tc>
        <w:tc>
          <w:tcPr>
            <w:tcW w:w="2514" w:type="dxa"/>
            <w:vAlign w:val="center"/>
          </w:tcPr>
          <w:p w:rsidR="00315680" w:rsidRDefault="00315680" w:rsidP="00315680">
            <w:pPr>
              <w:keepNext/>
              <w:keepLines/>
              <w:suppressAutoHyphens/>
              <w:rPr>
                <w:sz w:val="20"/>
                <w:szCs w:val="20"/>
              </w:rPr>
            </w:pPr>
            <w:r>
              <w:rPr>
                <w:sz w:val="20"/>
                <w:szCs w:val="20"/>
              </w:rPr>
              <w:t>Mise en place Commission mutualisation</w:t>
            </w:r>
          </w:p>
          <w:p w:rsidR="00217A07" w:rsidRPr="00DB3A39" w:rsidRDefault="00315680" w:rsidP="00733D69">
            <w:pPr>
              <w:keepNext/>
              <w:keepLines/>
              <w:suppressAutoHyphens/>
              <w:rPr>
                <w:sz w:val="20"/>
                <w:szCs w:val="20"/>
              </w:rPr>
            </w:pPr>
            <w:r>
              <w:rPr>
                <w:sz w:val="20"/>
                <w:szCs w:val="20"/>
              </w:rPr>
              <w:t>Recrutement des nouveaux cadres avec appétence de transversalité</w:t>
            </w:r>
          </w:p>
        </w:tc>
      </w:tr>
    </w:tbl>
    <w:p w:rsidR="00753CD2" w:rsidRDefault="00753CD2"/>
    <w:tbl>
      <w:tblPr>
        <w:tblStyle w:val="Grilledutableau"/>
        <w:tblW w:w="22998" w:type="dxa"/>
        <w:tblInd w:w="108" w:type="dxa"/>
        <w:tblLayout w:type="fixed"/>
        <w:tblLook w:val="04A0" w:firstRow="1" w:lastRow="0" w:firstColumn="1" w:lastColumn="0" w:noHBand="0" w:noVBand="1"/>
      </w:tblPr>
      <w:tblGrid>
        <w:gridCol w:w="2483"/>
        <w:gridCol w:w="3204"/>
        <w:gridCol w:w="3540"/>
        <w:gridCol w:w="2841"/>
        <w:gridCol w:w="3194"/>
        <w:gridCol w:w="5222"/>
        <w:gridCol w:w="2514"/>
      </w:tblGrid>
      <w:tr w:rsidR="0018033C" w:rsidTr="001B4C34">
        <w:trPr>
          <w:cantSplit/>
          <w:trHeight w:val="528"/>
        </w:trPr>
        <w:tc>
          <w:tcPr>
            <w:tcW w:w="2483" w:type="dxa"/>
            <w:vMerge w:val="restart"/>
            <w:tcBorders>
              <w:top w:val="nil"/>
              <w:left w:val="nil"/>
            </w:tcBorders>
            <w:vAlign w:val="center"/>
          </w:tcPr>
          <w:p w:rsidR="0018033C" w:rsidRDefault="0018033C" w:rsidP="00733D69">
            <w:pPr>
              <w:keepNext/>
              <w:keepLines/>
              <w:suppressAutoHyphens/>
              <w:jc w:val="center"/>
            </w:pPr>
            <w:r>
              <w:rPr>
                <w:rFonts w:ascii="Microsoft Sans Serif" w:eastAsia="Calibri" w:hAnsi="Microsoft Sans Serif" w:cs="Microsoft Sans Serif"/>
                <w:noProof/>
                <w:lang w:eastAsia="fr-FR"/>
              </w:rPr>
              <w:drawing>
                <wp:inline distT="0" distB="0" distL="0" distR="0" wp14:anchorId="1658B19A" wp14:editId="63A22CFF">
                  <wp:extent cx="762000" cy="647095"/>
                  <wp:effectExtent l="0" t="0" r="0" b="635"/>
                  <wp:docPr id="7" name="Image 7" descr="ADVSEA-logo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SEA-logo201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47095"/>
                          </a:xfrm>
                          <a:prstGeom prst="rect">
                            <a:avLst/>
                          </a:prstGeom>
                          <a:noFill/>
                          <a:ln>
                            <a:noFill/>
                          </a:ln>
                        </pic:spPr>
                      </pic:pic>
                    </a:graphicData>
                  </a:graphic>
                </wp:inline>
              </w:drawing>
            </w:r>
          </w:p>
        </w:tc>
        <w:tc>
          <w:tcPr>
            <w:tcW w:w="6744" w:type="dxa"/>
            <w:gridSpan w:val="2"/>
            <w:vAlign w:val="center"/>
          </w:tcPr>
          <w:p w:rsidR="0018033C" w:rsidRPr="00FD4AAF" w:rsidRDefault="0018033C" w:rsidP="00733D69">
            <w:pPr>
              <w:keepNext/>
              <w:keepLines/>
              <w:suppressAutoHyphens/>
              <w:jc w:val="center"/>
              <w:rPr>
                <w:b/>
                <w:caps/>
              </w:rPr>
            </w:pPr>
            <w:r w:rsidRPr="00FD4AAF">
              <w:rPr>
                <w:b/>
                <w:caps/>
              </w:rPr>
              <w:t>Faits internes</w:t>
            </w:r>
          </w:p>
        </w:tc>
        <w:tc>
          <w:tcPr>
            <w:tcW w:w="6035" w:type="dxa"/>
            <w:gridSpan w:val="2"/>
            <w:vAlign w:val="center"/>
          </w:tcPr>
          <w:p w:rsidR="0018033C" w:rsidRPr="00FD4AAF" w:rsidRDefault="0018033C" w:rsidP="00733D69">
            <w:pPr>
              <w:keepNext/>
              <w:keepLines/>
              <w:suppressAutoHyphens/>
              <w:jc w:val="center"/>
              <w:rPr>
                <w:b/>
                <w:caps/>
              </w:rPr>
            </w:pPr>
            <w:r w:rsidRPr="00FD4AAF">
              <w:rPr>
                <w:b/>
                <w:caps/>
              </w:rPr>
              <w:t>Faits externes</w:t>
            </w:r>
          </w:p>
        </w:tc>
        <w:tc>
          <w:tcPr>
            <w:tcW w:w="5222" w:type="dxa"/>
            <w:vMerge w:val="restart"/>
            <w:vAlign w:val="center"/>
          </w:tcPr>
          <w:p w:rsidR="0018033C" w:rsidRPr="00FD4AAF" w:rsidRDefault="0018033C" w:rsidP="00733D69">
            <w:pPr>
              <w:keepNext/>
              <w:keepLines/>
              <w:suppressAutoHyphens/>
              <w:jc w:val="center"/>
              <w:rPr>
                <w:b/>
                <w:caps/>
              </w:rPr>
            </w:pPr>
            <w:r w:rsidRPr="00FD4AAF">
              <w:rPr>
                <w:b/>
              </w:rPr>
              <w:t>Constats &amp; analyse</w:t>
            </w:r>
          </w:p>
        </w:tc>
        <w:tc>
          <w:tcPr>
            <w:tcW w:w="2514" w:type="dxa"/>
            <w:vMerge w:val="restart"/>
            <w:vAlign w:val="center"/>
          </w:tcPr>
          <w:p w:rsidR="0018033C" w:rsidRPr="0011503F" w:rsidRDefault="0018033C" w:rsidP="00733D69">
            <w:pPr>
              <w:keepNext/>
              <w:keepLines/>
              <w:suppressAutoHyphens/>
              <w:jc w:val="center"/>
              <w:rPr>
                <w:b/>
              </w:rPr>
            </w:pPr>
            <w:r w:rsidRPr="0011503F">
              <w:rPr>
                <w:b/>
              </w:rPr>
              <w:t xml:space="preserve">Actions </w:t>
            </w:r>
          </w:p>
          <w:p w:rsidR="0018033C" w:rsidRPr="00386250" w:rsidRDefault="0018033C" w:rsidP="00733D69">
            <w:pPr>
              <w:keepNext/>
              <w:keepLines/>
              <w:suppressAutoHyphens/>
              <w:jc w:val="center"/>
              <w:rPr>
                <w:b/>
                <w:caps/>
                <w:sz w:val="20"/>
              </w:rPr>
            </w:pPr>
            <w:r w:rsidRPr="0011503F">
              <w:rPr>
                <w:b/>
              </w:rPr>
              <w:t>Réalisées</w:t>
            </w:r>
          </w:p>
        </w:tc>
      </w:tr>
      <w:tr w:rsidR="0018033C" w:rsidTr="001B4C34">
        <w:trPr>
          <w:cantSplit/>
          <w:trHeight w:val="421"/>
        </w:trPr>
        <w:tc>
          <w:tcPr>
            <w:tcW w:w="2483" w:type="dxa"/>
            <w:vMerge/>
            <w:tcBorders>
              <w:left w:val="nil"/>
              <w:bottom w:val="single" w:sz="4" w:space="0" w:color="auto"/>
            </w:tcBorders>
            <w:vAlign w:val="center"/>
          </w:tcPr>
          <w:p w:rsidR="0018033C" w:rsidRDefault="0018033C" w:rsidP="00733D69">
            <w:pPr>
              <w:keepNext/>
              <w:keepLines/>
              <w:suppressAutoHyphens/>
              <w:jc w:val="center"/>
            </w:pPr>
          </w:p>
        </w:tc>
        <w:tc>
          <w:tcPr>
            <w:tcW w:w="3204" w:type="dxa"/>
            <w:tcBorders>
              <w:bottom w:val="single" w:sz="4" w:space="0" w:color="auto"/>
            </w:tcBorders>
            <w:vAlign w:val="center"/>
          </w:tcPr>
          <w:p w:rsidR="0018033C" w:rsidRPr="00FD4AAF" w:rsidRDefault="0018033C" w:rsidP="00733D69">
            <w:pPr>
              <w:keepNext/>
              <w:keepLines/>
              <w:suppressAutoHyphens/>
              <w:jc w:val="center"/>
              <w:rPr>
                <w:b/>
              </w:rPr>
            </w:pPr>
            <w:r w:rsidRPr="00FD4AAF">
              <w:rPr>
                <w:b/>
              </w:rPr>
              <w:t>Forces</w:t>
            </w:r>
          </w:p>
        </w:tc>
        <w:tc>
          <w:tcPr>
            <w:tcW w:w="3540" w:type="dxa"/>
            <w:tcBorders>
              <w:bottom w:val="single" w:sz="4" w:space="0" w:color="auto"/>
            </w:tcBorders>
            <w:vAlign w:val="center"/>
          </w:tcPr>
          <w:p w:rsidR="0018033C" w:rsidRPr="00FD4AAF" w:rsidRDefault="0018033C" w:rsidP="00733D69">
            <w:pPr>
              <w:keepNext/>
              <w:keepLines/>
              <w:suppressAutoHyphens/>
              <w:jc w:val="center"/>
              <w:rPr>
                <w:b/>
              </w:rPr>
            </w:pPr>
            <w:r w:rsidRPr="00FD4AAF">
              <w:rPr>
                <w:b/>
              </w:rPr>
              <w:t>Fragilités</w:t>
            </w:r>
          </w:p>
        </w:tc>
        <w:tc>
          <w:tcPr>
            <w:tcW w:w="2841" w:type="dxa"/>
            <w:tcBorders>
              <w:bottom w:val="single" w:sz="4" w:space="0" w:color="auto"/>
            </w:tcBorders>
            <w:vAlign w:val="center"/>
          </w:tcPr>
          <w:p w:rsidR="0018033C" w:rsidRPr="00FD4AAF" w:rsidRDefault="0018033C" w:rsidP="00733D69">
            <w:pPr>
              <w:keepNext/>
              <w:keepLines/>
              <w:suppressAutoHyphens/>
              <w:jc w:val="center"/>
              <w:rPr>
                <w:b/>
              </w:rPr>
            </w:pPr>
            <w:r w:rsidRPr="00FD4AAF">
              <w:rPr>
                <w:b/>
              </w:rPr>
              <w:t>Opportunités</w:t>
            </w:r>
          </w:p>
        </w:tc>
        <w:tc>
          <w:tcPr>
            <w:tcW w:w="3194" w:type="dxa"/>
            <w:tcBorders>
              <w:bottom w:val="single" w:sz="4" w:space="0" w:color="auto"/>
            </w:tcBorders>
            <w:vAlign w:val="center"/>
          </w:tcPr>
          <w:p w:rsidR="0018033C" w:rsidRPr="00FD4AAF" w:rsidRDefault="0018033C" w:rsidP="00733D69">
            <w:pPr>
              <w:keepNext/>
              <w:keepLines/>
              <w:suppressAutoHyphens/>
              <w:jc w:val="center"/>
              <w:rPr>
                <w:b/>
              </w:rPr>
            </w:pPr>
            <w:r w:rsidRPr="00FD4AAF">
              <w:rPr>
                <w:b/>
              </w:rPr>
              <w:t>Contraintes</w:t>
            </w:r>
          </w:p>
        </w:tc>
        <w:tc>
          <w:tcPr>
            <w:tcW w:w="5222" w:type="dxa"/>
            <w:vMerge/>
            <w:tcBorders>
              <w:bottom w:val="single" w:sz="4" w:space="0" w:color="auto"/>
            </w:tcBorders>
            <w:vAlign w:val="center"/>
          </w:tcPr>
          <w:p w:rsidR="0018033C" w:rsidRPr="00386250" w:rsidRDefault="0018033C" w:rsidP="00733D69">
            <w:pPr>
              <w:keepNext/>
              <w:keepLines/>
              <w:suppressAutoHyphens/>
              <w:jc w:val="center"/>
              <w:rPr>
                <w:b/>
                <w:sz w:val="20"/>
              </w:rPr>
            </w:pPr>
          </w:p>
        </w:tc>
        <w:tc>
          <w:tcPr>
            <w:tcW w:w="2514" w:type="dxa"/>
            <w:vMerge/>
            <w:tcBorders>
              <w:bottom w:val="single" w:sz="4" w:space="0" w:color="auto"/>
            </w:tcBorders>
            <w:vAlign w:val="center"/>
          </w:tcPr>
          <w:p w:rsidR="0018033C" w:rsidRPr="00386250" w:rsidRDefault="0018033C" w:rsidP="00733D69">
            <w:pPr>
              <w:keepNext/>
              <w:keepLines/>
              <w:suppressAutoHyphens/>
              <w:jc w:val="center"/>
              <w:rPr>
                <w:b/>
                <w:sz w:val="18"/>
              </w:rPr>
            </w:pPr>
          </w:p>
        </w:tc>
      </w:tr>
      <w:tr w:rsidR="00DF5894" w:rsidRPr="00501259" w:rsidTr="00733F50">
        <w:tc>
          <w:tcPr>
            <w:tcW w:w="22998" w:type="dxa"/>
            <w:gridSpan w:val="7"/>
            <w:shd w:val="clear" w:color="auto" w:fill="DEEAF6" w:themeFill="accent1" w:themeFillTint="33"/>
            <w:vAlign w:val="center"/>
          </w:tcPr>
          <w:p w:rsidR="00DF5894" w:rsidRPr="00501259" w:rsidRDefault="00505D0F" w:rsidP="00505D0F">
            <w:pPr>
              <w:pStyle w:val="Titre2"/>
              <w:numPr>
                <w:ilvl w:val="1"/>
                <w:numId w:val="11"/>
              </w:numPr>
              <w:tabs>
                <w:tab w:val="clear" w:pos="2870"/>
                <w:tab w:val="left" w:pos="2619"/>
              </w:tabs>
              <w:suppressAutoHyphens/>
              <w:ind w:left="2619"/>
            </w:pPr>
            <w:bookmarkStart w:id="155" w:name="_Toc510193892"/>
            <w:r>
              <w:t>Politique salariale</w:t>
            </w:r>
            <w:bookmarkEnd w:id="155"/>
          </w:p>
        </w:tc>
      </w:tr>
      <w:tr w:rsidR="00AB1E01" w:rsidRPr="00BB2B9D" w:rsidTr="00FC6EC8">
        <w:tc>
          <w:tcPr>
            <w:tcW w:w="2483" w:type="dxa"/>
            <w:shd w:val="clear" w:color="auto" w:fill="DEEAF6" w:themeFill="accent1" w:themeFillTint="33"/>
            <w:vAlign w:val="center"/>
          </w:tcPr>
          <w:p w:rsidR="00AB1E01" w:rsidRPr="00E739A4" w:rsidRDefault="00A5675D" w:rsidP="00E739A4">
            <w:pPr>
              <w:pStyle w:val="Titre3"/>
              <w:numPr>
                <w:ilvl w:val="2"/>
                <w:numId w:val="11"/>
              </w:numPr>
              <w:tabs>
                <w:tab w:val="clear" w:pos="743"/>
                <w:tab w:val="clear" w:pos="2870"/>
                <w:tab w:val="left" w:pos="318"/>
                <w:tab w:val="left" w:pos="2619"/>
              </w:tabs>
              <w:spacing w:before="0" w:after="0"/>
              <w:ind w:left="459" w:hanging="459"/>
              <w:rPr>
                <w:sz w:val="18"/>
                <w:szCs w:val="19"/>
              </w:rPr>
            </w:pPr>
            <w:bookmarkStart w:id="156" w:name="_Toc510193893"/>
            <w:r w:rsidRPr="00E739A4">
              <w:rPr>
                <w:sz w:val="18"/>
                <w:szCs w:val="19"/>
              </w:rPr>
              <w:t>RÈGLEMENTATION</w:t>
            </w:r>
            <w:r w:rsidR="00AB1E01" w:rsidRPr="00E739A4">
              <w:rPr>
                <w:sz w:val="18"/>
                <w:szCs w:val="19"/>
              </w:rPr>
              <w:t xml:space="preserve"> sociale</w:t>
            </w:r>
            <w:bookmarkEnd w:id="156"/>
          </w:p>
        </w:tc>
        <w:tc>
          <w:tcPr>
            <w:tcW w:w="3204" w:type="dxa"/>
            <w:vAlign w:val="center"/>
          </w:tcPr>
          <w:p w:rsidR="00AB1E01" w:rsidRDefault="00AB1E01" w:rsidP="00FC6EC8">
            <w:pPr>
              <w:keepNext/>
              <w:keepLines/>
              <w:suppressAutoHyphens/>
              <w:rPr>
                <w:sz w:val="20"/>
                <w:szCs w:val="20"/>
              </w:rPr>
            </w:pPr>
            <w:r>
              <w:rPr>
                <w:sz w:val="20"/>
                <w:szCs w:val="20"/>
              </w:rPr>
              <w:t>- Stricte a</w:t>
            </w:r>
            <w:r w:rsidRPr="00766C34">
              <w:rPr>
                <w:sz w:val="20"/>
                <w:szCs w:val="20"/>
              </w:rPr>
              <w:t>pplication intégrale de la CCN 66</w:t>
            </w:r>
          </w:p>
          <w:p w:rsidR="00AB1E01" w:rsidRDefault="00AB1E01" w:rsidP="00FC6EC8">
            <w:pPr>
              <w:keepNext/>
              <w:keepLines/>
              <w:suppressAutoHyphens/>
              <w:rPr>
                <w:sz w:val="20"/>
                <w:szCs w:val="20"/>
              </w:rPr>
            </w:pPr>
            <w:r>
              <w:rPr>
                <w:sz w:val="20"/>
                <w:szCs w:val="20"/>
              </w:rPr>
              <w:t>- Réduction d’échelon automatique tous les 2 échelons</w:t>
            </w:r>
          </w:p>
          <w:p w:rsidR="00AB1E01" w:rsidRPr="00766C34" w:rsidRDefault="00AB1E01" w:rsidP="00FC6EC8">
            <w:pPr>
              <w:keepNext/>
              <w:keepLines/>
              <w:suppressAutoHyphens/>
              <w:rPr>
                <w:sz w:val="20"/>
                <w:szCs w:val="20"/>
              </w:rPr>
            </w:pPr>
            <w:r>
              <w:rPr>
                <w:sz w:val="20"/>
                <w:szCs w:val="20"/>
              </w:rPr>
              <w:t>- Application des dispositions classiques en matière de prévoyance et de mutuelle</w:t>
            </w:r>
          </w:p>
        </w:tc>
        <w:tc>
          <w:tcPr>
            <w:tcW w:w="3540" w:type="dxa"/>
            <w:vAlign w:val="center"/>
          </w:tcPr>
          <w:p w:rsidR="00AB1E01" w:rsidRPr="00BB2B9D" w:rsidRDefault="00AB1E01" w:rsidP="00FC6EC8">
            <w:pPr>
              <w:keepNext/>
              <w:keepLines/>
              <w:suppressAutoHyphens/>
              <w:rPr>
                <w:sz w:val="20"/>
                <w:szCs w:val="20"/>
              </w:rPr>
            </w:pPr>
          </w:p>
        </w:tc>
        <w:tc>
          <w:tcPr>
            <w:tcW w:w="2841" w:type="dxa"/>
            <w:vAlign w:val="center"/>
          </w:tcPr>
          <w:p w:rsidR="00AB1E01" w:rsidRPr="00B64729" w:rsidRDefault="00AB1E01" w:rsidP="00FC6EC8">
            <w:pPr>
              <w:keepNext/>
              <w:keepLines/>
              <w:suppressAutoHyphens/>
              <w:rPr>
                <w:sz w:val="20"/>
                <w:szCs w:val="20"/>
              </w:rPr>
            </w:pPr>
            <w:r>
              <w:rPr>
                <w:sz w:val="20"/>
                <w:szCs w:val="20"/>
              </w:rPr>
              <w:t xml:space="preserve">- </w:t>
            </w:r>
            <w:r w:rsidRPr="00B64729">
              <w:rPr>
                <w:sz w:val="20"/>
                <w:szCs w:val="20"/>
              </w:rPr>
              <w:t>Évolution</w:t>
            </w:r>
            <w:r>
              <w:rPr>
                <w:sz w:val="20"/>
                <w:szCs w:val="20"/>
              </w:rPr>
              <w:t xml:space="preserve"> attendue </w:t>
            </w:r>
            <w:r w:rsidRPr="00B64729">
              <w:rPr>
                <w:sz w:val="20"/>
                <w:szCs w:val="20"/>
              </w:rPr>
              <w:t xml:space="preserve"> de la </w:t>
            </w:r>
            <w:r>
              <w:rPr>
                <w:sz w:val="20"/>
                <w:szCs w:val="20"/>
              </w:rPr>
              <w:t>CCN</w:t>
            </w:r>
            <w:r w:rsidRPr="00B64729">
              <w:rPr>
                <w:sz w:val="20"/>
                <w:szCs w:val="20"/>
              </w:rPr>
              <w:t xml:space="preserve"> 66</w:t>
            </w:r>
          </w:p>
        </w:tc>
        <w:tc>
          <w:tcPr>
            <w:tcW w:w="3194" w:type="dxa"/>
            <w:vAlign w:val="center"/>
          </w:tcPr>
          <w:p w:rsidR="00AB1E01" w:rsidRPr="00766C34" w:rsidRDefault="00AB1E01" w:rsidP="00FC6EC8">
            <w:pPr>
              <w:keepNext/>
              <w:keepLines/>
              <w:suppressAutoHyphens/>
              <w:rPr>
                <w:sz w:val="20"/>
                <w:szCs w:val="20"/>
              </w:rPr>
            </w:pPr>
            <w:r>
              <w:rPr>
                <w:sz w:val="20"/>
                <w:szCs w:val="20"/>
              </w:rPr>
              <w:t xml:space="preserve">- </w:t>
            </w:r>
            <w:r w:rsidRPr="00766C34">
              <w:rPr>
                <w:sz w:val="20"/>
                <w:szCs w:val="20"/>
              </w:rPr>
              <w:t xml:space="preserve">Fin de l’opposabilité de la CCN pour le secteur médico-social en CPOM </w:t>
            </w:r>
          </w:p>
        </w:tc>
        <w:tc>
          <w:tcPr>
            <w:tcW w:w="5222" w:type="dxa"/>
            <w:vAlign w:val="center"/>
          </w:tcPr>
          <w:p w:rsidR="00AB1E01" w:rsidRPr="00BB2B9D" w:rsidRDefault="00AB1E01" w:rsidP="00FC6EC8">
            <w:pPr>
              <w:keepNext/>
              <w:keepLines/>
              <w:suppressAutoHyphens/>
              <w:rPr>
                <w:sz w:val="20"/>
                <w:szCs w:val="20"/>
              </w:rPr>
            </w:pPr>
          </w:p>
        </w:tc>
        <w:tc>
          <w:tcPr>
            <w:tcW w:w="2514" w:type="dxa"/>
            <w:vAlign w:val="center"/>
          </w:tcPr>
          <w:p w:rsidR="00AB1E01" w:rsidRPr="00DB3A39" w:rsidRDefault="00AB1E01" w:rsidP="00FC6EC8">
            <w:pPr>
              <w:keepNext/>
              <w:keepLines/>
              <w:suppressAutoHyphens/>
              <w:rPr>
                <w:sz w:val="20"/>
                <w:szCs w:val="20"/>
              </w:rPr>
            </w:pPr>
          </w:p>
        </w:tc>
      </w:tr>
      <w:tr w:rsidR="00E72AB3" w:rsidRPr="00BB2B9D" w:rsidTr="00733F50">
        <w:tc>
          <w:tcPr>
            <w:tcW w:w="2483" w:type="dxa"/>
            <w:shd w:val="clear" w:color="auto" w:fill="DEEAF6" w:themeFill="accent1" w:themeFillTint="33"/>
            <w:vAlign w:val="center"/>
          </w:tcPr>
          <w:p w:rsidR="00AB1E01" w:rsidRPr="00AB1E01" w:rsidRDefault="00E72AB3" w:rsidP="00E739A4">
            <w:pPr>
              <w:pStyle w:val="Titre3"/>
              <w:numPr>
                <w:ilvl w:val="2"/>
                <w:numId w:val="11"/>
              </w:numPr>
              <w:tabs>
                <w:tab w:val="clear" w:pos="743"/>
                <w:tab w:val="clear" w:pos="2870"/>
                <w:tab w:val="left" w:pos="602"/>
                <w:tab w:val="left" w:pos="2619"/>
              </w:tabs>
              <w:spacing w:before="0" w:after="0"/>
              <w:ind w:left="601" w:hanging="567"/>
            </w:pPr>
            <w:bookmarkStart w:id="157" w:name="_Toc508703025"/>
            <w:bookmarkStart w:id="158" w:name="_Toc510193894"/>
            <w:r w:rsidRPr="00DB3A39">
              <w:t>Recrutement</w:t>
            </w:r>
            <w:bookmarkEnd w:id="157"/>
            <w:r w:rsidRPr="00DB3A39">
              <w:t xml:space="preserve"> </w:t>
            </w:r>
            <w:r w:rsidR="00AB1E01">
              <w:t>&amp;</w:t>
            </w:r>
            <w:r w:rsidR="00E739A4">
              <w:t xml:space="preserve"> </w:t>
            </w:r>
            <w:r w:rsidR="00A5675D">
              <w:t>INTÉGRATION</w:t>
            </w:r>
            <w:bookmarkEnd w:id="158"/>
          </w:p>
        </w:tc>
        <w:tc>
          <w:tcPr>
            <w:tcW w:w="3204" w:type="dxa"/>
            <w:vAlign w:val="center"/>
          </w:tcPr>
          <w:p w:rsidR="000075FE" w:rsidRDefault="000075FE" w:rsidP="002D7E81">
            <w:pPr>
              <w:keepNext/>
              <w:keepLines/>
              <w:suppressAutoHyphens/>
              <w:rPr>
                <w:sz w:val="20"/>
                <w:szCs w:val="20"/>
              </w:rPr>
            </w:pPr>
            <w:r>
              <w:rPr>
                <w:sz w:val="20"/>
                <w:szCs w:val="20"/>
              </w:rPr>
              <w:t>- Une procédure favorisant les recrutements internes</w:t>
            </w:r>
          </w:p>
          <w:p w:rsidR="00E72AB3" w:rsidRPr="002D7E81" w:rsidRDefault="002D7E81" w:rsidP="002D7E81">
            <w:pPr>
              <w:keepNext/>
              <w:keepLines/>
              <w:suppressAutoHyphens/>
              <w:rPr>
                <w:sz w:val="20"/>
                <w:szCs w:val="20"/>
              </w:rPr>
            </w:pPr>
            <w:r>
              <w:rPr>
                <w:sz w:val="20"/>
                <w:szCs w:val="20"/>
              </w:rPr>
              <w:t xml:space="preserve">- </w:t>
            </w:r>
            <w:r w:rsidRPr="002D7E81">
              <w:rPr>
                <w:sz w:val="20"/>
                <w:szCs w:val="20"/>
              </w:rPr>
              <w:t xml:space="preserve">Commission  </w:t>
            </w:r>
            <w:r>
              <w:rPr>
                <w:sz w:val="20"/>
                <w:szCs w:val="20"/>
              </w:rPr>
              <w:t>recrutement avec les administrateurs</w:t>
            </w:r>
          </w:p>
        </w:tc>
        <w:tc>
          <w:tcPr>
            <w:tcW w:w="3540" w:type="dxa"/>
            <w:vAlign w:val="center"/>
          </w:tcPr>
          <w:p w:rsidR="00E72AB3" w:rsidRDefault="002D7E81" w:rsidP="00733D69">
            <w:pPr>
              <w:pStyle w:val="Paragraphedeliste"/>
              <w:keepNext/>
              <w:keepLines/>
              <w:numPr>
                <w:ilvl w:val="0"/>
                <w:numId w:val="5"/>
              </w:numPr>
              <w:suppressAutoHyphens/>
              <w:ind w:left="216" w:hanging="216"/>
              <w:rPr>
                <w:sz w:val="20"/>
                <w:szCs w:val="20"/>
              </w:rPr>
            </w:pPr>
            <w:r>
              <w:rPr>
                <w:sz w:val="20"/>
                <w:szCs w:val="20"/>
              </w:rPr>
              <w:t>Absence de stratégie de recrutement</w:t>
            </w:r>
          </w:p>
          <w:p w:rsidR="002D7E81" w:rsidRPr="001A1A17" w:rsidRDefault="002D7E81" w:rsidP="00733D69">
            <w:pPr>
              <w:pStyle w:val="Paragraphedeliste"/>
              <w:keepNext/>
              <w:keepLines/>
              <w:numPr>
                <w:ilvl w:val="0"/>
                <w:numId w:val="5"/>
              </w:numPr>
              <w:suppressAutoHyphens/>
              <w:ind w:left="216" w:hanging="216"/>
              <w:rPr>
                <w:sz w:val="20"/>
                <w:szCs w:val="20"/>
              </w:rPr>
            </w:pPr>
            <w:r>
              <w:rPr>
                <w:sz w:val="20"/>
                <w:szCs w:val="20"/>
              </w:rPr>
              <w:t>Aucune veille active</w:t>
            </w:r>
          </w:p>
          <w:p w:rsidR="00E72AB3" w:rsidRDefault="002D7E81" w:rsidP="00733D69">
            <w:pPr>
              <w:pStyle w:val="Paragraphedeliste"/>
              <w:keepNext/>
              <w:keepLines/>
              <w:numPr>
                <w:ilvl w:val="0"/>
                <w:numId w:val="5"/>
              </w:numPr>
              <w:suppressAutoHyphens/>
              <w:ind w:left="216" w:hanging="216"/>
              <w:rPr>
                <w:sz w:val="20"/>
                <w:szCs w:val="20"/>
              </w:rPr>
            </w:pPr>
            <w:r>
              <w:rPr>
                <w:sz w:val="20"/>
                <w:szCs w:val="20"/>
              </w:rPr>
              <w:t>Procédure de recrutement variable selon les fonctions et/ou les structures</w:t>
            </w:r>
          </w:p>
          <w:p w:rsidR="002D7E81" w:rsidRDefault="002D7E81" w:rsidP="00733D69">
            <w:pPr>
              <w:pStyle w:val="Paragraphedeliste"/>
              <w:keepNext/>
              <w:keepLines/>
              <w:numPr>
                <w:ilvl w:val="0"/>
                <w:numId w:val="5"/>
              </w:numPr>
              <w:suppressAutoHyphens/>
              <w:ind w:left="216" w:hanging="216"/>
              <w:rPr>
                <w:sz w:val="20"/>
                <w:szCs w:val="20"/>
              </w:rPr>
            </w:pPr>
            <w:r>
              <w:rPr>
                <w:sz w:val="20"/>
                <w:szCs w:val="20"/>
              </w:rPr>
              <w:t>Pas de liens privilégiés avec l’APEC ou pôle emploi</w:t>
            </w:r>
          </w:p>
          <w:p w:rsidR="002D7E81" w:rsidRDefault="002D7E81" w:rsidP="00733D69">
            <w:pPr>
              <w:pStyle w:val="Paragraphedeliste"/>
              <w:keepNext/>
              <w:keepLines/>
              <w:numPr>
                <w:ilvl w:val="0"/>
                <w:numId w:val="5"/>
              </w:numPr>
              <w:suppressAutoHyphens/>
              <w:ind w:left="216" w:hanging="216"/>
              <w:rPr>
                <w:sz w:val="20"/>
                <w:szCs w:val="20"/>
              </w:rPr>
            </w:pPr>
            <w:r>
              <w:rPr>
                <w:sz w:val="20"/>
                <w:szCs w:val="20"/>
              </w:rPr>
              <w:t>Liens tenus avec l’IMF par rapport aux professionnels stagiaires</w:t>
            </w:r>
          </w:p>
          <w:p w:rsidR="002D7E81" w:rsidRDefault="002D7E81" w:rsidP="00733D69">
            <w:pPr>
              <w:pStyle w:val="Paragraphedeliste"/>
              <w:keepNext/>
              <w:keepLines/>
              <w:numPr>
                <w:ilvl w:val="0"/>
                <w:numId w:val="5"/>
              </w:numPr>
              <w:suppressAutoHyphens/>
              <w:ind w:left="216" w:hanging="216"/>
              <w:rPr>
                <w:sz w:val="20"/>
                <w:szCs w:val="20"/>
              </w:rPr>
            </w:pPr>
            <w:r>
              <w:rPr>
                <w:sz w:val="20"/>
                <w:szCs w:val="20"/>
              </w:rPr>
              <w:t>Peu de marge de manœuvre sur les éléments de rémunération</w:t>
            </w:r>
          </w:p>
          <w:p w:rsidR="00AB1E01" w:rsidRDefault="00AB1E01" w:rsidP="00AB1E01">
            <w:pPr>
              <w:keepNext/>
              <w:keepLines/>
              <w:suppressAutoHyphens/>
              <w:rPr>
                <w:sz w:val="20"/>
                <w:szCs w:val="20"/>
              </w:rPr>
            </w:pPr>
            <w:r>
              <w:rPr>
                <w:sz w:val="20"/>
                <w:szCs w:val="20"/>
              </w:rPr>
              <w:t xml:space="preserve">- </w:t>
            </w:r>
            <w:r w:rsidRPr="00B64729">
              <w:rPr>
                <w:sz w:val="20"/>
                <w:szCs w:val="20"/>
              </w:rPr>
              <w:t>Absence de procédure et support d’accueil associatifs</w:t>
            </w:r>
          </w:p>
          <w:p w:rsidR="000075FE" w:rsidRPr="001A1A17" w:rsidRDefault="000075FE" w:rsidP="000075FE">
            <w:pPr>
              <w:pStyle w:val="Paragraphedeliste"/>
              <w:keepNext/>
              <w:keepLines/>
              <w:suppressAutoHyphens/>
              <w:ind w:left="216"/>
              <w:rPr>
                <w:sz w:val="20"/>
                <w:szCs w:val="20"/>
              </w:rPr>
            </w:pPr>
          </w:p>
        </w:tc>
        <w:tc>
          <w:tcPr>
            <w:tcW w:w="2841" w:type="dxa"/>
            <w:vAlign w:val="center"/>
          </w:tcPr>
          <w:p w:rsidR="00E72AB3" w:rsidRPr="002D7E81" w:rsidRDefault="002D7E81" w:rsidP="002D7E81">
            <w:pPr>
              <w:keepNext/>
              <w:keepLines/>
              <w:suppressAutoHyphens/>
              <w:rPr>
                <w:sz w:val="20"/>
                <w:szCs w:val="20"/>
              </w:rPr>
            </w:pPr>
            <w:r>
              <w:rPr>
                <w:sz w:val="20"/>
                <w:szCs w:val="20"/>
              </w:rPr>
              <w:t xml:space="preserve">- </w:t>
            </w:r>
            <w:r w:rsidRPr="002D7E81">
              <w:rPr>
                <w:sz w:val="20"/>
                <w:szCs w:val="20"/>
              </w:rPr>
              <w:t xml:space="preserve">Outils numériques ouvrant à un </w:t>
            </w:r>
            <w:r>
              <w:rPr>
                <w:sz w:val="20"/>
                <w:szCs w:val="20"/>
              </w:rPr>
              <w:t xml:space="preserve">vaste marché </w:t>
            </w:r>
          </w:p>
        </w:tc>
        <w:tc>
          <w:tcPr>
            <w:tcW w:w="3194" w:type="dxa"/>
            <w:vAlign w:val="center"/>
          </w:tcPr>
          <w:p w:rsidR="00E72AB3" w:rsidRDefault="002D7E81" w:rsidP="00733D69">
            <w:pPr>
              <w:keepNext/>
              <w:keepLines/>
              <w:suppressAutoHyphens/>
              <w:ind w:left="214" w:hanging="214"/>
              <w:rPr>
                <w:sz w:val="20"/>
                <w:szCs w:val="20"/>
              </w:rPr>
            </w:pPr>
            <w:r>
              <w:rPr>
                <w:sz w:val="20"/>
                <w:szCs w:val="20"/>
              </w:rPr>
              <w:t>- Forte concurrence pour certains métiers</w:t>
            </w:r>
          </w:p>
          <w:p w:rsidR="00AB1E01" w:rsidRDefault="002D7E81" w:rsidP="00733D69">
            <w:pPr>
              <w:keepNext/>
              <w:keepLines/>
              <w:suppressAutoHyphens/>
              <w:ind w:left="214" w:hanging="214"/>
              <w:rPr>
                <w:sz w:val="20"/>
                <w:szCs w:val="20"/>
              </w:rPr>
            </w:pPr>
            <w:r>
              <w:rPr>
                <w:sz w:val="20"/>
                <w:szCs w:val="20"/>
              </w:rPr>
              <w:t>- Salaires arrêtés par les ATC</w:t>
            </w:r>
          </w:p>
          <w:p w:rsidR="002D7E81" w:rsidRPr="00BB2B9D" w:rsidRDefault="00AB1E01" w:rsidP="00733D69">
            <w:pPr>
              <w:keepNext/>
              <w:keepLines/>
              <w:suppressAutoHyphens/>
              <w:ind w:left="214" w:hanging="214"/>
              <w:rPr>
                <w:sz w:val="20"/>
                <w:szCs w:val="20"/>
              </w:rPr>
            </w:pPr>
            <w:r>
              <w:rPr>
                <w:sz w:val="20"/>
                <w:szCs w:val="20"/>
              </w:rPr>
              <w:t xml:space="preserve">- </w:t>
            </w:r>
            <w:r w:rsidRPr="000075FE">
              <w:rPr>
                <w:sz w:val="20"/>
                <w:szCs w:val="20"/>
              </w:rPr>
              <w:t>Peu de soutien des ATC sur la question du tuilage au niveau des fonctions de direction</w:t>
            </w:r>
          </w:p>
        </w:tc>
        <w:tc>
          <w:tcPr>
            <w:tcW w:w="5222" w:type="dxa"/>
            <w:vAlign w:val="center"/>
          </w:tcPr>
          <w:p w:rsidR="00E72AB3" w:rsidRPr="00BB2B9D" w:rsidRDefault="00E72AB3" w:rsidP="00733D69">
            <w:pPr>
              <w:keepNext/>
              <w:keepLines/>
              <w:suppressAutoHyphens/>
              <w:ind w:left="214" w:hanging="214"/>
              <w:rPr>
                <w:sz w:val="20"/>
                <w:szCs w:val="20"/>
              </w:rPr>
            </w:pPr>
          </w:p>
        </w:tc>
        <w:tc>
          <w:tcPr>
            <w:tcW w:w="2514" w:type="dxa"/>
            <w:vAlign w:val="center"/>
          </w:tcPr>
          <w:p w:rsidR="00E72AB3" w:rsidRPr="00DB3A39" w:rsidRDefault="00AB1E01" w:rsidP="00733D69">
            <w:pPr>
              <w:keepNext/>
              <w:keepLines/>
              <w:suppressAutoHyphens/>
              <w:rPr>
                <w:sz w:val="20"/>
                <w:szCs w:val="20"/>
              </w:rPr>
            </w:pPr>
            <w:r>
              <w:rPr>
                <w:sz w:val="20"/>
                <w:szCs w:val="20"/>
              </w:rPr>
              <w:t xml:space="preserve">- </w:t>
            </w:r>
            <w:r w:rsidRPr="00C17B2A">
              <w:rPr>
                <w:sz w:val="20"/>
                <w:szCs w:val="20"/>
              </w:rPr>
              <w:t>Réalisation d’un livret d’acc</w:t>
            </w:r>
            <w:r>
              <w:rPr>
                <w:sz w:val="20"/>
                <w:szCs w:val="20"/>
              </w:rPr>
              <w:t>ueil</w:t>
            </w:r>
            <w:r w:rsidRPr="00C17B2A">
              <w:rPr>
                <w:sz w:val="20"/>
                <w:szCs w:val="20"/>
              </w:rPr>
              <w:t xml:space="preserve"> associatif</w:t>
            </w:r>
          </w:p>
        </w:tc>
      </w:tr>
      <w:tr w:rsidR="00E72AB3" w:rsidRPr="00BB2B9D" w:rsidTr="00733F50">
        <w:tc>
          <w:tcPr>
            <w:tcW w:w="2483" w:type="dxa"/>
            <w:tcBorders>
              <w:bottom w:val="single" w:sz="4" w:space="0" w:color="auto"/>
            </w:tcBorders>
            <w:shd w:val="clear" w:color="auto" w:fill="DEEAF6" w:themeFill="accent1" w:themeFillTint="33"/>
            <w:vAlign w:val="center"/>
          </w:tcPr>
          <w:p w:rsidR="002D5F11" w:rsidRPr="00663D2F" w:rsidRDefault="00663D2F" w:rsidP="00663D2F">
            <w:pPr>
              <w:pStyle w:val="Titre3"/>
              <w:numPr>
                <w:ilvl w:val="2"/>
                <w:numId w:val="11"/>
              </w:numPr>
              <w:tabs>
                <w:tab w:val="clear" w:pos="743"/>
                <w:tab w:val="clear" w:pos="2870"/>
                <w:tab w:val="left" w:pos="602"/>
                <w:tab w:val="left" w:pos="2619"/>
              </w:tabs>
              <w:spacing w:before="0" w:after="0"/>
              <w:ind w:left="601" w:hanging="567"/>
            </w:pPr>
            <w:bookmarkStart w:id="159" w:name="_Toc510193895"/>
            <w:r w:rsidRPr="00DB3A39">
              <w:t>LICEN</w:t>
            </w:r>
            <w:r>
              <w:t>CIEMENT</w:t>
            </w:r>
            <w:bookmarkEnd w:id="159"/>
          </w:p>
        </w:tc>
        <w:tc>
          <w:tcPr>
            <w:tcW w:w="3204" w:type="dxa"/>
            <w:vAlign w:val="center"/>
          </w:tcPr>
          <w:p w:rsidR="00E72AB3" w:rsidRPr="00CB41FE" w:rsidRDefault="00E72AB3" w:rsidP="00733D69">
            <w:pPr>
              <w:keepNext/>
              <w:keepLines/>
              <w:suppressAutoHyphens/>
              <w:rPr>
                <w:sz w:val="20"/>
                <w:szCs w:val="20"/>
              </w:rPr>
            </w:pPr>
          </w:p>
        </w:tc>
        <w:tc>
          <w:tcPr>
            <w:tcW w:w="3540" w:type="dxa"/>
            <w:vAlign w:val="center"/>
          </w:tcPr>
          <w:p w:rsidR="00E72AB3" w:rsidRPr="00FE54D8" w:rsidRDefault="00E72AB3" w:rsidP="00733D69">
            <w:pPr>
              <w:keepNext/>
              <w:keepLines/>
              <w:suppressAutoHyphens/>
              <w:rPr>
                <w:sz w:val="20"/>
                <w:szCs w:val="20"/>
              </w:rPr>
            </w:pPr>
          </w:p>
        </w:tc>
        <w:tc>
          <w:tcPr>
            <w:tcW w:w="2841" w:type="dxa"/>
            <w:vAlign w:val="center"/>
          </w:tcPr>
          <w:p w:rsidR="00E72AB3" w:rsidRPr="00CB41FE" w:rsidRDefault="00E72AB3" w:rsidP="00733D69">
            <w:pPr>
              <w:keepNext/>
              <w:keepLines/>
              <w:suppressAutoHyphens/>
              <w:rPr>
                <w:sz w:val="20"/>
                <w:szCs w:val="20"/>
              </w:rPr>
            </w:pPr>
          </w:p>
        </w:tc>
        <w:tc>
          <w:tcPr>
            <w:tcW w:w="3194" w:type="dxa"/>
            <w:vAlign w:val="center"/>
          </w:tcPr>
          <w:p w:rsidR="00E72AB3" w:rsidRPr="00CB41FE" w:rsidRDefault="00E72AB3" w:rsidP="00733D69">
            <w:pPr>
              <w:keepNext/>
              <w:keepLines/>
              <w:suppressAutoHyphens/>
              <w:rPr>
                <w:sz w:val="20"/>
                <w:szCs w:val="20"/>
              </w:rPr>
            </w:pPr>
          </w:p>
        </w:tc>
        <w:tc>
          <w:tcPr>
            <w:tcW w:w="5222" w:type="dxa"/>
            <w:vAlign w:val="center"/>
          </w:tcPr>
          <w:p w:rsidR="00E72AB3" w:rsidRPr="00CB41FE" w:rsidRDefault="00E72AB3" w:rsidP="00733D69">
            <w:pPr>
              <w:keepNext/>
              <w:keepLines/>
              <w:suppressAutoHyphens/>
              <w:rPr>
                <w:sz w:val="20"/>
                <w:szCs w:val="20"/>
              </w:rPr>
            </w:pPr>
          </w:p>
        </w:tc>
        <w:tc>
          <w:tcPr>
            <w:tcW w:w="2514" w:type="dxa"/>
            <w:vAlign w:val="center"/>
          </w:tcPr>
          <w:p w:rsidR="00E72AB3" w:rsidRPr="00DB3A39" w:rsidRDefault="00E72AB3" w:rsidP="00733D69">
            <w:pPr>
              <w:keepNext/>
              <w:keepLines/>
              <w:suppressAutoHyphens/>
              <w:rPr>
                <w:sz w:val="20"/>
                <w:szCs w:val="20"/>
              </w:rPr>
            </w:pPr>
          </w:p>
        </w:tc>
      </w:tr>
      <w:tr w:rsidR="00E72AB3" w:rsidRPr="00BB2B9D" w:rsidTr="00733F50">
        <w:tc>
          <w:tcPr>
            <w:tcW w:w="2483" w:type="dxa"/>
            <w:shd w:val="clear" w:color="auto" w:fill="DEEAF6" w:themeFill="accent1" w:themeFillTint="33"/>
            <w:vAlign w:val="center"/>
          </w:tcPr>
          <w:p w:rsidR="002D5F11" w:rsidRPr="00663D2F" w:rsidRDefault="00A817DD" w:rsidP="00663D2F">
            <w:pPr>
              <w:pStyle w:val="Titre3"/>
              <w:numPr>
                <w:ilvl w:val="2"/>
                <w:numId w:val="11"/>
              </w:numPr>
              <w:tabs>
                <w:tab w:val="clear" w:pos="743"/>
                <w:tab w:val="clear" w:pos="2870"/>
                <w:tab w:val="left" w:pos="602"/>
                <w:tab w:val="left" w:pos="2619"/>
              </w:tabs>
              <w:spacing w:before="0" w:after="0"/>
              <w:ind w:left="601" w:hanging="567"/>
            </w:pPr>
            <w:bookmarkStart w:id="160" w:name="_Toc508703028"/>
            <w:bookmarkStart w:id="161" w:name="_Toc510193896"/>
            <w:r w:rsidRPr="00DB3A39">
              <w:t>Discipline</w:t>
            </w:r>
            <w:bookmarkEnd w:id="160"/>
            <w:bookmarkEnd w:id="161"/>
          </w:p>
        </w:tc>
        <w:tc>
          <w:tcPr>
            <w:tcW w:w="3204" w:type="dxa"/>
            <w:vAlign w:val="center"/>
          </w:tcPr>
          <w:p w:rsidR="00E72AB3" w:rsidRPr="00CB41FE" w:rsidRDefault="00E72AB3" w:rsidP="00733D69">
            <w:pPr>
              <w:keepNext/>
              <w:keepLines/>
              <w:suppressAutoHyphens/>
              <w:rPr>
                <w:sz w:val="20"/>
                <w:szCs w:val="20"/>
              </w:rPr>
            </w:pPr>
          </w:p>
        </w:tc>
        <w:tc>
          <w:tcPr>
            <w:tcW w:w="3540" w:type="dxa"/>
            <w:vAlign w:val="center"/>
          </w:tcPr>
          <w:p w:rsidR="00E72AB3" w:rsidRPr="00CB41FE" w:rsidRDefault="00E72AB3" w:rsidP="00733D69">
            <w:pPr>
              <w:keepNext/>
              <w:keepLines/>
              <w:suppressAutoHyphens/>
              <w:rPr>
                <w:sz w:val="20"/>
                <w:szCs w:val="20"/>
              </w:rPr>
            </w:pPr>
          </w:p>
        </w:tc>
        <w:tc>
          <w:tcPr>
            <w:tcW w:w="2841" w:type="dxa"/>
            <w:vAlign w:val="center"/>
          </w:tcPr>
          <w:p w:rsidR="00E72AB3" w:rsidRPr="00CB41FE" w:rsidRDefault="00E72AB3" w:rsidP="00733D69">
            <w:pPr>
              <w:keepNext/>
              <w:keepLines/>
              <w:suppressAutoHyphens/>
              <w:rPr>
                <w:sz w:val="20"/>
                <w:szCs w:val="20"/>
              </w:rPr>
            </w:pPr>
          </w:p>
        </w:tc>
        <w:tc>
          <w:tcPr>
            <w:tcW w:w="3194" w:type="dxa"/>
            <w:vAlign w:val="center"/>
          </w:tcPr>
          <w:p w:rsidR="00E72AB3" w:rsidRPr="00CB41FE" w:rsidRDefault="00E72AB3" w:rsidP="00733D69">
            <w:pPr>
              <w:keepNext/>
              <w:keepLines/>
              <w:suppressAutoHyphens/>
              <w:rPr>
                <w:sz w:val="20"/>
                <w:szCs w:val="20"/>
              </w:rPr>
            </w:pPr>
          </w:p>
        </w:tc>
        <w:tc>
          <w:tcPr>
            <w:tcW w:w="5222" w:type="dxa"/>
            <w:vAlign w:val="center"/>
          </w:tcPr>
          <w:p w:rsidR="00E72AB3" w:rsidRPr="00CB41FE" w:rsidRDefault="00E72AB3" w:rsidP="00733D69">
            <w:pPr>
              <w:keepNext/>
              <w:keepLines/>
              <w:suppressAutoHyphens/>
              <w:rPr>
                <w:sz w:val="20"/>
                <w:szCs w:val="20"/>
              </w:rPr>
            </w:pPr>
          </w:p>
        </w:tc>
        <w:tc>
          <w:tcPr>
            <w:tcW w:w="2514" w:type="dxa"/>
            <w:vAlign w:val="center"/>
          </w:tcPr>
          <w:p w:rsidR="00E72AB3" w:rsidRPr="00DB3A39" w:rsidRDefault="00E72AB3" w:rsidP="00733D69">
            <w:pPr>
              <w:keepNext/>
              <w:keepLines/>
              <w:suppressAutoHyphens/>
              <w:rPr>
                <w:sz w:val="20"/>
                <w:szCs w:val="20"/>
              </w:rPr>
            </w:pPr>
          </w:p>
        </w:tc>
      </w:tr>
      <w:tr w:rsidR="00DF5894" w:rsidRPr="00501259" w:rsidTr="00733F50">
        <w:tc>
          <w:tcPr>
            <w:tcW w:w="22998" w:type="dxa"/>
            <w:gridSpan w:val="7"/>
            <w:shd w:val="clear" w:color="auto" w:fill="DEEAF6" w:themeFill="accent1" w:themeFillTint="33"/>
            <w:vAlign w:val="center"/>
          </w:tcPr>
          <w:p w:rsidR="00DF5894" w:rsidRPr="00501259" w:rsidRDefault="00AB1E01" w:rsidP="00AB1E01">
            <w:pPr>
              <w:pStyle w:val="Titre2"/>
              <w:numPr>
                <w:ilvl w:val="1"/>
                <w:numId w:val="11"/>
              </w:numPr>
              <w:tabs>
                <w:tab w:val="clear" w:pos="2870"/>
                <w:tab w:val="left" w:pos="2619"/>
              </w:tabs>
              <w:suppressAutoHyphens/>
              <w:ind w:left="2619"/>
            </w:pPr>
            <w:bookmarkStart w:id="162" w:name="_Toc508703034"/>
            <w:bookmarkStart w:id="163" w:name="_Toc510193897"/>
            <w:r w:rsidRPr="00501259">
              <w:t>Organisation du temps de travail</w:t>
            </w:r>
            <w:bookmarkEnd w:id="162"/>
            <w:bookmarkEnd w:id="163"/>
            <w:r>
              <w:t xml:space="preserve"> </w:t>
            </w:r>
          </w:p>
        </w:tc>
      </w:tr>
      <w:tr w:rsidR="00501259" w:rsidRPr="00BB2B9D" w:rsidTr="00733F50">
        <w:tc>
          <w:tcPr>
            <w:tcW w:w="2483" w:type="dxa"/>
            <w:shd w:val="clear" w:color="auto" w:fill="DEEAF6" w:themeFill="accent1" w:themeFillTint="33"/>
            <w:vAlign w:val="center"/>
          </w:tcPr>
          <w:p w:rsidR="00501259" w:rsidRPr="00DB3A39" w:rsidRDefault="00AB1E01" w:rsidP="00AB1E01">
            <w:pPr>
              <w:pStyle w:val="Titre3"/>
              <w:numPr>
                <w:ilvl w:val="2"/>
                <w:numId w:val="11"/>
              </w:numPr>
              <w:tabs>
                <w:tab w:val="clear" w:pos="743"/>
                <w:tab w:val="clear" w:pos="2870"/>
                <w:tab w:val="left" w:pos="602"/>
                <w:tab w:val="left" w:pos="2619"/>
              </w:tabs>
              <w:spacing w:before="0" w:after="0"/>
              <w:ind w:left="601" w:hanging="567"/>
            </w:pPr>
            <w:bookmarkStart w:id="164" w:name="_Toc508703035"/>
            <w:bookmarkStart w:id="165" w:name="_Toc510193898"/>
            <w:r w:rsidRPr="00DB3A39">
              <w:t>Aménagement du temps de travail</w:t>
            </w:r>
            <w:bookmarkEnd w:id="164"/>
            <w:bookmarkEnd w:id="165"/>
            <w:r>
              <w:t xml:space="preserve"> </w:t>
            </w:r>
          </w:p>
        </w:tc>
        <w:tc>
          <w:tcPr>
            <w:tcW w:w="3204" w:type="dxa"/>
            <w:vAlign w:val="center"/>
          </w:tcPr>
          <w:p w:rsidR="00501259" w:rsidRDefault="00501259" w:rsidP="00733D69">
            <w:pPr>
              <w:keepNext/>
              <w:keepLines/>
              <w:suppressAutoHyphens/>
              <w:rPr>
                <w:sz w:val="20"/>
                <w:szCs w:val="20"/>
              </w:rPr>
            </w:pPr>
          </w:p>
          <w:p w:rsidR="00EB0E2A" w:rsidRDefault="00EB0E2A" w:rsidP="00733D69">
            <w:pPr>
              <w:keepNext/>
              <w:keepLines/>
              <w:suppressAutoHyphens/>
              <w:rPr>
                <w:sz w:val="20"/>
                <w:szCs w:val="20"/>
              </w:rPr>
            </w:pPr>
          </w:p>
          <w:p w:rsidR="00EB0E2A" w:rsidRPr="00BB2B9D" w:rsidRDefault="00AB1E01" w:rsidP="00733D69">
            <w:pPr>
              <w:keepNext/>
              <w:keepLines/>
              <w:suppressAutoHyphens/>
              <w:rPr>
                <w:sz w:val="20"/>
                <w:szCs w:val="20"/>
              </w:rPr>
            </w:pPr>
            <w:r>
              <w:rPr>
                <w:sz w:val="20"/>
                <w:szCs w:val="20"/>
              </w:rPr>
              <w:t xml:space="preserve">- </w:t>
            </w:r>
            <w:r w:rsidRPr="003D6417">
              <w:rPr>
                <w:sz w:val="20"/>
                <w:szCs w:val="20"/>
              </w:rPr>
              <w:t>Temps de travail indiqué dans le contrat de travail</w:t>
            </w:r>
          </w:p>
        </w:tc>
        <w:tc>
          <w:tcPr>
            <w:tcW w:w="3540" w:type="dxa"/>
            <w:vAlign w:val="center"/>
          </w:tcPr>
          <w:p w:rsidR="00AB1E01" w:rsidRDefault="00AB1E01" w:rsidP="00AB1E01">
            <w:pPr>
              <w:pStyle w:val="Paragraphedeliste"/>
              <w:keepNext/>
              <w:keepLines/>
              <w:numPr>
                <w:ilvl w:val="0"/>
                <w:numId w:val="5"/>
              </w:numPr>
              <w:suppressAutoHyphens/>
              <w:ind w:left="216" w:hanging="216"/>
              <w:rPr>
                <w:sz w:val="20"/>
                <w:szCs w:val="20"/>
              </w:rPr>
            </w:pPr>
            <w:r>
              <w:rPr>
                <w:sz w:val="20"/>
                <w:szCs w:val="20"/>
              </w:rPr>
              <w:t>Absence de cadre associatif au niveau de la mise en œuvre des 35h</w:t>
            </w:r>
          </w:p>
          <w:p w:rsidR="00AB1E01" w:rsidRDefault="00AB1E01" w:rsidP="00AB1E01">
            <w:pPr>
              <w:pStyle w:val="Paragraphedeliste"/>
              <w:keepNext/>
              <w:keepLines/>
              <w:numPr>
                <w:ilvl w:val="0"/>
                <w:numId w:val="5"/>
              </w:numPr>
              <w:suppressAutoHyphens/>
              <w:ind w:left="216" w:hanging="216"/>
              <w:rPr>
                <w:sz w:val="20"/>
                <w:szCs w:val="20"/>
              </w:rPr>
            </w:pPr>
            <w:r>
              <w:rPr>
                <w:sz w:val="20"/>
                <w:szCs w:val="20"/>
              </w:rPr>
              <w:t>Des modalités d’organisation de temps de travail diverses</w:t>
            </w:r>
          </w:p>
          <w:p w:rsidR="00AB1E01" w:rsidRDefault="00AB1E01" w:rsidP="00AB1E01">
            <w:pPr>
              <w:pStyle w:val="Paragraphedeliste"/>
              <w:keepNext/>
              <w:keepLines/>
              <w:numPr>
                <w:ilvl w:val="0"/>
                <w:numId w:val="5"/>
              </w:numPr>
              <w:suppressAutoHyphens/>
              <w:ind w:left="216" w:hanging="216"/>
              <w:rPr>
                <w:sz w:val="20"/>
                <w:szCs w:val="20"/>
              </w:rPr>
            </w:pPr>
            <w:r>
              <w:rPr>
                <w:sz w:val="20"/>
                <w:szCs w:val="20"/>
              </w:rPr>
              <w:t>Gestion de la récupération du temps de travail insuffisamment formalisée et dépendantes des différentes directions</w:t>
            </w:r>
          </w:p>
          <w:p w:rsidR="00501259" w:rsidRPr="000075FE" w:rsidRDefault="00AB1E01" w:rsidP="00AB1E01">
            <w:pPr>
              <w:keepNext/>
              <w:keepLines/>
              <w:suppressAutoHyphens/>
              <w:rPr>
                <w:sz w:val="20"/>
                <w:szCs w:val="20"/>
              </w:rPr>
            </w:pPr>
            <w:r>
              <w:rPr>
                <w:sz w:val="20"/>
                <w:szCs w:val="20"/>
              </w:rPr>
              <w:t>Question de la continuité du service non prise en compte à certains endroits</w:t>
            </w:r>
          </w:p>
        </w:tc>
        <w:tc>
          <w:tcPr>
            <w:tcW w:w="2841" w:type="dxa"/>
            <w:vAlign w:val="center"/>
          </w:tcPr>
          <w:p w:rsidR="00501259" w:rsidRPr="00BB2B9D" w:rsidRDefault="00501259" w:rsidP="00733D69">
            <w:pPr>
              <w:keepNext/>
              <w:keepLines/>
              <w:suppressAutoHyphens/>
              <w:rPr>
                <w:sz w:val="20"/>
                <w:szCs w:val="20"/>
              </w:rPr>
            </w:pPr>
          </w:p>
        </w:tc>
        <w:tc>
          <w:tcPr>
            <w:tcW w:w="3194" w:type="dxa"/>
            <w:vAlign w:val="center"/>
          </w:tcPr>
          <w:p w:rsidR="00501259" w:rsidRPr="00BB2B9D" w:rsidRDefault="00501259" w:rsidP="00733D69">
            <w:pPr>
              <w:keepNext/>
              <w:keepLines/>
              <w:suppressAutoHyphens/>
              <w:rPr>
                <w:sz w:val="20"/>
                <w:szCs w:val="20"/>
              </w:rPr>
            </w:pPr>
          </w:p>
        </w:tc>
        <w:tc>
          <w:tcPr>
            <w:tcW w:w="5222" w:type="dxa"/>
            <w:vAlign w:val="center"/>
          </w:tcPr>
          <w:p w:rsidR="00501259" w:rsidRPr="00BB2B9D" w:rsidRDefault="00501259" w:rsidP="00733D69">
            <w:pPr>
              <w:keepNext/>
              <w:keepLines/>
              <w:suppressAutoHyphens/>
              <w:rPr>
                <w:sz w:val="20"/>
                <w:szCs w:val="20"/>
              </w:rPr>
            </w:pPr>
          </w:p>
        </w:tc>
        <w:tc>
          <w:tcPr>
            <w:tcW w:w="2514" w:type="dxa"/>
            <w:vAlign w:val="center"/>
          </w:tcPr>
          <w:p w:rsidR="00501259" w:rsidRPr="00DB3A39" w:rsidRDefault="00501259" w:rsidP="00733D69">
            <w:pPr>
              <w:keepNext/>
              <w:keepLines/>
              <w:suppressAutoHyphens/>
              <w:rPr>
                <w:sz w:val="20"/>
                <w:szCs w:val="20"/>
              </w:rPr>
            </w:pPr>
          </w:p>
        </w:tc>
      </w:tr>
      <w:tr w:rsidR="00501259" w:rsidRPr="00BB2B9D" w:rsidTr="00733F50">
        <w:tc>
          <w:tcPr>
            <w:tcW w:w="2483" w:type="dxa"/>
            <w:shd w:val="clear" w:color="auto" w:fill="DEEAF6" w:themeFill="accent1" w:themeFillTint="33"/>
            <w:vAlign w:val="center"/>
          </w:tcPr>
          <w:p w:rsidR="00501259" w:rsidRPr="00DB3A39" w:rsidRDefault="00AB1E01" w:rsidP="002B14AD">
            <w:pPr>
              <w:pStyle w:val="Titre3"/>
              <w:numPr>
                <w:ilvl w:val="2"/>
                <w:numId w:val="11"/>
              </w:numPr>
              <w:tabs>
                <w:tab w:val="clear" w:pos="743"/>
                <w:tab w:val="clear" w:pos="2870"/>
                <w:tab w:val="left" w:pos="602"/>
                <w:tab w:val="left" w:pos="2619"/>
              </w:tabs>
              <w:spacing w:before="0" w:after="0"/>
              <w:ind w:left="601" w:hanging="567"/>
            </w:pPr>
            <w:bookmarkStart w:id="166" w:name="_Toc510193899"/>
            <w:r w:rsidRPr="00DB3A39">
              <w:t>Congés</w:t>
            </w:r>
            <w:bookmarkEnd w:id="166"/>
          </w:p>
        </w:tc>
        <w:tc>
          <w:tcPr>
            <w:tcW w:w="3204" w:type="dxa"/>
            <w:vAlign w:val="center"/>
          </w:tcPr>
          <w:p w:rsidR="00501259" w:rsidRDefault="00501259" w:rsidP="00733D69">
            <w:pPr>
              <w:keepNext/>
              <w:keepLines/>
              <w:suppressAutoHyphens/>
              <w:rPr>
                <w:sz w:val="20"/>
                <w:szCs w:val="20"/>
              </w:rPr>
            </w:pPr>
          </w:p>
          <w:p w:rsidR="000E76CB" w:rsidRDefault="000E76CB" w:rsidP="00733D69">
            <w:pPr>
              <w:keepNext/>
              <w:keepLines/>
              <w:suppressAutoHyphens/>
              <w:rPr>
                <w:sz w:val="20"/>
                <w:szCs w:val="20"/>
              </w:rPr>
            </w:pPr>
          </w:p>
          <w:p w:rsidR="000E76CB" w:rsidRPr="00BB2B9D" w:rsidRDefault="00AB1E01" w:rsidP="00733D69">
            <w:pPr>
              <w:keepNext/>
              <w:keepLines/>
              <w:suppressAutoHyphens/>
              <w:rPr>
                <w:sz w:val="20"/>
                <w:szCs w:val="20"/>
              </w:rPr>
            </w:pPr>
            <w:r>
              <w:rPr>
                <w:sz w:val="20"/>
                <w:szCs w:val="20"/>
              </w:rPr>
              <w:t xml:space="preserve">- Des outils </w:t>
            </w:r>
            <w:r w:rsidR="00663D2F">
              <w:rPr>
                <w:sz w:val="20"/>
                <w:szCs w:val="20"/>
              </w:rPr>
              <w:t>Excel</w:t>
            </w:r>
            <w:r>
              <w:rPr>
                <w:sz w:val="20"/>
                <w:szCs w:val="20"/>
              </w:rPr>
              <w:t xml:space="preserve"> construits au niveau de chaque service et établissement</w:t>
            </w:r>
          </w:p>
        </w:tc>
        <w:tc>
          <w:tcPr>
            <w:tcW w:w="3540" w:type="dxa"/>
            <w:vAlign w:val="center"/>
          </w:tcPr>
          <w:p w:rsidR="00AB1E01" w:rsidRDefault="00AB1E01" w:rsidP="00AB1E01">
            <w:pPr>
              <w:keepNext/>
              <w:keepLines/>
              <w:suppressAutoHyphens/>
              <w:rPr>
                <w:sz w:val="20"/>
                <w:szCs w:val="20"/>
              </w:rPr>
            </w:pPr>
            <w:r>
              <w:rPr>
                <w:sz w:val="20"/>
                <w:szCs w:val="20"/>
              </w:rPr>
              <w:t xml:space="preserve">- </w:t>
            </w:r>
            <w:r w:rsidRPr="00766C34">
              <w:rPr>
                <w:sz w:val="20"/>
                <w:szCs w:val="20"/>
              </w:rPr>
              <w:t>Absence de logiciel métier permettant le traitement des congés</w:t>
            </w:r>
          </w:p>
          <w:p w:rsidR="00AB1E01" w:rsidRDefault="00AB1E01" w:rsidP="00AB1E01">
            <w:pPr>
              <w:keepNext/>
              <w:keepLines/>
              <w:suppressAutoHyphens/>
              <w:rPr>
                <w:sz w:val="20"/>
                <w:szCs w:val="20"/>
              </w:rPr>
            </w:pPr>
            <w:r>
              <w:rPr>
                <w:sz w:val="20"/>
                <w:szCs w:val="20"/>
              </w:rPr>
              <w:t xml:space="preserve">- </w:t>
            </w:r>
            <w:r w:rsidRPr="005C18C4">
              <w:rPr>
                <w:sz w:val="20"/>
                <w:szCs w:val="20"/>
                <w:highlight w:val="yellow"/>
              </w:rPr>
              <w:t>Manque de maîtrise sur la question du droit au congé</w:t>
            </w:r>
            <w:r w:rsidR="005C18C4" w:rsidRPr="005C18C4">
              <w:rPr>
                <w:sz w:val="20"/>
                <w:szCs w:val="20"/>
                <w:highlight w:val="yellow"/>
              </w:rPr>
              <w:t xml:space="preserve"> (qui ?)</w:t>
            </w:r>
          </w:p>
          <w:p w:rsidR="00AB1E01" w:rsidRDefault="00AB1E01" w:rsidP="00AB1E01">
            <w:pPr>
              <w:keepNext/>
              <w:keepLines/>
              <w:suppressAutoHyphens/>
              <w:rPr>
                <w:sz w:val="20"/>
                <w:szCs w:val="20"/>
              </w:rPr>
            </w:pPr>
            <w:r>
              <w:rPr>
                <w:sz w:val="20"/>
                <w:szCs w:val="20"/>
              </w:rPr>
              <w:t>- Chefs de service insuffisamment impliqués</w:t>
            </w:r>
          </w:p>
          <w:p w:rsidR="00AB1E01" w:rsidRDefault="00AB1E01" w:rsidP="00AB1E01">
            <w:pPr>
              <w:keepNext/>
              <w:keepLines/>
              <w:suppressAutoHyphens/>
              <w:rPr>
                <w:sz w:val="20"/>
                <w:szCs w:val="20"/>
              </w:rPr>
            </w:pPr>
            <w:r>
              <w:rPr>
                <w:sz w:val="20"/>
                <w:szCs w:val="20"/>
              </w:rPr>
              <w:t>- Principe de l’annualisation des congés non acquis</w:t>
            </w:r>
          </w:p>
          <w:p w:rsidR="00501259" w:rsidRPr="00BB2B9D" w:rsidRDefault="00AB1E01" w:rsidP="00AB1E01">
            <w:pPr>
              <w:keepNext/>
              <w:keepLines/>
              <w:suppressAutoHyphens/>
              <w:rPr>
                <w:sz w:val="20"/>
                <w:szCs w:val="20"/>
              </w:rPr>
            </w:pPr>
            <w:r>
              <w:rPr>
                <w:sz w:val="20"/>
                <w:szCs w:val="20"/>
              </w:rPr>
              <w:t>- Journée du Président mise en œuvre de façon aléatoire selon les structures</w:t>
            </w:r>
          </w:p>
        </w:tc>
        <w:tc>
          <w:tcPr>
            <w:tcW w:w="2841" w:type="dxa"/>
            <w:vAlign w:val="center"/>
          </w:tcPr>
          <w:p w:rsidR="00501259" w:rsidRPr="00BB2B9D" w:rsidRDefault="00501259" w:rsidP="00733D69">
            <w:pPr>
              <w:keepNext/>
              <w:keepLines/>
              <w:suppressAutoHyphens/>
              <w:rPr>
                <w:sz w:val="20"/>
                <w:szCs w:val="20"/>
              </w:rPr>
            </w:pPr>
          </w:p>
        </w:tc>
        <w:tc>
          <w:tcPr>
            <w:tcW w:w="3194" w:type="dxa"/>
            <w:vAlign w:val="center"/>
          </w:tcPr>
          <w:p w:rsidR="00501259" w:rsidRPr="00BB2B9D" w:rsidRDefault="00501259" w:rsidP="00733D69">
            <w:pPr>
              <w:keepNext/>
              <w:keepLines/>
              <w:suppressAutoHyphens/>
              <w:rPr>
                <w:sz w:val="20"/>
                <w:szCs w:val="20"/>
              </w:rPr>
            </w:pPr>
          </w:p>
        </w:tc>
        <w:tc>
          <w:tcPr>
            <w:tcW w:w="5222" w:type="dxa"/>
            <w:vAlign w:val="center"/>
          </w:tcPr>
          <w:p w:rsidR="00501259" w:rsidRPr="00BB2B9D" w:rsidRDefault="00501259" w:rsidP="00733D69">
            <w:pPr>
              <w:keepNext/>
              <w:keepLines/>
              <w:suppressAutoHyphens/>
              <w:rPr>
                <w:sz w:val="20"/>
                <w:szCs w:val="20"/>
              </w:rPr>
            </w:pPr>
          </w:p>
        </w:tc>
        <w:tc>
          <w:tcPr>
            <w:tcW w:w="2514" w:type="dxa"/>
            <w:vAlign w:val="center"/>
          </w:tcPr>
          <w:p w:rsidR="00501259" w:rsidRPr="00DB3A39" w:rsidRDefault="00501259" w:rsidP="00733D69">
            <w:pPr>
              <w:keepNext/>
              <w:keepLines/>
              <w:suppressAutoHyphens/>
              <w:rPr>
                <w:sz w:val="20"/>
                <w:szCs w:val="20"/>
              </w:rPr>
            </w:pPr>
          </w:p>
        </w:tc>
      </w:tr>
      <w:tr w:rsidR="00501259" w:rsidRPr="00BB2B9D" w:rsidTr="00733F50">
        <w:tc>
          <w:tcPr>
            <w:tcW w:w="2483" w:type="dxa"/>
            <w:tcBorders>
              <w:bottom w:val="single" w:sz="4" w:space="0" w:color="auto"/>
            </w:tcBorders>
            <w:shd w:val="clear" w:color="auto" w:fill="DEEAF6" w:themeFill="accent1" w:themeFillTint="33"/>
            <w:vAlign w:val="center"/>
          </w:tcPr>
          <w:p w:rsidR="00501259" w:rsidRPr="00DB3A39" w:rsidRDefault="00AB1E01" w:rsidP="002B14AD">
            <w:pPr>
              <w:pStyle w:val="Titre3"/>
              <w:numPr>
                <w:ilvl w:val="2"/>
                <w:numId w:val="11"/>
              </w:numPr>
              <w:tabs>
                <w:tab w:val="clear" w:pos="743"/>
                <w:tab w:val="clear" w:pos="2870"/>
                <w:tab w:val="left" w:pos="602"/>
                <w:tab w:val="left" w:pos="2619"/>
              </w:tabs>
              <w:spacing w:before="0" w:after="0"/>
              <w:ind w:left="601" w:hanging="567"/>
            </w:pPr>
            <w:bookmarkStart w:id="167" w:name="_Toc510193900"/>
            <w:r w:rsidRPr="00DB3A39">
              <w:t>Suppléance - Intérim</w:t>
            </w:r>
            <w:bookmarkEnd w:id="167"/>
          </w:p>
        </w:tc>
        <w:tc>
          <w:tcPr>
            <w:tcW w:w="3204" w:type="dxa"/>
            <w:tcBorders>
              <w:bottom w:val="single" w:sz="4" w:space="0" w:color="auto"/>
            </w:tcBorders>
            <w:vAlign w:val="center"/>
          </w:tcPr>
          <w:p w:rsidR="000E76CB" w:rsidRDefault="000E76CB" w:rsidP="00733D69">
            <w:pPr>
              <w:keepNext/>
              <w:keepLines/>
              <w:suppressAutoHyphens/>
              <w:rPr>
                <w:sz w:val="20"/>
                <w:szCs w:val="20"/>
              </w:rPr>
            </w:pPr>
          </w:p>
          <w:p w:rsidR="000E76CB" w:rsidRDefault="000E76CB" w:rsidP="00733D69">
            <w:pPr>
              <w:keepNext/>
              <w:keepLines/>
              <w:suppressAutoHyphens/>
              <w:rPr>
                <w:sz w:val="20"/>
                <w:szCs w:val="20"/>
              </w:rPr>
            </w:pPr>
          </w:p>
          <w:p w:rsidR="000E76CB" w:rsidRDefault="000E76CB" w:rsidP="00733D69">
            <w:pPr>
              <w:keepNext/>
              <w:keepLines/>
              <w:suppressAutoHyphens/>
              <w:rPr>
                <w:sz w:val="20"/>
                <w:szCs w:val="20"/>
              </w:rPr>
            </w:pPr>
          </w:p>
          <w:p w:rsidR="000E76CB" w:rsidRPr="00BB2B9D" w:rsidRDefault="000E76CB" w:rsidP="00733D69">
            <w:pPr>
              <w:keepNext/>
              <w:keepLines/>
              <w:suppressAutoHyphens/>
              <w:rPr>
                <w:sz w:val="20"/>
                <w:szCs w:val="20"/>
              </w:rPr>
            </w:pPr>
          </w:p>
        </w:tc>
        <w:tc>
          <w:tcPr>
            <w:tcW w:w="3540" w:type="dxa"/>
            <w:tcBorders>
              <w:bottom w:val="single" w:sz="4" w:space="0" w:color="auto"/>
            </w:tcBorders>
            <w:vAlign w:val="center"/>
          </w:tcPr>
          <w:p w:rsidR="00AB1E01" w:rsidRDefault="00AB1E01" w:rsidP="00AB1E01">
            <w:pPr>
              <w:keepNext/>
              <w:keepLines/>
              <w:suppressAutoHyphens/>
              <w:rPr>
                <w:sz w:val="20"/>
                <w:szCs w:val="20"/>
              </w:rPr>
            </w:pPr>
            <w:r>
              <w:rPr>
                <w:sz w:val="20"/>
                <w:szCs w:val="20"/>
              </w:rPr>
              <w:t xml:space="preserve">- </w:t>
            </w:r>
            <w:r w:rsidRPr="00766C34">
              <w:rPr>
                <w:sz w:val="20"/>
                <w:szCs w:val="20"/>
              </w:rPr>
              <w:t>Aucune disposition</w:t>
            </w:r>
            <w:r>
              <w:rPr>
                <w:sz w:val="20"/>
                <w:szCs w:val="20"/>
              </w:rPr>
              <w:t> ; gestion au cas par cas</w:t>
            </w:r>
          </w:p>
          <w:p w:rsidR="00AB1E01" w:rsidRPr="000E76CB" w:rsidRDefault="00AB1E01" w:rsidP="00AB1E01">
            <w:pPr>
              <w:keepNext/>
              <w:keepLines/>
              <w:suppressAutoHyphens/>
              <w:rPr>
                <w:sz w:val="20"/>
                <w:szCs w:val="20"/>
              </w:rPr>
            </w:pPr>
            <w:r>
              <w:rPr>
                <w:sz w:val="20"/>
                <w:szCs w:val="20"/>
              </w:rPr>
              <w:t>- Absence de lisibilité sur la question de l’intérim Directeur / chef de service</w:t>
            </w:r>
          </w:p>
        </w:tc>
        <w:tc>
          <w:tcPr>
            <w:tcW w:w="2841" w:type="dxa"/>
            <w:tcBorders>
              <w:bottom w:val="single" w:sz="4" w:space="0" w:color="auto"/>
            </w:tcBorders>
            <w:vAlign w:val="center"/>
          </w:tcPr>
          <w:p w:rsidR="00501259" w:rsidRPr="00BB2B9D" w:rsidRDefault="00501259" w:rsidP="00733D69">
            <w:pPr>
              <w:keepNext/>
              <w:keepLines/>
              <w:suppressAutoHyphens/>
              <w:rPr>
                <w:sz w:val="20"/>
                <w:szCs w:val="20"/>
              </w:rPr>
            </w:pPr>
          </w:p>
        </w:tc>
        <w:tc>
          <w:tcPr>
            <w:tcW w:w="3194" w:type="dxa"/>
            <w:tcBorders>
              <w:bottom w:val="single" w:sz="4" w:space="0" w:color="auto"/>
            </w:tcBorders>
            <w:vAlign w:val="center"/>
          </w:tcPr>
          <w:p w:rsidR="00501259" w:rsidRPr="00BB2B9D" w:rsidRDefault="00501259" w:rsidP="00733D69">
            <w:pPr>
              <w:keepNext/>
              <w:keepLines/>
              <w:suppressAutoHyphens/>
              <w:rPr>
                <w:sz w:val="20"/>
                <w:szCs w:val="20"/>
              </w:rPr>
            </w:pPr>
          </w:p>
        </w:tc>
        <w:tc>
          <w:tcPr>
            <w:tcW w:w="5222" w:type="dxa"/>
            <w:tcBorders>
              <w:bottom w:val="single" w:sz="4" w:space="0" w:color="auto"/>
            </w:tcBorders>
            <w:vAlign w:val="center"/>
          </w:tcPr>
          <w:p w:rsidR="00501259" w:rsidRPr="00BB2B9D" w:rsidRDefault="00501259" w:rsidP="00733D69">
            <w:pPr>
              <w:keepNext/>
              <w:keepLines/>
              <w:suppressAutoHyphens/>
              <w:rPr>
                <w:sz w:val="20"/>
                <w:szCs w:val="20"/>
              </w:rPr>
            </w:pPr>
          </w:p>
        </w:tc>
        <w:tc>
          <w:tcPr>
            <w:tcW w:w="2514" w:type="dxa"/>
            <w:tcBorders>
              <w:bottom w:val="single" w:sz="4" w:space="0" w:color="auto"/>
            </w:tcBorders>
            <w:vAlign w:val="center"/>
          </w:tcPr>
          <w:p w:rsidR="00501259" w:rsidRPr="00DB3A39" w:rsidRDefault="00501259" w:rsidP="00733D69">
            <w:pPr>
              <w:keepNext/>
              <w:keepLines/>
              <w:suppressAutoHyphens/>
              <w:rPr>
                <w:sz w:val="20"/>
                <w:szCs w:val="20"/>
              </w:rPr>
            </w:pPr>
          </w:p>
        </w:tc>
      </w:tr>
      <w:tr w:rsidR="00A817DD" w:rsidRPr="00501259" w:rsidTr="00733F50">
        <w:tc>
          <w:tcPr>
            <w:tcW w:w="22998" w:type="dxa"/>
            <w:gridSpan w:val="7"/>
            <w:shd w:val="clear" w:color="auto" w:fill="DEEAF6" w:themeFill="accent1" w:themeFillTint="33"/>
            <w:vAlign w:val="center"/>
          </w:tcPr>
          <w:p w:rsidR="00A817DD" w:rsidRPr="00501259" w:rsidRDefault="00AB1E01" w:rsidP="00733D69">
            <w:pPr>
              <w:pStyle w:val="Titre2"/>
              <w:numPr>
                <w:ilvl w:val="1"/>
                <w:numId w:val="11"/>
              </w:numPr>
              <w:tabs>
                <w:tab w:val="clear" w:pos="2870"/>
                <w:tab w:val="left" w:pos="2619"/>
              </w:tabs>
              <w:suppressAutoHyphens/>
              <w:ind w:left="2619"/>
            </w:pPr>
            <w:bookmarkStart w:id="168" w:name="_Toc510193901"/>
            <w:r>
              <w:t xml:space="preserve">gestion des </w:t>
            </w:r>
            <w:r w:rsidR="00A5675D">
              <w:t>COMPÉTENCES</w:t>
            </w:r>
            <w:bookmarkEnd w:id="168"/>
          </w:p>
        </w:tc>
      </w:tr>
      <w:tr w:rsidR="00501259" w:rsidRPr="00BB2B9D" w:rsidTr="00733F50">
        <w:tc>
          <w:tcPr>
            <w:tcW w:w="2483" w:type="dxa"/>
            <w:shd w:val="clear" w:color="auto" w:fill="DEEAF6" w:themeFill="accent1" w:themeFillTint="33"/>
            <w:vAlign w:val="center"/>
          </w:tcPr>
          <w:p w:rsidR="00501259" w:rsidRDefault="00A5675D" w:rsidP="002B14AD">
            <w:pPr>
              <w:pStyle w:val="Titre3"/>
              <w:numPr>
                <w:ilvl w:val="2"/>
                <w:numId w:val="11"/>
              </w:numPr>
              <w:tabs>
                <w:tab w:val="clear" w:pos="743"/>
                <w:tab w:val="clear" w:pos="2870"/>
                <w:tab w:val="left" w:pos="602"/>
                <w:tab w:val="left" w:pos="2619"/>
              </w:tabs>
              <w:spacing w:before="0" w:after="0"/>
              <w:ind w:left="601" w:hanging="567"/>
            </w:pPr>
            <w:bookmarkStart w:id="169" w:name="_Toc510193902"/>
            <w:r>
              <w:t>MOBILITÉ</w:t>
            </w:r>
            <w:bookmarkEnd w:id="169"/>
          </w:p>
          <w:p w:rsidR="00AB1E01" w:rsidRDefault="00AB1E01" w:rsidP="00AB1E01">
            <w:pPr>
              <w:rPr>
                <w:lang w:eastAsia="fr-FR"/>
              </w:rPr>
            </w:pPr>
          </w:p>
          <w:p w:rsidR="00AB1E01" w:rsidRDefault="00AB1E01" w:rsidP="00AB1E01">
            <w:pPr>
              <w:rPr>
                <w:lang w:eastAsia="fr-FR"/>
              </w:rPr>
            </w:pPr>
          </w:p>
          <w:p w:rsidR="00663D2F" w:rsidRDefault="00663D2F" w:rsidP="00AB1E01">
            <w:pPr>
              <w:rPr>
                <w:lang w:eastAsia="fr-FR"/>
              </w:rPr>
            </w:pPr>
          </w:p>
          <w:p w:rsidR="00663D2F" w:rsidRDefault="00663D2F" w:rsidP="00AB1E01">
            <w:pPr>
              <w:rPr>
                <w:lang w:eastAsia="fr-FR"/>
              </w:rPr>
            </w:pPr>
          </w:p>
          <w:p w:rsidR="00AB1E01" w:rsidRPr="00AB1E01" w:rsidRDefault="00AB1E01" w:rsidP="00AB1E01">
            <w:pPr>
              <w:rPr>
                <w:lang w:eastAsia="fr-FR"/>
              </w:rPr>
            </w:pPr>
          </w:p>
        </w:tc>
        <w:tc>
          <w:tcPr>
            <w:tcW w:w="3204" w:type="dxa"/>
            <w:vAlign w:val="center"/>
          </w:tcPr>
          <w:p w:rsidR="00501259" w:rsidRPr="003D6417" w:rsidRDefault="00501259" w:rsidP="003D6417">
            <w:pPr>
              <w:keepNext/>
              <w:keepLines/>
              <w:suppressAutoHyphens/>
              <w:rPr>
                <w:sz w:val="20"/>
                <w:szCs w:val="20"/>
              </w:rPr>
            </w:pPr>
          </w:p>
        </w:tc>
        <w:tc>
          <w:tcPr>
            <w:tcW w:w="3540" w:type="dxa"/>
            <w:vAlign w:val="center"/>
          </w:tcPr>
          <w:p w:rsidR="00766C34" w:rsidRPr="00596002" w:rsidRDefault="00766C34" w:rsidP="00596002">
            <w:pPr>
              <w:keepNext/>
              <w:keepLines/>
              <w:suppressAutoHyphens/>
              <w:rPr>
                <w:sz w:val="20"/>
                <w:szCs w:val="20"/>
              </w:rPr>
            </w:pPr>
          </w:p>
        </w:tc>
        <w:tc>
          <w:tcPr>
            <w:tcW w:w="2841" w:type="dxa"/>
            <w:vAlign w:val="center"/>
          </w:tcPr>
          <w:p w:rsidR="00501259" w:rsidRPr="00BB2B9D" w:rsidRDefault="00501259" w:rsidP="00733D69">
            <w:pPr>
              <w:keepNext/>
              <w:keepLines/>
              <w:suppressAutoHyphens/>
              <w:rPr>
                <w:sz w:val="20"/>
                <w:szCs w:val="20"/>
              </w:rPr>
            </w:pPr>
          </w:p>
        </w:tc>
        <w:tc>
          <w:tcPr>
            <w:tcW w:w="3194" w:type="dxa"/>
            <w:vAlign w:val="center"/>
          </w:tcPr>
          <w:p w:rsidR="00501259" w:rsidRPr="00BB2B9D" w:rsidRDefault="00501259" w:rsidP="00733D69">
            <w:pPr>
              <w:keepNext/>
              <w:keepLines/>
              <w:suppressAutoHyphens/>
              <w:rPr>
                <w:sz w:val="20"/>
                <w:szCs w:val="20"/>
              </w:rPr>
            </w:pPr>
          </w:p>
        </w:tc>
        <w:tc>
          <w:tcPr>
            <w:tcW w:w="5222" w:type="dxa"/>
            <w:vAlign w:val="center"/>
          </w:tcPr>
          <w:p w:rsidR="00501259" w:rsidRPr="00BB2B9D" w:rsidRDefault="00501259" w:rsidP="00733D69">
            <w:pPr>
              <w:keepNext/>
              <w:keepLines/>
              <w:suppressAutoHyphens/>
              <w:rPr>
                <w:sz w:val="20"/>
                <w:szCs w:val="20"/>
              </w:rPr>
            </w:pPr>
          </w:p>
        </w:tc>
        <w:tc>
          <w:tcPr>
            <w:tcW w:w="2514" w:type="dxa"/>
            <w:vAlign w:val="center"/>
          </w:tcPr>
          <w:p w:rsidR="00501259" w:rsidRPr="00DB3A39" w:rsidRDefault="00501259" w:rsidP="00733D69">
            <w:pPr>
              <w:keepNext/>
              <w:keepLines/>
              <w:suppressAutoHyphens/>
              <w:rPr>
                <w:sz w:val="20"/>
                <w:szCs w:val="20"/>
              </w:rPr>
            </w:pPr>
          </w:p>
        </w:tc>
      </w:tr>
      <w:tr w:rsidR="00AB1E01" w:rsidRPr="00BB2B9D" w:rsidTr="00733F50">
        <w:tc>
          <w:tcPr>
            <w:tcW w:w="2483" w:type="dxa"/>
            <w:shd w:val="clear" w:color="auto" w:fill="DEEAF6" w:themeFill="accent1" w:themeFillTint="33"/>
            <w:vAlign w:val="center"/>
          </w:tcPr>
          <w:p w:rsidR="00AB1E01" w:rsidRPr="00AB1E01" w:rsidRDefault="00AB1E01" w:rsidP="00AB1E01">
            <w:pPr>
              <w:pStyle w:val="Titre3"/>
              <w:numPr>
                <w:ilvl w:val="2"/>
                <w:numId w:val="11"/>
              </w:numPr>
              <w:tabs>
                <w:tab w:val="clear" w:pos="743"/>
                <w:tab w:val="clear" w:pos="2870"/>
                <w:tab w:val="left" w:pos="602"/>
                <w:tab w:val="left" w:pos="2619"/>
              </w:tabs>
              <w:spacing w:before="0" w:after="0"/>
              <w:ind w:left="601" w:hanging="567"/>
            </w:pPr>
            <w:bookmarkStart w:id="170" w:name="_Toc510193903"/>
            <w:bookmarkStart w:id="171" w:name="_Toc508703036"/>
            <w:r>
              <w:t>formation</w:t>
            </w:r>
            <w:bookmarkEnd w:id="170"/>
            <w:r w:rsidRPr="00DB3A39">
              <w:t xml:space="preserve"> </w:t>
            </w:r>
            <w:bookmarkEnd w:id="171"/>
          </w:p>
        </w:tc>
        <w:tc>
          <w:tcPr>
            <w:tcW w:w="3204" w:type="dxa"/>
            <w:vAlign w:val="center"/>
          </w:tcPr>
          <w:p w:rsidR="00AB1E01" w:rsidRDefault="00AB1E01" w:rsidP="00AB1E01">
            <w:pPr>
              <w:keepNext/>
              <w:keepLines/>
              <w:suppressAutoHyphens/>
              <w:rPr>
                <w:sz w:val="20"/>
                <w:szCs w:val="20"/>
              </w:rPr>
            </w:pPr>
            <w:r>
              <w:rPr>
                <w:sz w:val="20"/>
                <w:szCs w:val="20"/>
              </w:rPr>
              <w:t>Des salariés plutôt volontaires sur la formation</w:t>
            </w:r>
          </w:p>
          <w:p w:rsidR="00753CD2" w:rsidRPr="00B06DF7" w:rsidRDefault="00753CD2" w:rsidP="00753CD2">
            <w:pPr>
              <w:pStyle w:val="Paragraphedeliste"/>
              <w:keepNext/>
              <w:keepLines/>
              <w:numPr>
                <w:ilvl w:val="0"/>
                <w:numId w:val="5"/>
              </w:numPr>
              <w:suppressAutoHyphens/>
              <w:ind w:left="216" w:hanging="216"/>
              <w:rPr>
                <w:sz w:val="20"/>
                <w:szCs w:val="20"/>
              </w:rPr>
            </w:pPr>
            <w:r w:rsidRPr="00B06DF7">
              <w:rPr>
                <w:sz w:val="20"/>
                <w:szCs w:val="20"/>
              </w:rPr>
              <w:t>Bonne appropriation du cadre de la protection de l’Enfance au civil</w:t>
            </w:r>
          </w:p>
          <w:p w:rsidR="00753CD2" w:rsidRPr="00B06DF7" w:rsidRDefault="00753CD2" w:rsidP="00753CD2">
            <w:pPr>
              <w:pStyle w:val="Paragraphedeliste"/>
              <w:keepNext/>
              <w:keepLines/>
              <w:numPr>
                <w:ilvl w:val="0"/>
                <w:numId w:val="5"/>
              </w:numPr>
              <w:suppressAutoHyphens/>
              <w:ind w:left="216" w:hanging="216"/>
              <w:rPr>
                <w:sz w:val="20"/>
                <w:szCs w:val="20"/>
              </w:rPr>
            </w:pPr>
            <w:r w:rsidRPr="00B06DF7">
              <w:rPr>
                <w:sz w:val="20"/>
                <w:szCs w:val="20"/>
              </w:rPr>
              <w:t>Bonne appropriation du cadre de la protection du majeur au civil et au pénal</w:t>
            </w:r>
          </w:p>
          <w:p w:rsidR="00753CD2" w:rsidRPr="00B06DF7" w:rsidRDefault="00753CD2" w:rsidP="00753CD2">
            <w:pPr>
              <w:pStyle w:val="Paragraphedeliste"/>
              <w:keepNext/>
              <w:keepLines/>
              <w:numPr>
                <w:ilvl w:val="0"/>
                <w:numId w:val="5"/>
              </w:numPr>
              <w:suppressAutoHyphens/>
              <w:ind w:left="216" w:hanging="216"/>
              <w:rPr>
                <w:sz w:val="20"/>
                <w:szCs w:val="20"/>
              </w:rPr>
            </w:pPr>
            <w:r w:rsidRPr="00B06DF7">
              <w:rPr>
                <w:sz w:val="20"/>
                <w:szCs w:val="20"/>
              </w:rPr>
              <w:t>Structuration par pôles renforçant la mutualisation des connaissances</w:t>
            </w:r>
          </w:p>
          <w:p w:rsidR="00753CD2" w:rsidRPr="00BB2B9D" w:rsidRDefault="00753CD2" w:rsidP="00753CD2">
            <w:pPr>
              <w:keepNext/>
              <w:keepLines/>
              <w:suppressAutoHyphens/>
              <w:rPr>
                <w:sz w:val="20"/>
                <w:szCs w:val="20"/>
              </w:rPr>
            </w:pPr>
            <w:r w:rsidRPr="00B06DF7">
              <w:rPr>
                <w:sz w:val="20"/>
                <w:szCs w:val="20"/>
              </w:rPr>
              <w:t>3 administrateurs disposant d’une expertise juridique</w:t>
            </w:r>
          </w:p>
        </w:tc>
        <w:tc>
          <w:tcPr>
            <w:tcW w:w="3540" w:type="dxa"/>
            <w:vAlign w:val="center"/>
          </w:tcPr>
          <w:p w:rsidR="00AB1E01" w:rsidRDefault="00AB1E01" w:rsidP="00AB1E01">
            <w:pPr>
              <w:pStyle w:val="Paragraphedeliste"/>
              <w:keepNext/>
              <w:keepLines/>
              <w:numPr>
                <w:ilvl w:val="0"/>
                <w:numId w:val="5"/>
              </w:numPr>
              <w:suppressAutoHyphens/>
              <w:ind w:left="216" w:hanging="216"/>
              <w:rPr>
                <w:sz w:val="20"/>
                <w:szCs w:val="20"/>
              </w:rPr>
            </w:pPr>
            <w:r>
              <w:rPr>
                <w:sz w:val="20"/>
                <w:szCs w:val="20"/>
              </w:rPr>
              <w:t>Absence</w:t>
            </w:r>
            <w:r w:rsidRPr="009574FC">
              <w:rPr>
                <w:sz w:val="20"/>
                <w:szCs w:val="20"/>
              </w:rPr>
              <w:t xml:space="preserve"> de plan associatif de formation </w:t>
            </w:r>
          </w:p>
          <w:p w:rsidR="00AB1E01" w:rsidRPr="009574FC" w:rsidRDefault="00AB1E01" w:rsidP="00AB1E01">
            <w:pPr>
              <w:pStyle w:val="Paragraphedeliste"/>
              <w:keepNext/>
              <w:keepLines/>
              <w:numPr>
                <w:ilvl w:val="0"/>
                <w:numId w:val="5"/>
              </w:numPr>
              <w:suppressAutoHyphens/>
              <w:ind w:left="216" w:hanging="216"/>
              <w:rPr>
                <w:sz w:val="20"/>
                <w:szCs w:val="20"/>
              </w:rPr>
            </w:pPr>
            <w:r>
              <w:rPr>
                <w:sz w:val="20"/>
                <w:szCs w:val="20"/>
              </w:rPr>
              <w:t xml:space="preserve">Des démarches de formations très individuelles et pas toujours en lien avec le métier </w:t>
            </w:r>
          </w:p>
          <w:p w:rsidR="00AB1E01" w:rsidRPr="009574FC" w:rsidRDefault="00AB1E01" w:rsidP="00AB1E01">
            <w:pPr>
              <w:pStyle w:val="Paragraphedeliste"/>
              <w:keepNext/>
              <w:keepLines/>
              <w:numPr>
                <w:ilvl w:val="0"/>
                <w:numId w:val="5"/>
              </w:numPr>
              <w:suppressAutoHyphens/>
              <w:ind w:left="216" w:hanging="216"/>
              <w:rPr>
                <w:sz w:val="20"/>
                <w:szCs w:val="20"/>
              </w:rPr>
            </w:pPr>
            <w:r w:rsidRPr="009574FC">
              <w:rPr>
                <w:sz w:val="20"/>
                <w:szCs w:val="20"/>
              </w:rPr>
              <w:t>Pas d’action de formation portée par des salariées</w:t>
            </w:r>
          </w:p>
          <w:p w:rsidR="00AB1E01" w:rsidRDefault="00AB1E01" w:rsidP="00AB1E01">
            <w:pPr>
              <w:pStyle w:val="Paragraphedeliste"/>
              <w:keepNext/>
              <w:keepLines/>
              <w:numPr>
                <w:ilvl w:val="0"/>
                <w:numId w:val="5"/>
              </w:numPr>
              <w:suppressAutoHyphens/>
              <w:ind w:left="216" w:hanging="216"/>
              <w:rPr>
                <w:sz w:val="20"/>
                <w:szCs w:val="20"/>
              </w:rPr>
            </w:pPr>
            <w:r w:rsidRPr="005C18C4">
              <w:rPr>
                <w:sz w:val="20"/>
                <w:szCs w:val="20"/>
                <w:highlight w:val="yellow"/>
              </w:rPr>
              <w:t>Un manque de connaissances et d’appropriation du champ de la formation professionnelle</w:t>
            </w:r>
            <w:r w:rsidR="005C18C4">
              <w:rPr>
                <w:sz w:val="20"/>
                <w:szCs w:val="20"/>
              </w:rPr>
              <w:t xml:space="preserve"> </w:t>
            </w:r>
            <w:r w:rsidR="005C18C4" w:rsidRPr="005C18C4">
              <w:rPr>
                <w:sz w:val="20"/>
                <w:szCs w:val="20"/>
                <w:highlight w:val="magenta"/>
              </w:rPr>
              <w:t>(par qui)</w:t>
            </w:r>
          </w:p>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Un écart type important entre les salariés par rapport au nombre d’heures de formation</w:t>
            </w:r>
            <w:r w:rsidR="005C18C4" w:rsidRPr="005C18C4">
              <w:rPr>
                <w:sz w:val="20"/>
                <w:szCs w:val="20"/>
                <w:highlight w:val="yellow"/>
              </w:rPr>
              <w:t xml:space="preserve"> </w:t>
            </w:r>
            <w:r w:rsidR="005C18C4" w:rsidRPr="005C18C4">
              <w:rPr>
                <w:sz w:val="20"/>
                <w:szCs w:val="20"/>
                <w:highlight w:val="cyan"/>
              </w:rPr>
              <w:t>réalisées</w:t>
            </w:r>
          </w:p>
          <w:p w:rsidR="00753CD2" w:rsidRPr="00B06DF7" w:rsidRDefault="00753CD2" w:rsidP="00753CD2">
            <w:pPr>
              <w:pStyle w:val="Paragraphedeliste"/>
              <w:keepNext/>
              <w:keepLines/>
              <w:numPr>
                <w:ilvl w:val="0"/>
                <w:numId w:val="5"/>
              </w:numPr>
              <w:suppressAutoHyphens/>
              <w:ind w:left="216" w:hanging="216"/>
              <w:rPr>
                <w:sz w:val="20"/>
                <w:szCs w:val="20"/>
              </w:rPr>
            </w:pPr>
            <w:r w:rsidRPr="00B06DF7">
              <w:rPr>
                <w:sz w:val="20"/>
                <w:szCs w:val="20"/>
              </w:rPr>
              <w:t>Connaissances partielles des champs réglementaires connexes par les cadres</w:t>
            </w:r>
          </w:p>
          <w:p w:rsidR="00753CD2" w:rsidRPr="001016FC" w:rsidRDefault="00753CD2" w:rsidP="00753CD2">
            <w:pPr>
              <w:pStyle w:val="Paragraphedeliste"/>
              <w:keepNext/>
              <w:keepLines/>
              <w:numPr>
                <w:ilvl w:val="0"/>
                <w:numId w:val="5"/>
              </w:numPr>
              <w:suppressAutoHyphens/>
              <w:ind w:left="216" w:hanging="216"/>
              <w:rPr>
                <w:sz w:val="20"/>
                <w:szCs w:val="20"/>
              </w:rPr>
            </w:pPr>
            <w:r w:rsidRPr="00B06DF7">
              <w:rPr>
                <w:sz w:val="20"/>
                <w:szCs w:val="20"/>
              </w:rPr>
              <w:t>Sous-investissement de la question pénale des mineurs</w:t>
            </w:r>
          </w:p>
        </w:tc>
        <w:tc>
          <w:tcPr>
            <w:tcW w:w="2841" w:type="dxa"/>
            <w:vAlign w:val="center"/>
          </w:tcPr>
          <w:p w:rsidR="00AB1E01" w:rsidRPr="009574FC" w:rsidRDefault="00AB1E01" w:rsidP="00AB1E01">
            <w:pPr>
              <w:pStyle w:val="Paragraphedeliste"/>
              <w:keepNext/>
              <w:keepLines/>
              <w:numPr>
                <w:ilvl w:val="0"/>
                <w:numId w:val="5"/>
              </w:numPr>
              <w:suppressAutoHyphens/>
              <w:ind w:left="216" w:hanging="216"/>
              <w:rPr>
                <w:sz w:val="20"/>
                <w:szCs w:val="20"/>
              </w:rPr>
            </w:pPr>
            <w:r w:rsidRPr="009574FC">
              <w:rPr>
                <w:sz w:val="20"/>
                <w:szCs w:val="20"/>
              </w:rPr>
              <w:t>Une OPCA disponible et reconnu</w:t>
            </w:r>
            <w:r>
              <w:rPr>
                <w:sz w:val="20"/>
                <w:szCs w:val="20"/>
              </w:rPr>
              <w:t>e</w:t>
            </w:r>
            <w:r w:rsidRPr="009574FC">
              <w:rPr>
                <w:sz w:val="20"/>
                <w:szCs w:val="20"/>
              </w:rPr>
              <w:t xml:space="preserve"> (UNIFAF)</w:t>
            </w:r>
          </w:p>
          <w:p w:rsidR="00AB1E01" w:rsidRPr="009574FC" w:rsidRDefault="00AB1E01" w:rsidP="00AB1E01">
            <w:pPr>
              <w:pStyle w:val="Paragraphedeliste"/>
              <w:keepNext/>
              <w:keepLines/>
              <w:numPr>
                <w:ilvl w:val="0"/>
                <w:numId w:val="5"/>
              </w:numPr>
              <w:suppressAutoHyphens/>
              <w:ind w:left="216" w:hanging="216"/>
              <w:rPr>
                <w:sz w:val="20"/>
                <w:szCs w:val="20"/>
              </w:rPr>
            </w:pPr>
            <w:r w:rsidRPr="009574FC">
              <w:rPr>
                <w:sz w:val="20"/>
                <w:szCs w:val="20"/>
              </w:rPr>
              <w:t>Une offre de formation partenariale locale intéressante</w:t>
            </w:r>
          </w:p>
          <w:p w:rsidR="00753CD2" w:rsidRDefault="00AB1E01" w:rsidP="00753CD2">
            <w:pPr>
              <w:pStyle w:val="Paragraphedeliste"/>
              <w:keepNext/>
              <w:keepLines/>
              <w:numPr>
                <w:ilvl w:val="0"/>
                <w:numId w:val="5"/>
              </w:numPr>
              <w:suppressAutoHyphens/>
              <w:ind w:left="216" w:hanging="216"/>
              <w:rPr>
                <w:sz w:val="20"/>
                <w:szCs w:val="20"/>
              </w:rPr>
            </w:pPr>
            <w:r w:rsidRPr="009574FC">
              <w:rPr>
                <w:sz w:val="20"/>
                <w:szCs w:val="20"/>
              </w:rPr>
              <w:t>Facilité d’obtention de l’agrément formation au niveau</w:t>
            </w:r>
            <w:r>
              <w:rPr>
                <w:sz w:val="20"/>
                <w:szCs w:val="20"/>
              </w:rPr>
              <w:t xml:space="preserve"> de l’Association</w:t>
            </w:r>
          </w:p>
          <w:p w:rsidR="00753CD2" w:rsidRPr="00B06DF7" w:rsidRDefault="00753CD2" w:rsidP="00753CD2">
            <w:pPr>
              <w:pStyle w:val="Paragraphedeliste"/>
              <w:keepNext/>
              <w:keepLines/>
              <w:numPr>
                <w:ilvl w:val="0"/>
                <w:numId w:val="5"/>
              </w:numPr>
              <w:suppressAutoHyphens/>
              <w:ind w:left="216" w:hanging="216"/>
              <w:rPr>
                <w:sz w:val="20"/>
                <w:szCs w:val="20"/>
              </w:rPr>
            </w:pPr>
            <w:r w:rsidRPr="00B06DF7">
              <w:rPr>
                <w:sz w:val="20"/>
                <w:szCs w:val="20"/>
              </w:rPr>
              <w:t>Partenaires mobilisables en vue d’apporter des connaissances et/ou une expertise</w:t>
            </w:r>
          </w:p>
          <w:p w:rsidR="00AB1E01" w:rsidRPr="003672AA" w:rsidRDefault="00753CD2" w:rsidP="00753CD2">
            <w:pPr>
              <w:pStyle w:val="Paragraphedeliste"/>
              <w:keepNext/>
              <w:keepLines/>
              <w:numPr>
                <w:ilvl w:val="0"/>
                <w:numId w:val="5"/>
              </w:numPr>
              <w:suppressAutoHyphens/>
              <w:ind w:left="216" w:hanging="216"/>
              <w:rPr>
                <w:sz w:val="20"/>
                <w:szCs w:val="20"/>
              </w:rPr>
            </w:pPr>
            <w:r w:rsidRPr="00B06DF7">
              <w:rPr>
                <w:sz w:val="20"/>
                <w:szCs w:val="20"/>
              </w:rPr>
              <w:t>Sollicitation possible des différentes fédérations</w:t>
            </w:r>
          </w:p>
        </w:tc>
        <w:tc>
          <w:tcPr>
            <w:tcW w:w="3194" w:type="dxa"/>
            <w:vAlign w:val="center"/>
          </w:tcPr>
          <w:p w:rsidR="00753CD2" w:rsidRPr="00B06DF7" w:rsidRDefault="00753CD2" w:rsidP="00753CD2">
            <w:pPr>
              <w:pStyle w:val="Paragraphedeliste"/>
              <w:keepNext/>
              <w:keepLines/>
              <w:numPr>
                <w:ilvl w:val="0"/>
                <w:numId w:val="5"/>
              </w:numPr>
              <w:suppressAutoHyphens/>
              <w:ind w:left="216" w:hanging="216"/>
              <w:rPr>
                <w:sz w:val="20"/>
                <w:szCs w:val="20"/>
              </w:rPr>
            </w:pPr>
            <w:r w:rsidRPr="00B06DF7">
              <w:rPr>
                <w:sz w:val="20"/>
                <w:szCs w:val="20"/>
              </w:rPr>
              <w:t>Champs juridique dense et complexe</w:t>
            </w:r>
          </w:p>
          <w:p w:rsidR="00753CD2" w:rsidRPr="00B06DF7" w:rsidRDefault="00753CD2" w:rsidP="00753CD2">
            <w:pPr>
              <w:pStyle w:val="Paragraphedeliste"/>
              <w:keepNext/>
              <w:keepLines/>
              <w:numPr>
                <w:ilvl w:val="0"/>
                <w:numId w:val="5"/>
              </w:numPr>
              <w:suppressAutoHyphens/>
              <w:ind w:left="216" w:hanging="216"/>
              <w:rPr>
                <w:sz w:val="20"/>
                <w:szCs w:val="20"/>
              </w:rPr>
            </w:pPr>
            <w:r w:rsidRPr="00B06DF7">
              <w:rPr>
                <w:sz w:val="20"/>
                <w:szCs w:val="20"/>
              </w:rPr>
              <w:t xml:space="preserve">Pas d’appui technique des ATC </w:t>
            </w:r>
          </w:p>
          <w:p w:rsidR="00753CD2" w:rsidRDefault="00753CD2" w:rsidP="00753CD2">
            <w:pPr>
              <w:pStyle w:val="Paragraphedeliste"/>
              <w:keepNext/>
              <w:keepLines/>
              <w:numPr>
                <w:ilvl w:val="0"/>
                <w:numId w:val="5"/>
              </w:numPr>
              <w:suppressAutoHyphens/>
              <w:ind w:left="216" w:hanging="216"/>
              <w:rPr>
                <w:sz w:val="20"/>
                <w:szCs w:val="20"/>
              </w:rPr>
            </w:pPr>
            <w:r w:rsidRPr="00B06DF7">
              <w:rPr>
                <w:sz w:val="20"/>
                <w:szCs w:val="20"/>
              </w:rPr>
              <w:t xml:space="preserve">Réglementation nouvelle sur la commande publique </w:t>
            </w:r>
          </w:p>
          <w:p w:rsidR="00753CD2" w:rsidRPr="00753CD2" w:rsidRDefault="00753CD2" w:rsidP="00753CD2">
            <w:pPr>
              <w:pStyle w:val="Paragraphedeliste"/>
              <w:keepNext/>
              <w:keepLines/>
              <w:numPr>
                <w:ilvl w:val="0"/>
                <w:numId w:val="5"/>
              </w:numPr>
              <w:suppressAutoHyphens/>
              <w:ind w:left="216" w:hanging="216"/>
              <w:rPr>
                <w:sz w:val="20"/>
                <w:szCs w:val="20"/>
              </w:rPr>
            </w:pPr>
            <w:r w:rsidRPr="00B06DF7">
              <w:rPr>
                <w:sz w:val="20"/>
                <w:szCs w:val="20"/>
              </w:rPr>
              <w:t>Pas de formations interinstitutionnelles des cadres</w:t>
            </w:r>
          </w:p>
        </w:tc>
        <w:tc>
          <w:tcPr>
            <w:tcW w:w="5222" w:type="dxa"/>
            <w:vAlign w:val="center"/>
          </w:tcPr>
          <w:p w:rsidR="00753CD2" w:rsidRPr="00E32929" w:rsidRDefault="00753CD2" w:rsidP="00753CD2">
            <w:pPr>
              <w:keepNext/>
              <w:keepLines/>
              <w:suppressAutoHyphens/>
              <w:rPr>
                <w:sz w:val="20"/>
                <w:szCs w:val="20"/>
              </w:rPr>
            </w:pPr>
            <w:r w:rsidRPr="00E32929">
              <w:rPr>
                <w:sz w:val="20"/>
                <w:szCs w:val="20"/>
              </w:rPr>
              <w:t>Appréhension globale par les cadres trop généraliste</w:t>
            </w:r>
          </w:p>
          <w:p w:rsidR="00753CD2" w:rsidRDefault="00753CD2" w:rsidP="00753CD2">
            <w:pPr>
              <w:keepNext/>
              <w:keepLines/>
              <w:suppressAutoHyphens/>
              <w:rPr>
                <w:sz w:val="20"/>
                <w:szCs w:val="20"/>
              </w:rPr>
            </w:pPr>
            <w:r w:rsidRPr="00E32929">
              <w:rPr>
                <w:sz w:val="20"/>
                <w:szCs w:val="20"/>
              </w:rPr>
              <w:sym w:font="Wingdings" w:char="F0C4"/>
            </w:r>
            <w:r w:rsidRPr="00E32929">
              <w:rPr>
                <w:sz w:val="20"/>
                <w:szCs w:val="20"/>
              </w:rPr>
              <w:t xml:space="preserve"> Nécessité d’une formation collective avec des déclinaisons spécifiques selon les besoins </w:t>
            </w:r>
          </w:p>
          <w:p w:rsidR="00753CD2" w:rsidRDefault="00753CD2" w:rsidP="00753CD2">
            <w:pPr>
              <w:keepNext/>
              <w:keepLines/>
              <w:suppressAutoHyphens/>
              <w:rPr>
                <w:sz w:val="20"/>
                <w:szCs w:val="20"/>
              </w:rPr>
            </w:pPr>
          </w:p>
          <w:p w:rsidR="00753CD2" w:rsidRPr="00E32929" w:rsidRDefault="00753CD2" w:rsidP="00753CD2">
            <w:pPr>
              <w:keepNext/>
              <w:keepLines/>
              <w:suppressAutoHyphens/>
              <w:rPr>
                <w:sz w:val="20"/>
                <w:szCs w:val="20"/>
              </w:rPr>
            </w:pPr>
            <w:r w:rsidRPr="005C18C4">
              <w:rPr>
                <w:sz w:val="20"/>
                <w:szCs w:val="20"/>
                <w:highlight w:val="yellow"/>
              </w:rPr>
              <w:t>Appréhension insuffisante le versant tarification (Règles – Formes – Recours)</w:t>
            </w:r>
            <w:r w:rsidR="005C18C4" w:rsidRPr="005C18C4">
              <w:rPr>
                <w:sz w:val="20"/>
                <w:szCs w:val="20"/>
                <w:highlight w:val="yellow"/>
              </w:rPr>
              <w:t xml:space="preserve"> </w:t>
            </w:r>
            <w:r w:rsidR="005C18C4" w:rsidRPr="005C18C4">
              <w:rPr>
                <w:sz w:val="20"/>
                <w:szCs w:val="20"/>
                <w:highlight w:val="magenta"/>
              </w:rPr>
              <w:t>par qui ?</w:t>
            </w:r>
          </w:p>
          <w:p w:rsidR="00AB1E01" w:rsidRDefault="00753CD2" w:rsidP="00753CD2">
            <w:pPr>
              <w:keepNext/>
              <w:keepLines/>
              <w:suppressAutoHyphens/>
              <w:rPr>
                <w:sz w:val="20"/>
                <w:szCs w:val="20"/>
              </w:rPr>
            </w:pPr>
            <w:r w:rsidRPr="00E32929">
              <w:rPr>
                <w:sz w:val="20"/>
                <w:szCs w:val="20"/>
              </w:rPr>
              <w:sym w:font="Wingdings" w:char="F0C4"/>
            </w:r>
            <w:r w:rsidRPr="00E32929">
              <w:rPr>
                <w:sz w:val="20"/>
                <w:szCs w:val="20"/>
              </w:rPr>
              <w:t xml:space="preserve"> Nécessité d’une formation collective avec des déclinaisons spécifiques selon les besoins</w:t>
            </w:r>
          </w:p>
          <w:p w:rsidR="00753CD2" w:rsidRDefault="00753CD2" w:rsidP="00753CD2">
            <w:pPr>
              <w:keepNext/>
              <w:keepLines/>
              <w:suppressAutoHyphens/>
              <w:rPr>
                <w:sz w:val="20"/>
                <w:szCs w:val="20"/>
              </w:rPr>
            </w:pPr>
          </w:p>
          <w:p w:rsidR="00753CD2" w:rsidRPr="00E32929" w:rsidRDefault="00753CD2" w:rsidP="00753CD2">
            <w:pPr>
              <w:keepNext/>
              <w:keepLines/>
              <w:suppressAutoHyphens/>
              <w:rPr>
                <w:sz w:val="20"/>
                <w:szCs w:val="20"/>
              </w:rPr>
            </w:pPr>
            <w:r w:rsidRPr="00E32929">
              <w:rPr>
                <w:sz w:val="20"/>
                <w:szCs w:val="20"/>
              </w:rPr>
              <w:t>Manque de formalisation de supports associatifs et d’une base documentaire</w:t>
            </w:r>
          </w:p>
          <w:p w:rsidR="00753CD2" w:rsidRDefault="00753CD2" w:rsidP="00753CD2">
            <w:pPr>
              <w:keepNext/>
              <w:keepLines/>
              <w:suppressAutoHyphens/>
              <w:rPr>
                <w:sz w:val="20"/>
                <w:szCs w:val="20"/>
              </w:rPr>
            </w:pPr>
            <w:r w:rsidRPr="00E32929">
              <w:rPr>
                <w:sz w:val="20"/>
                <w:szCs w:val="20"/>
              </w:rPr>
              <w:sym w:font="Wingdings" w:char="F0C4"/>
            </w:r>
            <w:r w:rsidRPr="00E32929">
              <w:rPr>
                <w:sz w:val="20"/>
                <w:szCs w:val="20"/>
              </w:rPr>
              <w:t xml:space="preserve"> Nécessité d’un étayage technique par le Siège et mise en place d’une « veille &amp; partage » </w:t>
            </w:r>
          </w:p>
          <w:p w:rsidR="00753CD2" w:rsidRPr="00E32929" w:rsidRDefault="00753CD2" w:rsidP="00753CD2">
            <w:pPr>
              <w:keepNext/>
              <w:keepLines/>
              <w:suppressAutoHyphens/>
              <w:rPr>
                <w:sz w:val="20"/>
                <w:szCs w:val="20"/>
              </w:rPr>
            </w:pPr>
            <w:r w:rsidRPr="00E32929">
              <w:rPr>
                <w:sz w:val="20"/>
                <w:szCs w:val="20"/>
              </w:rPr>
              <w:t>Appréhension globale du champ pénal et des champs connexes par les cadres trop généraliste</w:t>
            </w:r>
          </w:p>
          <w:p w:rsidR="00753CD2" w:rsidRPr="00BB2B9D" w:rsidRDefault="00753CD2" w:rsidP="00753CD2">
            <w:pPr>
              <w:keepNext/>
              <w:keepLines/>
              <w:suppressAutoHyphens/>
              <w:rPr>
                <w:sz w:val="20"/>
                <w:szCs w:val="20"/>
              </w:rPr>
            </w:pPr>
            <w:r w:rsidRPr="00E32929">
              <w:rPr>
                <w:sz w:val="20"/>
                <w:szCs w:val="20"/>
              </w:rPr>
              <w:sym w:font="Wingdings" w:char="F0C4"/>
            </w:r>
            <w:r w:rsidRPr="00E32929">
              <w:rPr>
                <w:sz w:val="20"/>
                <w:szCs w:val="20"/>
              </w:rPr>
              <w:t xml:space="preserve"> Nécessité d’une formation collective avec des déclinaisons spécifiques selon les besoins</w:t>
            </w:r>
          </w:p>
        </w:tc>
        <w:tc>
          <w:tcPr>
            <w:tcW w:w="2514" w:type="dxa"/>
            <w:vAlign w:val="center"/>
          </w:tcPr>
          <w:p w:rsidR="00753CD2" w:rsidRPr="00B06DF7" w:rsidRDefault="00753CD2" w:rsidP="00753CD2">
            <w:pPr>
              <w:pStyle w:val="Paragraphedeliste"/>
              <w:keepNext/>
              <w:keepLines/>
              <w:numPr>
                <w:ilvl w:val="0"/>
                <w:numId w:val="5"/>
              </w:numPr>
              <w:suppressAutoHyphens/>
              <w:ind w:left="214" w:hanging="214"/>
              <w:rPr>
                <w:sz w:val="20"/>
                <w:szCs w:val="20"/>
              </w:rPr>
            </w:pPr>
            <w:r w:rsidRPr="00B06DF7">
              <w:rPr>
                <w:sz w:val="20"/>
                <w:szCs w:val="20"/>
              </w:rPr>
              <w:t>1 journée de formation sur le budget</w:t>
            </w:r>
          </w:p>
          <w:p w:rsidR="00AB1E01" w:rsidRDefault="00753CD2" w:rsidP="00753CD2">
            <w:pPr>
              <w:keepNext/>
              <w:keepLines/>
              <w:suppressAutoHyphens/>
              <w:rPr>
                <w:sz w:val="20"/>
                <w:szCs w:val="20"/>
              </w:rPr>
            </w:pPr>
            <w:r w:rsidRPr="00B06DF7">
              <w:rPr>
                <w:sz w:val="20"/>
                <w:szCs w:val="20"/>
              </w:rPr>
              <w:t>1 accompagnement &amp; 1 support sur le régime des autorisations et habilitation</w:t>
            </w:r>
          </w:p>
          <w:p w:rsidR="00753CD2" w:rsidRDefault="00753CD2" w:rsidP="00753CD2">
            <w:pPr>
              <w:keepNext/>
              <w:keepLines/>
              <w:suppressAutoHyphens/>
              <w:rPr>
                <w:sz w:val="20"/>
                <w:szCs w:val="20"/>
              </w:rPr>
            </w:pPr>
          </w:p>
          <w:p w:rsidR="00753CD2" w:rsidRPr="00B06DF7" w:rsidRDefault="00753CD2" w:rsidP="00753CD2">
            <w:pPr>
              <w:pStyle w:val="Paragraphedeliste"/>
              <w:keepNext/>
              <w:keepLines/>
              <w:numPr>
                <w:ilvl w:val="0"/>
                <w:numId w:val="5"/>
              </w:numPr>
              <w:suppressAutoHyphens/>
              <w:ind w:left="214" w:hanging="214"/>
              <w:rPr>
                <w:sz w:val="20"/>
                <w:szCs w:val="20"/>
              </w:rPr>
            </w:pPr>
            <w:r w:rsidRPr="00B06DF7">
              <w:rPr>
                <w:sz w:val="20"/>
                <w:szCs w:val="20"/>
              </w:rPr>
              <w:t xml:space="preserve">Transmission régulière de différents supports de la DG </w:t>
            </w:r>
          </w:p>
          <w:p w:rsidR="00753CD2" w:rsidRPr="00DB3A39" w:rsidRDefault="00753CD2" w:rsidP="00753CD2">
            <w:pPr>
              <w:keepNext/>
              <w:keepLines/>
              <w:suppressAutoHyphens/>
              <w:rPr>
                <w:sz w:val="20"/>
                <w:szCs w:val="20"/>
              </w:rPr>
            </w:pPr>
            <w:r w:rsidRPr="00B06DF7">
              <w:rPr>
                <w:sz w:val="20"/>
                <w:szCs w:val="20"/>
              </w:rPr>
              <w:t>Constitution d’un espace intranet documents professionnels</w:t>
            </w:r>
          </w:p>
        </w:tc>
      </w:tr>
      <w:tr w:rsidR="00AB1E01" w:rsidRPr="00BB2B9D" w:rsidTr="0018033C">
        <w:trPr>
          <w:trHeight w:val="1298"/>
        </w:trPr>
        <w:tc>
          <w:tcPr>
            <w:tcW w:w="2483" w:type="dxa"/>
            <w:shd w:val="clear" w:color="auto" w:fill="DEEAF6" w:themeFill="accent1" w:themeFillTint="33"/>
            <w:vAlign w:val="center"/>
          </w:tcPr>
          <w:p w:rsidR="00AB1E01" w:rsidRPr="00DB3A39" w:rsidRDefault="00AB1E01" w:rsidP="00AB1E01">
            <w:pPr>
              <w:pStyle w:val="Titre3"/>
              <w:numPr>
                <w:ilvl w:val="2"/>
                <w:numId w:val="11"/>
              </w:numPr>
              <w:tabs>
                <w:tab w:val="clear" w:pos="743"/>
                <w:tab w:val="clear" w:pos="2870"/>
                <w:tab w:val="left" w:pos="602"/>
                <w:tab w:val="left" w:pos="2619"/>
              </w:tabs>
              <w:spacing w:before="0" w:after="0"/>
              <w:ind w:left="601" w:hanging="567"/>
            </w:pPr>
            <w:bookmarkStart w:id="172" w:name="_Toc510193904"/>
            <w:bookmarkStart w:id="173" w:name="_Toc508703037"/>
            <w:r>
              <w:t>TUTORAT</w:t>
            </w:r>
            <w:bookmarkEnd w:id="172"/>
            <w:r w:rsidRPr="00DB3A39">
              <w:t xml:space="preserve"> </w:t>
            </w:r>
            <w:bookmarkEnd w:id="173"/>
          </w:p>
        </w:tc>
        <w:tc>
          <w:tcPr>
            <w:tcW w:w="3204" w:type="dxa"/>
            <w:vAlign w:val="center"/>
          </w:tcPr>
          <w:p w:rsidR="00AB1E01" w:rsidRDefault="00AB1E01" w:rsidP="00AB1E01">
            <w:pPr>
              <w:keepNext/>
              <w:keepLines/>
              <w:suppressAutoHyphens/>
              <w:rPr>
                <w:sz w:val="20"/>
                <w:szCs w:val="20"/>
              </w:rPr>
            </w:pPr>
            <w:r>
              <w:rPr>
                <w:sz w:val="20"/>
                <w:szCs w:val="20"/>
              </w:rPr>
              <w:t xml:space="preserve">- </w:t>
            </w:r>
            <w:r w:rsidRPr="00A112FF">
              <w:rPr>
                <w:sz w:val="20"/>
                <w:szCs w:val="20"/>
              </w:rPr>
              <w:t>Accueil régulier de stagiaires en travail social</w:t>
            </w:r>
          </w:p>
          <w:p w:rsidR="00AB1E01" w:rsidRPr="00A112FF" w:rsidRDefault="00AB1E01" w:rsidP="00AB1E01">
            <w:pPr>
              <w:keepNext/>
              <w:keepLines/>
              <w:suppressAutoHyphens/>
              <w:rPr>
                <w:sz w:val="20"/>
                <w:szCs w:val="20"/>
              </w:rPr>
            </w:pPr>
            <w:r>
              <w:rPr>
                <w:sz w:val="20"/>
                <w:szCs w:val="20"/>
              </w:rPr>
              <w:t>- Possibilités de gratification des stagiaires (1/structure)</w:t>
            </w:r>
          </w:p>
        </w:tc>
        <w:tc>
          <w:tcPr>
            <w:tcW w:w="3540" w:type="dxa"/>
            <w:vAlign w:val="center"/>
          </w:tcPr>
          <w:p w:rsidR="00AB1E01" w:rsidRDefault="00AB1E01" w:rsidP="00AB1E01">
            <w:pPr>
              <w:keepNext/>
              <w:keepLines/>
              <w:suppressAutoHyphens/>
              <w:rPr>
                <w:sz w:val="20"/>
                <w:szCs w:val="20"/>
              </w:rPr>
            </w:pPr>
            <w:r>
              <w:rPr>
                <w:sz w:val="20"/>
                <w:szCs w:val="20"/>
              </w:rPr>
              <w:t>- Aucun accord avec les instituts de formation</w:t>
            </w:r>
          </w:p>
          <w:p w:rsidR="00AB1E01" w:rsidRDefault="00AB1E01" w:rsidP="00AB1E01">
            <w:pPr>
              <w:keepNext/>
              <w:keepLines/>
              <w:suppressAutoHyphens/>
              <w:rPr>
                <w:sz w:val="20"/>
                <w:szCs w:val="20"/>
              </w:rPr>
            </w:pPr>
            <w:r>
              <w:rPr>
                <w:sz w:val="20"/>
                <w:szCs w:val="20"/>
              </w:rPr>
              <w:t>- Peu de disponibilité des professionnels à consacrer aux stagiaires</w:t>
            </w:r>
          </w:p>
          <w:p w:rsidR="00AB1E01" w:rsidRPr="00BB2B9D" w:rsidRDefault="00AB1E01" w:rsidP="00AB1E01">
            <w:pPr>
              <w:keepNext/>
              <w:keepLines/>
              <w:suppressAutoHyphens/>
              <w:rPr>
                <w:sz w:val="20"/>
                <w:szCs w:val="20"/>
              </w:rPr>
            </w:pPr>
            <w:r>
              <w:rPr>
                <w:sz w:val="20"/>
                <w:szCs w:val="20"/>
              </w:rPr>
              <w:t>- Absence de gratification des tuteurs (heures et rémunération)</w:t>
            </w:r>
          </w:p>
        </w:tc>
        <w:tc>
          <w:tcPr>
            <w:tcW w:w="2841" w:type="dxa"/>
            <w:vAlign w:val="center"/>
          </w:tcPr>
          <w:p w:rsidR="00AB1E01" w:rsidRPr="00BB2B9D" w:rsidRDefault="00AB1E01" w:rsidP="00AB1E01">
            <w:pPr>
              <w:keepNext/>
              <w:keepLines/>
              <w:suppressAutoHyphens/>
              <w:rPr>
                <w:sz w:val="20"/>
                <w:szCs w:val="20"/>
              </w:rPr>
            </w:pPr>
          </w:p>
        </w:tc>
        <w:tc>
          <w:tcPr>
            <w:tcW w:w="3194" w:type="dxa"/>
            <w:vAlign w:val="center"/>
          </w:tcPr>
          <w:p w:rsidR="00753CD2" w:rsidRPr="001016FC" w:rsidRDefault="00753CD2" w:rsidP="00753CD2">
            <w:pPr>
              <w:pStyle w:val="Paragraphedeliste"/>
              <w:keepNext/>
              <w:keepLines/>
              <w:numPr>
                <w:ilvl w:val="0"/>
                <w:numId w:val="5"/>
              </w:numPr>
              <w:suppressAutoHyphens/>
              <w:ind w:left="216" w:hanging="216"/>
              <w:rPr>
                <w:sz w:val="20"/>
                <w:szCs w:val="20"/>
              </w:rPr>
            </w:pPr>
            <w:r w:rsidRPr="001016FC">
              <w:rPr>
                <w:sz w:val="20"/>
                <w:szCs w:val="20"/>
              </w:rPr>
              <w:t>Une nouvelle évolution réglementaire de la formation professionnelle</w:t>
            </w:r>
          </w:p>
          <w:p w:rsidR="00753CD2" w:rsidRPr="001016FC" w:rsidRDefault="00753CD2" w:rsidP="00753CD2">
            <w:pPr>
              <w:pStyle w:val="Paragraphedeliste"/>
              <w:keepNext/>
              <w:keepLines/>
              <w:numPr>
                <w:ilvl w:val="0"/>
                <w:numId w:val="5"/>
              </w:numPr>
              <w:suppressAutoHyphens/>
              <w:ind w:left="216" w:hanging="216"/>
              <w:rPr>
                <w:sz w:val="20"/>
                <w:szCs w:val="20"/>
              </w:rPr>
            </w:pPr>
            <w:r w:rsidRPr="001016FC">
              <w:rPr>
                <w:sz w:val="20"/>
                <w:szCs w:val="20"/>
              </w:rPr>
              <w:t>Des- règles d’attribution de formation pas toujours lisibles</w:t>
            </w:r>
          </w:p>
          <w:p w:rsidR="00AB1E01" w:rsidRPr="005C18C4" w:rsidRDefault="00753CD2" w:rsidP="00AB1E01">
            <w:pPr>
              <w:pStyle w:val="Paragraphedeliste"/>
              <w:keepNext/>
              <w:keepLines/>
              <w:numPr>
                <w:ilvl w:val="0"/>
                <w:numId w:val="5"/>
              </w:numPr>
              <w:suppressAutoHyphens/>
              <w:ind w:left="216" w:hanging="216"/>
              <w:rPr>
                <w:sz w:val="20"/>
                <w:szCs w:val="20"/>
              </w:rPr>
            </w:pPr>
            <w:r>
              <w:rPr>
                <w:sz w:val="20"/>
                <w:szCs w:val="20"/>
              </w:rPr>
              <w:t>P</w:t>
            </w:r>
            <w:r w:rsidRPr="001016FC">
              <w:rPr>
                <w:sz w:val="20"/>
                <w:szCs w:val="20"/>
              </w:rPr>
              <w:t>artenariat peu actif et formalisé avec les instituts de formation (IMF, centre d’apprentissage)</w:t>
            </w:r>
          </w:p>
        </w:tc>
        <w:tc>
          <w:tcPr>
            <w:tcW w:w="5222" w:type="dxa"/>
            <w:vAlign w:val="center"/>
          </w:tcPr>
          <w:p w:rsidR="00AB1E01" w:rsidRPr="00BB2B9D" w:rsidRDefault="00AB1E01" w:rsidP="00AB1E01">
            <w:pPr>
              <w:keepNext/>
              <w:keepLines/>
              <w:suppressAutoHyphens/>
              <w:rPr>
                <w:sz w:val="20"/>
                <w:szCs w:val="20"/>
              </w:rPr>
            </w:pPr>
          </w:p>
        </w:tc>
        <w:tc>
          <w:tcPr>
            <w:tcW w:w="2514" w:type="dxa"/>
            <w:vAlign w:val="center"/>
          </w:tcPr>
          <w:p w:rsidR="00AB1E01" w:rsidRPr="00DB3A39" w:rsidRDefault="00AB1E01" w:rsidP="00AB1E01">
            <w:pPr>
              <w:keepNext/>
              <w:keepLines/>
              <w:suppressAutoHyphens/>
              <w:rPr>
                <w:sz w:val="20"/>
                <w:szCs w:val="20"/>
              </w:rPr>
            </w:pPr>
          </w:p>
        </w:tc>
      </w:tr>
      <w:tr w:rsidR="00AB1E01" w:rsidRPr="00501259" w:rsidTr="00733F50">
        <w:tc>
          <w:tcPr>
            <w:tcW w:w="22998" w:type="dxa"/>
            <w:gridSpan w:val="7"/>
            <w:shd w:val="clear" w:color="auto" w:fill="DEEAF6" w:themeFill="accent1" w:themeFillTint="33"/>
            <w:vAlign w:val="center"/>
          </w:tcPr>
          <w:p w:rsidR="00AB1E01" w:rsidRPr="00501259" w:rsidRDefault="00A5675D" w:rsidP="00AB1E01">
            <w:pPr>
              <w:pStyle w:val="Titre2"/>
              <w:numPr>
                <w:ilvl w:val="1"/>
                <w:numId w:val="11"/>
              </w:numPr>
              <w:tabs>
                <w:tab w:val="clear" w:pos="2870"/>
                <w:tab w:val="left" w:pos="2619"/>
              </w:tabs>
              <w:suppressAutoHyphens/>
              <w:ind w:left="2619"/>
            </w:pPr>
            <w:bookmarkStart w:id="174" w:name="_Toc510193905"/>
            <w:r>
              <w:t>QUALITÉ</w:t>
            </w:r>
            <w:r w:rsidR="00AB1E01">
              <w:t xml:space="preserve"> de l’emploi</w:t>
            </w:r>
            <w:bookmarkEnd w:id="174"/>
          </w:p>
        </w:tc>
      </w:tr>
      <w:tr w:rsidR="00663D2F" w:rsidRPr="00BB2B9D" w:rsidTr="00A5675D">
        <w:trPr>
          <w:trHeight w:val="1709"/>
        </w:trPr>
        <w:tc>
          <w:tcPr>
            <w:tcW w:w="2483" w:type="dxa"/>
            <w:shd w:val="clear" w:color="auto" w:fill="DEEAF6" w:themeFill="accent1" w:themeFillTint="33"/>
            <w:vAlign w:val="center"/>
          </w:tcPr>
          <w:p w:rsidR="00663D2F" w:rsidRPr="00DB3A39" w:rsidRDefault="00663D2F" w:rsidP="00753CD2">
            <w:pPr>
              <w:pStyle w:val="Titre3"/>
              <w:numPr>
                <w:ilvl w:val="2"/>
                <w:numId w:val="11"/>
              </w:numPr>
              <w:tabs>
                <w:tab w:val="clear" w:pos="743"/>
                <w:tab w:val="clear" w:pos="2870"/>
                <w:tab w:val="left" w:pos="602"/>
                <w:tab w:val="left" w:pos="2619"/>
              </w:tabs>
              <w:spacing w:before="0" w:after="0"/>
              <w:ind w:left="601" w:hanging="567"/>
            </w:pPr>
            <w:bookmarkStart w:id="175" w:name="_Toc510193906"/>
            <w:r>
              <w:t>Adéquation des moyens</w:t>
            </w:r>
            <w:bookmarkEnd w:id="175"/>
          </w:p>
        </w:tc>
        <w:tc>
          <w:tcPr>
            <w:tcW w:w="3204" w:type="dxa"/>
            <w:vAlign w:val="center"/>
          </w:tcPr>
          <w:p w:rsidR="00663D2F" w:rsidRPr="00087D97" w:rsidRDefault="00663D2F" w:rsidP="00753CD2">
            <w:pPr>
              <w:keepNext/>
              <w:keepLines/>
              <w:suppressAutoHyphens/>
              <w:rPr>
                <w:sz w:val="20"/>
                <w:szCs w:val="20"/>
              </w:rPr>
            </w:pPr>
            <w:r>
              <w:rPr>
                <w:sz w:val="20"/>
                <w:szCs w:val="20"/>
              </w:rPr>
              <w:t xml:space="preserve">- </w:t>
            </w:r>
            <w:r w:rsidRPr="00087D97">
              <w:rPr>
                <w:sz w:val="20"/>
                <w:szCs w:val="20"/>
              </w:rPr>
              <w:t xml:space="preserve">Ensemble des salariés qualifiés en correspondance avec les </w:t>
            </w:r>
            <w:r>
              <w:rPr>
                <w:sz w:val="20"/>
                <w:szCs w:val="20"/>
              </w:rPr>
              <w:t>moyens alloués</w:t>
            </w:r>
            <w:r w:rsidRPr="00087D97">
              <w:rPr>
                <w:sz w:val="20"/>
                <w:szCs w:val="20"/>
              </w:rPr>
              <w:t xml:space="preserve"> (tarification)</w:t>
            </w:r>
          </w:p>
          <w:p w:rsidR="00663D2F" w:rsidRPr="00753CD2" w:rsidRDefault="00663D2F" w:rsidP="00753CD2">
            <w:pPr>
              <w:keepNext/>
              <w:keepLines/>
              <w:suppressAutoHyphens/>
              <w:rPr>
                <w:sz w:val="20"/>
                <w:szCs w:val="20"/>
              </w:rPr>
            </w:pPr>
            <w:r w:rsidRPr="00753CD2">
              <w:rPr>
                <w:sz w:val="20"/>
                <w:szCs w:val="20"/>
              </w:rPr>
              <w:t>- CBS utilisé pour les remplacements</w:t>
            </w:r>
          </w:p>
          <w:p w:rsidR="00663D2F" w:rsidRPr="00087D97" w:rsidRDefault="00663D2F" w:rsidP="00753CD2">
            <w:pPr>
              <w:keepNext/>
              <w:keepLines/>
              <w:suppressAutoHyphens/>
              <w:rPr>
                <w:sz w:val="20"/>
                <w:szCs w:val="20"/>
              </w:rPr>
            </w:pPr>
          </w:p>
        </w:tc>
        <w:tc>
          <w:tcPr>
            <w:tcW w:w="3540" w:type="dxa"/>
            <w:vAlign w:val="center"/>
          </w:tcPr>
          <w:p w:rsidR="00663D2F" w:rsidRPr="00087D97" w:rsidRDefault="00663D2F" w:rsidP="00753CD2">
            <w:pPr>
              <w:keepNext/>
              <w:keepLines/>
              <w:suppressAutoHyphens/>
              <w:rPr>
                <w:sz w:val="20"/>
                <w:szCs w:val="20"/>
              </w:rPr>
            </w:pPr>
            <w:r>
              <w:rPr>
                <w:sz w:val="20"/>
                <w:szCs w:val="20"/>
              </w:rPr>
              <w:t>- P</w:t>
            </w:r>
            <w:r w:rsidRPr="00087D97">
              <w:rPr>
                <w:sz w:val="20"/>
                <w:szCs w:val="20"/>
              </w:rPr>
              <w:t>olitique de gestion prévisionnelle des emplois et des compétences embryonnaire</w:t>
            </w:r>
          </w:p>
          <w:p w:rsidR="00663D2F" w:rsidRPr="00087D97" w:rsidRDefault="00663D2F" w:rsidP="00753CD2">
            <w:pPr>
              <w:keepNext/>
              <w:keepLines/>
              <w:suppressAutoHyphens/>
              <w:rPr>
                <w:sz w:val="20"/>
                <w:szCs w:val="20"/>
              </w:rPr>
            </w:pPr>
            <w:r>
              <w:rPr>
                <w:sz w:val="20"/>
                <w:szCs w:val="20"/>
              </w:rPr>
              <w:t xml:space="preserve">- </w:t>
            </w:r>
            <w:r w:rsidRPr="00087D97">
              <w:rPr>
                <w:sz w:val="20"/>
                <w:szCs w:val="20"/>
              </w:rPr>
              <w:t>Directions centrées sur leurs propres structures</w:t>
            </w:r>
          </w:p>
          <w:p w:rsidR="00663D2F" w:rsidRPr="00FE54D8" w:rsidRDefault="00663D2F" w:rsidP="00753CD2">
            <w:pPr>
              <w:keepNext/>
              <w:keepLines/>
              <w:suppressAutoHyphens/>
              <w:rPr>
                <w:sz w:val="20"/>
                <w:szCs w:val="20"/>
              </w:rPr>
            </w:pPr>
            <w:r>
              <w:rPr>
                <w:sz w:val="20"/>
                <w:szCs w:val="20"/>
              </w:rPr>
              <w:t>Absence de projet associatif base d’une politique RH</w:t>
            </w:r>
          </w:p>
        </w:tc>
        <w:tc>
          <w:tcPr>
            <w:tcW w:w="2841" w:type="dxa"/>
            <w:vAlign w:val="center"/>
          </w:tcPr>
          <w:p w:rsidR="00663D2F" w:rsidRPr="00E3391D" w:rsidRDefault="00663D2F" w:rsidP="00753CD2">
            <w:pPr>
              <w:keepNext/>
              <w:keepLines/>
              <w:suppressAutoHyphens/>
              <w:rPr>
                <w:sz w:val="20"/>
                <w:szCs w:val="20"/>
              </w:rPr>
            </w:pPr>
            <w:r>
              <w:rPr>
                <w:sz w:val="20"/>
                <w:szCs w:val="20"/>
              </w:rPr>
              <w:t xml:space="preserve"> - </w:t>
            </w:r>
            <w:r w:rsidRPr="00E3391D">
              <w:rPr>
                <w:sz w:val="20"/>
                <w:szCs w:val="20"/>
              </w:rPr>
              <w:t>Acceptation des budgets en référence avec la convention collective (coefficient)</w:t>
            </w:r>
          </w:p>
          <w:p w:rsidR="00663D2F" w:rsidRPr="00E3391D" w:rsidRDefault="00663D2F" w:rsidP="00753CD2">
            <w:pPr>
              <w:keepNext/>
              <w:keepLines/>
              <w:suppressAutoHyphens/>
              <w:rPr>
                <w:sz w:val="20"/>
                <w:szCs w:val="20"/>
              </w:rPr>
            </w:pPr>
            <w:r>
              <w:rPr>
                <w:sz w:val="20"/>
                <w:szCs w:val="20"/>
              </w:rPr>
              <w:t xml:space="preserve"> - </w:t>
            </w:r>
            <w:r w:rsidRPr="00E3391D">
              <w:rPr>
                <w:sz w:val="20"/>
                <w:szCs w:val="20"/>
              </w:rPr>
              <w:t>Poste de remplacement budgété (internat)</w:t>
            </w:r>
          </w:p>
          <w:p w:rsidR="00663D2F" w:rsidRPr="00E3391D" w:rsidRDefault="00663D2F" w:rsidP="00753CD2">
            <w:pPr>
              <w:keepNext/>
              <w:keepLines/>
              <w:suppressAutoHyphens/>
              <w:rPr>
                <w:sz w:val="20"/>
                <w:szCs w:val="20"/>
              </w:rPr>
            </w:pPr>
            <w:r>
              <w:rPr>
                <w:sz w:val="20"/>
                <w:szCs w:val="20"/>
              </w:rPr>
              <w:t xml:space="preserve">- </w:t>
            </w:r>
            <w:r w:rsidRPr="00E3391D">
              <w:rPr>
                <w:sz w:val="20"/>
                <w:szCs w:val="20"/>
              </w:rPr>
              <w:t>Ecole travail social en proximité</w:t>
            </w:r>
          </w:p>
        </w:tc>
        <w:tc>
          <w:tcPr>
            <w:tcW w:w="3194" w:type="dxa"/>
            <w:vAlign w:val="center"/>
          </w:tcPr>
          <w:p w:rsidR="00663D2F" w:rsidRDefault="00663D2F" w:rsidP="00753CD2">
            <w:pPr>
              <w:keepNext/>
              <w:keepLines/>
              <w:suppressAutoHyphens/>
              <w:rPr>
                <w:sz w:val="20"/>
                <w:szCs w:val="20"/>
              </w:rPr>
            </w:pPr>
            <w:r>
              <w:rPr>
                <w:sz w:val="20"/>
                <w:szCs w:val="20"/>
              </w:rPr>
              <w:t>-</w:t>
            </w:r>
            <w:r w:rsidRPr="0085133F">
              <w:rPr>
                <w:sz w:val="20"/>
                <w:szCs w:val="20"/>
              </w:rPr>
              <w:t>Refus des AT</w:t>
            </w:r>
            <w:r>
              <w:rPr>
                <w:sz w:val="20"/>
                <w:szCs w:val="20"/>
              </w:rPr>
              <w:t>C de toute</w:t>
            </w:r>
          </w:p>
          <w:p w:rsidR="00663D2F" w:rsidRDefault="00663D2F" w:rsidP="00753CD2">
            <w:pPr>
              <w:keepNext/>
              <w:keepLines/>
              <w:suppressAutoHyphens/>
              <w:rPr>
                <w:sz w:val="20"/>
                <w:szCs w:val="20"/>
              </w:rPr>
            </w:pPr>
            <w:r w:rsidRPr="0085133F">
              <w:rPr>
                <w:sz w:val="20"/>
                <w:szCs w:val="20"/>
              </w:rPr>
              <w:t>augmentation de taux d’encadrement</w:t>
            </w:r>
            <w:r>
              <w:rPr>
                <w:sz w:val="20"/>
                <w:szCs w:val="20"/>
              </w:rPr>
              <w:t xml:space="preserve"> (CSE, éducatif) </w:t>
            </w:r>
          </w:p>
          <w:p w:rsidR="00663D2F" w:rsidRDefault="00663D2F" w:rsidP="00753CD2">
            <w:pPr>
              <w:keepNext/>
              <w:keepLines/>
              <w:suppressAutoHyphens/>
              <w:rPr>
                <w:sz w:val="20"/>
                <w:szCs w:val="20"/>
              </w:rPr>
            </w:pPr>
            <w:r>
              <w:rPr>
                <w:sz w:val="20"/>
                <w:szCs w:val="20"/>
              </w:rPr>
              <w:t>-ETP très figé par catégorie (pas d’enveloppe globale)</w:t>
            </w:r>
          </w:p>
          <w:p w:rsidR="00663D2F" w:rsidRPr="00E3391D" w:rsidRDefault="00663D2F" w:rsidP="00753CD2">
            <w:pPr>
              <w:keepNext/>
              <w:keepLines/>
              <w:suppressAutoHyphens/>
              <w:rPr>
                <w:sz w:val="20"/>
                <w:szCs w:val="20"/>
              </w:rPr>
            </w:pPr>
            <w:r>
              <w:rPr>
                <w:sz w:val="20"/>
                <w:szCs w:val="20"/>
              </w:rPr>
              <w:t xml:space="preserve"> - </w:t>
            </w:r>
            <w:r w:rsidRPr="00E3391D">
              <w:rPr>
                <w:sz w:val="20"/>
                <w:szCs w:val="20"/>
              </w:rPr>
              <w:t>Stagiaire éducatif gratifié 1 seul/an</w:t>
            </w:r>
          </w:p>
        </w:tc>
        <w:tc>
          <w:tcPr>
            <w:tcW w:w="5222" w:type="dxa"/>
            <w:vAlign w:val="center"/>
          </w:tcPr>
          <w:p w:rsidR="00663D2F" w:rsidRDefault="00663D2F" w:rsidP="00AB1E01">
            <w:pPr>
              <w:keepNext/>
              <w:keepLines/>
              <w:suppressAutoHyphens/>
            </w:pPr>
          </w:p>
          <w:p w:rsidR="00663D2F" w:rsidRPr="00B06DF7" w:rsidRDefault="00663D2F" w:rsidP="00AB1E01">
            <w:pPr>
              <w:keepNext/>
              <w:keepLines/>
              <w:suppressAutoHyphens/>
            </w:pPr>
          </w:p>
        </w:tc>
        <w:tc>
          <w:tcPr>
            <w:tcW w:w="2514" w:type="dxa"/>
            <w:vAlign w:val="center"/>
          </w:tcPr>
          <w:p w:rsidR="00663D2F" w:rsidRDefault="00663D2F" w:rsidP="00753CD2">
            <w:pPr>
              <w:pStyle w:val="Paragraphedeliste"/>
              <w:keepNext/>
              <w:keepLines/>
              <w:numPr>
                <w:ilvl w:val="0"/>
                <w:numId w:val="5"/>
              </w:numPr>
              <w:suppressAutoHyphens/>
              <w:ind w:left="216" w:hanging="216"/>
              <w:rPr>
                <w:sz w:val="20"/>
                <w:szCs w:val="20"/>
              </w:rPr>
            </w:pPr>
            <w:r>
              <w:rPr>
                <w:sz w:val="20"/>
                <w:szCs w:val="20"/>
              </w:rPr>
              <w:t>Des directeurs reconnus au niveau de leur statut</w:t>
            </w:r>
          </w:p>
          <w:p w:rsidR="00663D2F" w:rsidRPr="00B06DF7" w:rsidRDefault="00663D2F" w:rsidP="00753CD2">
            <w:pPr>
              <w:pStyle w:val="Paragraphedeliste"/>
              <w:keepNext/>
              <w:keepLines/>
              <w:suppressAutoHyphens/>
              <w:ind w:left="214"/>
              <w:rPr>
                <w:sz w:val="20"/>
                <w:szCs w:val="20"/>
              </w:rPr>
            </w:pPr>
          </w:p>
        </w:tc>
      </w:tr>
      <w:tr w:rsidR="00753CD2" w:rsidRPr="00BB2B9D" w:rsidTr="00FC6EC8">
        <w:tc>
          <w:tcPr>
            <w:tcW w:w="2483" w:type="dxa"/>
            <w:shd w:val="clear" w:color="auto" w:fill="DEEAF6" w:themeFill="accent1" w:themeFillTint="33"/>
            <w:vAlign w:val="center"/>
          </w:tcPr>
          <w:p w:rsidR="00753CD2" w:rsidRPr="00DB3A39" w:rsidRDefault="00753CD2" w:rsidP="00FC6EC8">
            <w:pPr>
              <w:pStyle w:val="Titre3"/>
              <w:numPr>
                <w:ilvl w:val="2"/>
                <w:numId w:val="11"/>
              </w:numPr>
              <w:tabs>
                <w:tab w:val="clear" w:pos="743"/>
                <w:tab w:val="clear" w:pos="2870"/>
                <w:tab w:val="left" w:pos="602"/>
                <w:tab w:val="left" w:pos="2619"/>
              </w:tabs>
              <w:spacing w:before="0" w:after="0"/>
              <w:ind w:left="601" w:hanging="567"/>
            </w:pPr>
            <w:bookmarkStart w:id="176" w:name="_Toc510193907"/>
            <w:r>
              <w:t>Risques psycho-sociaux</w:t>
            </w:r>
            <w:bookmarkEnd w:id="176"/>
          </w:p>
        </w:tc>
        <w:tc>
          <w:tcPr>
            <w:tcW w:w="3204" w:type="dxa"/>
            <w:vAlign w:val="center"/>
          </w:tcPr>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Engagement des salariés qui constitue la véritable plus-value de l’association</w:t>
            </w:r>
          </w:p>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Démarche d’évaluation professionnelle engagée</w:t>
            </w:r>
          </w:p>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Des compétences multiples, diverses et des pratiques professionnelles reconnues</w:t>
            </w:r>
          </w:p>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Des directeurs reconnus au niveau de leur statut</w:t>
            </w:r>
          </w:p>
        </w:tc>
        <w:tc>
          <w:tcPr>
            <w:tcW w:w="3540" w:type="dxa"/>
            <w:vAlign w:val="center"/>
          </w:tcPr>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Des clivages entre catégories professionnelles conduisant à un certain isolement</w:t>
            </w:r>
          </w:p>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Compétences et savoirs faire des salariés insuffisamment utilisés et valorisés</w:t>
            </w:r>
          </w:p>
        </w:tc>
        <w:tc>
          <w:tcPr>
            <w:tcW w:w="2841" w:type="dxa"/>
            <w:vAlign w:val="center"/>
          </w:tcPr>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Nombreuses demandes d’évolutions identifiées et demandées par les salariés</w:t>
            </w:r>
          </w:p>
        </w:tc>
        <w:tc>
          <w:tcPr>
            <w:tcW w:w="3194" w:type="dxa"/>
            <w:vAlign w:val="center"/>
          </w:tcPr>
          <w:p w:rsidR="00753CD2" w:rsidRPr="005C18C4" w:rsidRDefault="00753CD2" w:rsidP="00FC6EC8">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Résistance au changement à mesurer et à accompagner</w:t>
            </w:r>
          </w:p>
        </w:tc>
        <w:tc>
          <w:tcPr>
            <w:tcW w:w="5222" w:type="dxa"/>
            <w:vAlign w:val="center"/>
          </w:tcPr>
          <w:p w:rsidR="00753CD2" w:rsidRPr="00663D2F" w:rsidRDefault="00753CD2" w:rsidP="00663D2F">
            <w:pPr>
              <w:keepNext/>
              <w:keepLines/>
              <w:suppressAutoHyphens/>
              <w:rPr>
                <w:sz w:val="20"/>
                <w:szCs w:val="20"/>
              </w:rPr>
            </w:pPr>
          </w:p>
        </w:tc>
        <w:tc>
          <w:tcPr>
            <w:tcW w:w="2514" w:type="dxa"/>
            <w:vAlign w:val="center"/>
          </w:tcPr>
          <w:p w:rsidR="00753CD2" w:rsidRPr="00DB3A39" w:rsidRDefault="00753CD2" w:rsidP="00FC6EC8">
            <w:pPr>
              <w:keepNext/>
              <w:keepLines/>
              <w:suppressAutoHyphens/>
              <w:rPr>
                <w:sz w:val="20"/>
                <w:szCs w:val="20"/>
              </w:rPr>
            </w:pPr>
          </w:p>
        </w:tc>
      </w:tr>
      <w:tr w:rsidR="00AB1E01" w:rsidRPr="00BB2B9D" w:rsidTr="00733F50">
        <w:tc>
          <w:tcPr>
            <w:tcW w:w="2483" w:type="dxa"/>
            <w:shd w:val="clear" w:color="auto" w:fill="DEEAF6" w:themeFill="accent1" w:themeFillTint="33"/>
            <w:vAlign w:val="center"/>
          </w:tcPr>
          <w:p w:rsidR="00AB1E01" w:rsidRPr="00DB3A39" w:rsidRDefault="00753CD2" w:rsidP="00AB1E01">
            <w:pPr>
              <w:pStyle w:val="Titre3"/>
              <w:numPr>
                <w:ilvl w:val="2"/>
                <w:numId w:val="11"/>
              </w:numPr>
              <w:tabs>
                <w:tab w:val="clear" w:pos="743"/>
                <w:tab w:val="clear" w:pos="2870"/>
                <w:tab w:val="left" w:pos="602"/>
                <w:tab w:val="left" w:pos="2619"/>
              </w:tabs>
              <w:spacing w:before="0" w:after="0"/>
              <w:ind w:left="601" w:hanging="567"/>
            </w:pPr>
            <w:bookmarkStart w:id="177" w:name="_Toc510193908"/>
            <w:r>
              <w:t>Qualité de vie au travail</w:t>
            </w:r>
            <w:bookmarkEnd w:id="177"/>
          </w:p>
        </w:tc>
        <w:tc>
          <w:tcPr>
            <w:tcW w:w="3204" w:type="dxa"/>
            <w:vAlign w:val="center"/>
          </w:tcPr>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Engagement des salariés qui constitue la véritable plus-value de l’association</w:t>
            </w:r>
          </w:p>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Démarche d’évaluation professionnelle engagée</w:t>
            </w:r>
          </w:p>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Des compétences multiples, diverses et des pratiques professionnelles reconnues</w:t>
            </w:r>
          </w:p>
          <w:p w:rsidR="00AB1E01" w:rsidRPr="005C18C4" w:rsidRDefault="00AB1E01" w:rsidP="005C18C4">
            <w:pPr>
              <w:pStyle w:val="Paragraphedeliste"/>
              <w:keepNext/>
              <w:keepLines/>
              <w:suppressAutoHyphens/>
              <w:ind w:left="216"/>
              <w:rPr>
                <w:sz w:val="20"/>
                <w:szCs w:val="20"/>
                <w:highlight w:val="yellow"/>
              </w:rPr>
            </w:pPr>
          </w:p>
        </w:tc>
        <w:tc>
          <w:tcPr>
            <w:tcW w:w="3540" w:type="dxa"/>
            <w:vAlign w:val="center"/>
          </w:tcPr>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Des clivages entre catégories professionnelles conduisant à un certain isolement</w:t>
            </w:r>
          </w:p>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Compétences et savoirs faire des salariés insuffisamment utilisés et valorisés</w:t>
            </w:r>
          </w:p>
        </w:tc>
        <w:tc>
          <w:tcPr>
            <w:tcW w:w="2841" w:type="dxa"/>
            <w:vAlign w:val="center"/>
          </w:tcPr>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Nombreuses demandes d’évolutions identifiées et demandées par les salariés</w:t>
            </w:r>
          </w:p>
        </w:tc>
        <w:tc>
          <w:tcPr>
            <w:tcW w:w="3194" w:type="dxa"/>
            <w:vAlign w:val="center"/>
          </w:tcPr>
          <w:p w:rsidR="00AB1E01" w:rsidRPr="005C18C4" w:rsidRDefault="00AB1E01" w:rsidP="00AB1E01">
            <w:pPr>
              <w:pStyle w:val="Paragraphedeliste"/>
              <w:keepNext/>
              <w:keepLines/>
              <w:numPr>
                <w:ilvl w:val="0"/>
                <w:numId w:val="5"/>
              </w:numPr>
              <w:suppressAutoHyphens/>
              <w:ind w:left="216" w:hanging="216"/>
              <w:rPr>
                <w:sz w:val="20"/>
                <w:szCs w:val="20"/>
                <w:highlight w:val="yellow"/>
              </w:rPr>
            </w:pPr>
            <w:r w:rsidRPr="005C18C4">
              <w:rPr>
                <w:sz w:val="20"/>
                <w:szCs w:val="20"/>
                <w:highlight w:val="yellow"/>
              </w:rPr>
              <w:t>Résistance au changement à mesurer et à accompagner</w:t>
            </w:r>
          </w:p>
        </w:tc>
        <w:tc>
          <w:tcPr>
            <w:tcW w:w="5222" w:type="dxa"/>
            <w:vAlign w:val="center"/>
          </w:tcPr>
          <w:p w:rsidR="00AB1E01" w:rsidRPr="00BB2B9D" w:rsidRDefault="00AB1E01" w:rsidP="00AB1E01">
            <w:pPr>
              <w:keepNext/>
              <w:keepLines/>
              <w:suppressAutoHyphens/>
              <w:rPr>
                <w:sz w:val="20"/>
                <w:szCs w:val="20"/>
              </w:rPr>
            </w:pPr>
          </w:p>
        </w:tc>
        <w:tc>
          <w:tcPr>
            <w:tcW w:w="2514" w:type="dxa"/>
            <w:vAlign w:val="center"/>
          </w:tcPr>
          <w:p w:rsidR="00AB1E01" w:rsidRPr="00DB3A39" w:rsidRDefault="00AB1E01" w:rsidP="00AB1E01">
            <w:pPr>
              <w:keepNext/>
              <w:keepLines/>
              <w:suppressAutoHyphens/>
              <w:rPr>
                <w:sz w:val="20"/>
                <w:szCs w:val="20"/>
              </w:rPr>
            </w:pPr>
          </w:p>
        </w:tc>
      </w:tr>
    </w:tbl>
    <w:p w:rsidR="00753CD2" w:rsidRDefault="00753CD2"/>
    <w:tbl>
      <w:tblPr>
        <w:tblStyle w:val="Grilledutableau"/>
        <w:tblW w:w="22998" w:type="dxa"/>
        <w:tblInd w:w="108" w:type="dxa"/>
        <w:tblLayout w:type="fixed"/>
        <w:tblLook w:val="04A0" w:firstRow="1" w:lastRow="0" w:firstColumn="1" w:lastColumn="0" w:noHBand="0" w:noVBand="1"/>
      </w:tblPr>
      <w:tblGrid>
        <w:gridCol w:w="2483"/>
        <w:gridCol w:w="3204"/>
        <w:gridCol w:w="3540"/>
        <w:gridCol w:w="2841"/>
        <w:gridCol w:w="3194"/>
        <w:gridCol w:w="5222"/>
        <w:gridCol w:w="2514"/>
      </w:tblGrid>
      <w:tr w:rsidR="00AB1E01" w:rsidRPr="00501259" w:rsidTr="00733F50">
        <w:tc>
          <w:tcPr>
            <w:tcW w:w="22998" w:type="dxa"/>
            <w:gridSpan w:val="7"/>
            <w:shd w:val="clear" w:color="auto" w:fill="DEEAF6" w:themeFill="accent1" w:themeFillTint="33"/>
            <w:vAlign w:val="center"/>
          </w:tcPr>
          <w:p w:rsidR="00AB1E01" w:rsidRPr="00501259" w:rsidRDefault="00AB1E01" w:rsidP="00AB1E01">
            <w:pPr>
              <w:pStyle w:val="Titre2"/>
              <w:numPr>
                <w:ilvl w:val="1"/>
                <w:numId w:val="11"/>
              </w:numPr>
              <w:tabs>
                <w:tab w:val="clear" w:pos="2870"/>
                <w:tab w:val="left" w:pos="2619"/>
              </w:tabs>
              <w:suppressAutoHyphens/>
              <w:ind w:left="2619"/>
            </w:pPr>
            <w:bookmarkStart w:id="178" w:name="_Toc510193909"/>
            <w:r>
              <w:t>DIALOGUE SOCIAL</w:t>
            </w:r>
            <w:bookmarkEnd w:id="178"/>
          </w:p>
        </w:tc>
      </w:tr>
      <w:tr w:rsidR="00AB1E01" w:rsidRPr="00BB2B9D" w:rsidTr="00733F50">
        <w:tc>
          <w:tcPr>
            <w:tcW w:w="2483" w:type="dxa"/>
            <w:shd w:val="clear" w:color="auto" w:fill="DEEAF6" w:themeFill="accent1" w:themeFillTint="33"/>
            <w:vAlign w:val="center"/>
          </w:tcPr>
          <w:p w:rsidR="00AB1E01" w:rsidRPr="00DB3A39" w:rsidRDefault="00AB1E01" w:rsidP="00AB1E01">
            <w:pPr>
              <w:pStyle w:val="Titre3"/>
              <w:numPr>
                <w:ilvl w:val="2"/>
                <w:numId w:val="11"/>
              </w:numPr>
              <w:tabs>
                <w:tab w:val="clear" w:pos="743"/>
                <w:tab w:val="clear" w:pos="2870"/>
                <w:tab w:val="left" w:pos="602"/>
                <w:tab w:val="left" w:pos="2619"/>
              </w:tabs>
              <w:spacing w:before="0" w:after="0"/>
              <w:ind w:left="601" w:hanging="567"/>
            </w:pPr>
            <w:bookmarkStart w:id="179" w:name="_Toc508703046"/>
            <w:bookmarkStart w:id="180" w:name="_Toc508703045"/>
            <w:bookmarkStart w:id="181" w:name="_Toc510193910"/>
            <w:r w:rsidRPr="00DB3A39">
              <w:t>Délégué</w:t>
            </w:r>
            <w:r>
              <w:t>s</w:t>
            </w:r>
            <w:r w:rsidRPr="00DB3A39">
              <w:t xml:space="preserve"> du personnel</w:t>
            </w:r>
            <w:bookmarkEnd w:id="179"/>
            <w:r w:rsidRPr="00DB3A39">
              <w:t xml:space="preserve"> </w:t>
            </w:r>
            <w:bookmarkEnd w:id="180"/>
            <w:r>
              <w:t>&amp; syndicaux</w:t>
            </w:r>
            <w:bookmarkEnd w:id="181"/>
          </w:p>
        </w:tc>
        <w:tc>
          <w:tcPr>
            <w:tcW w:w="3204" w:type="dxa"/>
            <w:vAlign w:val="center"/>
          </w:tcPr>
          <w:p w:rsidR="00AB1E01" w:rsidRDefault="00AB1E01" w:rsidP="00AB1E01">
            <w:pPr>
              <w:pStyle w:val="Paragraphedeliste"/>
              <w:keepNext/>
              <w:keepLines/>
              <w:numPr>
                <w:ilvl w:val="0"/>
                <w:numId w:val="5"/>
              </w:numPr>
              <w:suppressAutoHyphens/>
              <w:ind w:left="216" w:hanging="216"/>
              <w:rPr>
                <w:sz w:val="20"/>
                <w:szCs w:val="20"/>
              </w:rPr>
            </w:pPr>
            <w:r>
              <w:rPr>
                <w:sz w:val="20"/>
                <w:szCs w:val="20"/>
              </w:rPr>
              <w:t>Tenue mensuelle des DP</w:t>
            </w:r>
          </w:p>
          <w:p w:rsidR="00AB1E01" w:rsidRDefault="00AB1E01" w:rsidP="00AB1E01">
            <w:pPr>
              <w:pStyle w:val="Paragraphedeliste"/>
              <w:keepNext/>
              <w:keepLines/>
              <w:numPr>
                <w:ilvl w:val="0"/>
                <w:numId w:val="5"/>
              </w:numPr>
              <w:suppressAutoHyphens/>
              <w:ind w:left="216" w:hanging="216"/>
              <w:rPr>
                <w:sz w:val="20"/>
                <w:szCs w:val="20"/>
              </w:rPr>
            </w:pPr>
            <w:r>
              <w:rPr>
                <w:sz w:val="20"/>
                <w:szCs w:val="20"/>
              </w:rPr>
              <w:t>Tenue mensuelle des NAO</w:t>
            </w:r>
          </w:p>
          <w:p w:rsidR="00AB1E01" w:rsidRPr="005C18C4" w:rsidRDefault="00AB1E01" w:rsidP="00AB1E01">
            <w:pPr>
              <w:pStyle w:val="Paragraphedeliste"/>
              <w:keepNext/>
              <w:keepLines/>
              <w:numPr>
                <w:ilvl w:val="0"/>
                <w:numId w:val="5"/>
              </w:numPr>
              <w:suppressAutoHyphens/>
              <w:ind w:left="216" w:hanging="216"/>
              <w:rPr>
                <w:sz w:val="20"/>
                <w:szCs w:val="20"/>
              </w:rPr>
            </w:pPr>
            <w:r>
              <w:rPr>
                <w:sz w:val="20"/>
                <w:szCs w:val="20"/>
              </w:rPr>
              <w:t xml:space="preserve">Climat social serein, agréable et respectueux </w:t>
            </w:r>
          </w:p>
        </w:tc>
        <w:tc>
          <w:tcPr>
            <w:tcW w:w="3540" w:type="dxa"/>
            <w:vAlign w:val="center"/>
          </w:tcPr>
          <w:p w:rsidR="00AB1E01" w:rsidRPr="003D6417" w:rsidRDefault="00AB1E01" w:rsidP="00AB1E01">
            <w:pPr>
              <w:keepNext/>
              <w:keepLines/>
              <w:suppressAutoHyphens/>
              <w:rPr>
                <w:sz w:val="20"/>
                <w:szCs w:val="20"/>
              </w:rPr>
            </w:pPr>
            <w:r>
              <w:rPr>
                <w:sz w:val="20"/>
                <w:szCs w:val="20"/>
              </w:rPr>
              <w:t xml:space="preserve">- </w:t>
            </w:r>
            <w:r w:rsidRPr="003D6417">
              <w:rPr>
                <w:sz w:val="20"/>
                <w:szCs w:val="20"/>
              </w:rPr>
              <w:t xml:space="preserve">Un manque de mobilisation des salariés </w:t>
            </w:r>
          </w:p>
        </w:tc>
        <w:tc>
          <w:tcPr>
            <w:tcW w:w="2841" w:type="dxa"/>
            <w:vAlign w:val="center"/>
          </w:tcPr>
          <w:p w:rsidR="00AB1E01" w:rsidRPr="00BB2B9D" w:rsidRDefault="00AB1E01" w:rsidP="00AB1E01">
            <w:pPr>
              <w:keepNext/>
              <w:keepLines/>
              <w:suppressAutoHyphens/>
              <w:rPr>
                <w:sz w:val="20"/>
                <w:szCs w:val="20"/>
              </w:rPr>
            </w:pPr>
          </w:p>
        </w:tc>
        <w:tc>
          <w:tcPr>
            <w:tcW w:w="3194" w:type="dxa"/>
            <w:vAlign w:val="center"/>
          </w:tcPr>
          <w:p w:rsidR="00AB1E01" w:rsidRPr="00BB2B9D" w:rsidRDefault="00AB1E01" w:rsidP="00AB1E01">
            <w:pPr>
              <w:keepNext/>
              <w:keepLines/>
              <w:suppressAutoHyphens/>
              <w:rPr>
                <w:sz w:val="20"/>
                <w:szCs w:val="20"/>
              </w:rPr>
            </w:pPr>
          </w:p>
        </w:tc>
        <w:tc>
          <w:tcPr>
            <w:tcW w:w="5222" w:type="dxa"/>
            <w:vAlign w:val="center"/>
          </w:tcPr>
          <w:p w:rsidR="00AB1E01" w:rsidRPr="00BB2B9D" w:rsidRDefault="00AB1E01" w:rsidP="00AB1E01">
            <w:pPr>
              <w:keepNext/>
              <w:keepLines/>
              <w:suppressAutoHyphens/>
              <w:rPr>
                <w:sz w:val="20"/>
                <w:szCs w:val="20"/>
              </w:rPr>
            </w:pPr>
          </w:p>
        </w:tc>
        <w:tc>
          <w:tcPr>
            <w:tcW w:w="2514" w:type="dxa"/>
            <w:vAlign w:val="center"/>
          </w:tcPr>
          <w:p w:rsidR="00AB1E01" w:rsidRPr="00DB3A39" w:rsidRDefault="00AB1E01" w:rsidP="00AB1E01">
            <w:pPr>
              <w:keepNext/>
              <w:keepLines/>
              <w:suppressAutoHyphens/>
              <w:rPr>
                <w:sz w:val="20"/>
                <w:szCs w:val="20"/>
              </w:rPr>
            </w:pPr>
          </w:p>
        </w:tc>
      </w:tr>
      <w:tr w:rsidR="00AB1E01" w:rsidRPr="00BB2B9D" w:rsidTr="00733F50">
        <w:tc>
          <w:tcPr>
            <w:tcW w:w="2483" w:type="dxa"/>
            <w:shd w:val="clear" w:color="auto" w:fill="DEEAF6" w:themeFill="accent1" w:themeFillTint="33"/>
            <w:vAlign w:val="center"/>
          </w:tcPr>
          <w:p w:rsidR="00AB1E01" w:rsidRPr="00DB3A39" w:rsidRDefault="00AB1E01" w:rsidP="00AB1E01">
            <w:pPr>
              <w:pStyle w:val="Titre3"/>
              <w:numPr>
                <w:ilvl w:val="2"/>
                <w:numId w:val="11"/>
              </w:numPr>
              <w:tabs>
                <w:tab w:val="clear" w:pos="743"/>
                <w:tab w:val="clear" w:pos="2870"/>
                <w:tab w:val="left" w:pos="602"/>
                <w:tab w:val="left" w:pos="2619"/>
              </w:tabs>
              <w:spacing w:before="0" w:after="0"/>
              <w:ind w:left="601" w:hanging="567"/>
            </w:pPr>
            <w:bookmarkStart w:id="182" w:name="_Toc510193911"/>
            <w:r w:rsidRPr="00DB3A39">
              <w:t>Comité d’entreprise</w:t>
            </w:r>
            <w:bookmarkEnd w:id="182"/>
          </w:p>
        </w:tc>
        <w:tc>
          <w:tcPr>
            <w:tcW w:w="3204" w:type="dxa"/>
            <w:vAlign w:val="center"/>
          </w:tcPr>
          <w:p w:rsidR="00AB1E01" w:rsidRDefault="00AB1E01" w:rsidP="00AB1E01">
            <w:pPr>
              <w:pStyle w:val="Paragraphedeliste"/>
              <w:keepNext/>
              <w:keepLines/>
              <w:numPr>
                <w:ilvl w:val="0"/>
                <w:numId w:val="5"/>
              </w:numPr>
              <w:suppressAutoHyphens/>
              <w:ind w:left="216" w:hanging="216"/>
              <w:rPr>
                <w:sz w:val="20"/>
                <w:szCs w:val="20"/>
              </w:rPr>
            </w:pPr>
            <w:r>
              <w:rPr>
                <w:sz w:val="20"/>
                <w:szCs w:val="20"/>
              </w:rPr>
              <w:t>Un CE engagé et actif</w:t>
            </w:r>
          </w:p>
          <w:p w:rsidR="00AB1E01" w:rsidRDefault="00AB1E01" w:rsidP="00AB1E01">
            <w:pPr>
              <w:pStyle w:val="Paragraphedeliste"/>
              <w:keepNext/>
              <w:keepLines/>
              <w:numPr>
                <w:ilvl w:val="0"/>
                <w:numId w:val="5"/>
              </w:numPr>
              <w:suppressAutoHyphens/>
              <w:ind w:left="216" w:hanging="216"/>
              <w:rPr>
                <w:sz w:val="20"/>
                <w:szCs w:val="20"/>
              </w:rPr>
            </w:pPr>
            <w:r>
              <w:rPr>
                <w:sz w:val="20"/>
                <w:szCs w:val="20"/>
              </w:rPr>
              <w:t>Une offre intéressante en matière d’action sociale</w:t>
            </w:r>
          </w:p>
          <w:p w:rsidR="00AB1E01" w:rsidRPr="005C18C4" w:rsidRDefault="00AB1E01" w:rsidP="00AB1E01">
            <w:pPr>
              <w:pStyle w:val="Paragraphedeliste"/>
              <w:keepNext/>
              <w:keepLines/>
              <w:numPr>
                <w:ilvl w:val="0"/>
                <w:numId w:val="5"/>
              </w:numPr>
              <w:suppressAutoHyphens/>
              <w:ind w:left="216" w:hanging="216"/>
              <w:rPr>
                <w:sz w:val="20"/>
                <w:szCs w:val="20"/>
              </w:rPr>
            </w:pPr>
            <w:r>
              <w:rPr>
                <w:sz w:val="20"/>
                <w:szCs w:val="20"/>
              </w:rPr>
              <w:t>Des temps conviviaux entre les salariés</w:t>
            </w:r>
          </w:p>
        </w:tc>
        <w:tc>
          <w:tcPr>
            <w:tcW w:w="3540" w:type="dxa"/>
            <w:vAlign w:val="center"/>
          </w:tcPr>
          <w:p w:rsidR="00AB1E01" w:rsidRPr="003D6417" w:rsidRDefault="00AB1E01" w:rsidP="00AB1E01">
            <w:pPr>
              <w:keepNext/>
              <w:keepLines/>
              <w:suppressAutoHyphens/>
              <w:rPr>
                <w:sz w:val="20"/>
                <w:szCs w:val="20"/>
              </w:rPr>
            </w:pPr>
            <w:r>
              <w:rPr>
                <w:sz w:val="20"/>
                <w:szCs w:val="20"/>
              </w:rPr>
              <w:t xml:space="preserve">- </w:t>
            </w:r>
            <w:r w:rsidRPr="003D6417">
              <w:rPr>
                <w:sz w:val="20"/>
                <w:szCs w:val="20"/>
              </w:rPr>
              <w:t>Une implication variable selon les st</w:t>
            </w:r>
            <w:r>
              <w:rPr>
                <w:sz w:val="20"/>
                <w:szCs w:val="20"/>
              </w:rPr>
              <w:t>r</w:t>
            </w:r>
            <w:r w:rsidRPr="003D6417">
              <w:rPr>
                <w:sz w:val="20"/>
                <w:szCs w:val="20"/>
              </w:rPr>
              <w:t>u</w:t>
            </w:r>
            <w:r>
              <w:rPr>
                <w:sz w:val="20"/>
                <w:szCs w:val="20"/>
              </w:rPr>
              <w:t>c</w:t>
            </w:r>
            <w:r w:rsidRPr="003D6417">
              <w:rPr>
                <w:sz w:val="20"/>
                <w:szCs w:val="20"/>
              </w:rPr>
              <w:t>tures</w:t>
            </w:r>
          </w:p>
        </w:tc>
        <w:tc>
          <w:tcPr>
            <w:tcW w:w="2841" w:type="dxa"/>
            <w:vAlign w:val="center"/>
          </w:tcPr>
          <w:p w:rsidR="00AB1E01" w:rsidRPr="00BB2B9D" w:rsidRDefault="00AB1E01" w:rsidP="00AB1E01">
            <w:pPr>
              <w:keepNext/>
              <w:keepLines/>
              <w:suppressAutoHyphens/>
              <w:rPr>
                <w:sz w:val="20"/>
                <w:szCs w:val="20"/>
              </w:rPr>
            </w:pPr>
          </w:p>
        </w:tc>
        <w:tc>
          <w:tcPr>
            <w:tcW w:w="3194" w:type="dxa"/>
            <w:vAlign w:val="center"/>
          </w:tcPr>
          <w:p w:rsidR="00AB1E01" w:rsidRPr="00BB2B9D" w:rsidRDefault="00AB1E01" w:rsidP="00AB1E01">
            <w:pPr>
              <w:keepNext/>
              <w:keepLines/>
              <w:suppressAutoHyphens/>
              <w:rPr>
                <w:sz w:val="20"/>
                <w:szCs w:val="20"/>
              </w:rPr>
            </w:pPr>
          </w:p>
        </w:tc>
        <w:tc>
          <w:tcPr>
            <w:tcW w:w="5222" w:type="dxa"/>
            <w:vAlign w:val="center"/>
          </w:tcPr>
          <w:p w:rsidR="00AB1E01" w:rsidRPr="00BB2B9D" w:rsidRDefault="00AB1E01" w:rsidP="00AB1E01">
            <w:pPr>
              <w:keepNext/>
              <w:keepLines/>
              <w:suppressAutoHyphens/>
              <w:rPr>
                <w:sz w:val="20"/>
                <w:szCs w:val="20"/>
              </w:rPr>
            </w:pPr>
          </w:p>
        </w:tc>
        <w:tc>
          <w:tcPr>
            <w:tcW w:w="2514" w:type="dxa"/>
            <w:vAlign w:val="center"/>
          </w:tcPr>
          <w:p w:rsidR="00AB1E01" w:rsidRPr="00DB3A39" w:rsidRDefault="00AB1E01" w:rsidP="00AB1E01">
            <w:pPr>
              <w:keepNext/>
              <w:keepLines/>
              <w:suppressAutoHyphens/>
              <w:rPr>
                <w:sz w:val="20"/>
                <w:szCs w:val="20"/>
              </w:rPr>
            </w:pPr>
          </w:p>
        </w:tc>
      </w:tr>
      <w:tr w:rsidR="00AB1E01" w:rsidRPr="00BB2B9D" w:rsidTr="00733F50">
        <w:tc>
          <w:tcPr>
            <w:tcW w:w="2483" w:type="dxa"/>
            <w:shd w:val="clear" w:color="auto" w:fill="DEEAF6" w:themeFill="accent1" w:themeFillTint="33"/>
            <w:vAlign w:val="center"/>
          </w:tcPr>
          <w:p w:rsidR="00AB1E01" w:rsidRDefault="00AB1E01" w:rsidP="00AB1E01">
            <w:pPr>
              <w:pStyle w:val="Titre3"/>
              <w:numPr>
                <w:ilvl w:val="2"/>
                <w:numId w:val="11"/>
              </w:numPr>
              <w:tabs>
                <w:tab w:val="clear" w:pos="743"/>
                <w:tab w:val="clear" w:pos="2870"/>
                <w:tab w:val="left" w:pos="602"/>
                <w:tab w:val="left" w:pos="2619"/>
              </w:tabs>
              <w:spacing w:before="0" w:after="0"/>
              <w:ind w:left="601" w:hanging="567"/>
            </w:pPr>
            <w:bookmarkStart w:id="183" w:name="_Toc510193912"/>
            <w:r>
              <w:t>instances autres</w:t>
            </w:r>
            <w:bookmarkEnd w:id="183"/>
          </w:p>
          <w:p w:rsidR="0050000A" w:rsidRDefault="0050000A" w:rsidP="0050000A">
            <w:pPr>
              <w:rPr>
                <w:lang w:eastAsia="fr-FR"/>
              </w:rPr>
            </w:pPr>
          </w:p>
          <w:p w:rsidR="0050000A" w:rsidRDefault="0050000A" w:rsidP="0050000A">
            <w:pPr>
              <w:rPr>
                <w:lang w:eastAsia="fr-FR"/>
              </w:rPr>
            </w:pPr>
          </w:p>
          <w:p w:rsidR="0050000A" w:rsidRPr="0050000A" w:rsidRDefault="0050000A" w:rsidP="0050000A">
            <w:pPr>
              <w:rPr>
                <w:lang w:eastAsia="fr-FR"/>
              </w:rPr>
            </w:pPr>
          </w:p>
        </w:tc>
        <w:tc>
          <w:tcPr>
            <w:tcW w:w="3204" w:type="dxa"/>
            <w:vAlign w:val="center"/>
          </w:tcPr>
          <w:p w:rsidR="00AB1E01" w:rsidRDefault="00AB1E01" w:rsidP="00AB1E01">
            <w:pPr>
              <w:pStyle w:val="Paragraphedeliste"/>
              <w:keepNext/>
              <w:keepLines/>
              <w:numPr>
                <w:ilvl w:val="0"/>
                <w:numId w:val="5"/>
              </w:numPr>
              <w:suppressAutoHyphens/>
              <w:ind w:left="216" w:hanging="216"/>
              <w:rPr>
                <w:sz w:val="20"/>
                <w:szCs w:val="20"/>
              </w:rPr>
            </w:pPr>
            <w:r>
              <w:rPr>
                <w:sz w:val="20"/>
                <w:szCs w:val="20"/>
              </w:rPr>
              <w:t>Commission HSCT</w:t>
            </w:r>
          </w:p>
        </w:tc>
        <w:tc>
          <w:tcPr>
            <w:tcW w:w="3540" w:type="dxa"/>
            <w:vAlign w:val="center"/>
          </w:tcPr>
          <w:p w:rsidR="00AB1E01" w:rsidRPr="00425C44" w:rsidRDefault="00AB1E01" w:rsidP="00AB1E01">
            <w:pPr>
              <w:keepNext/>
              <w:keepLines/>
              <w:suppressAutoHyphens/>
              <w:rPr>
                <w:sz w:val="20"/>
                <w:szCs w:val="20"/>
              </w:rPr>
            </w:pPr>
            <w:r>
              <w:rPr>
                <w:sz w:val="20"/>
                <w:szCs w:val="20"/>
              </w:rPr>
              <w:t xml:space="preserve">- </w:t>
            </w:r>
            <w:r w:rsidRPr="00425C44">
              <w:rPr>
                <w:sz w:val="20"/>
                <w:szCs w:val="20"/>
              </w:rPr>
              <w:t>Objectifs non formalisés ; instance non satisfaisante</w:t>
            </w:r>
          </w:p>
        </w:tc>
        <w:tc>
          <w:tcPr>
            <w:tcW w:w="2841" w:type="dxa"/>
            <w:vAlign w:val="center"/>
          </w:tcPr>
          <w:p w:rsidR="00AB1E01" w:rsidRPr="00BB2B9D" w:rsidRDefault="00AB1E01" w:rsidP="00AB1E01">
            <w:pPr>
              <w:keepNext/>
              <w:keepLines/>
              <w:suppressAutoHyphens/>
              <w:rPr>
                <w:sz w:val="20"/>
                <w:szCs w:val="20"/>
              </w:rPr>
            </w:pPr>
          </w:p>
        </w:tc>
        <w:tc>
          <w:tcPr>
            <w:tcW w:w="3194" w:type="dxa"/>
            <w:vAlign w:val="center"/>
          </w:tcPr>
          <w:p w:rsidR="00AB1E01" w:rsidRPr="00BB2B9D" w:rsidRDefault="00AB1E01" w:rsidP="00AB1E01">
            <w:pPr>
              <w:keepNext/>
              <w:keepLines/>
              <w:suppressAutoHyphens/>
              <w:rPr>
                <w:sz w:val="20"/>
                <w:szCs w:val="20"/>
              </w:rPr>
            </w:pPr>
          </w:p>
        </w:tc>
        <w:tc>
          <w:tcPr>
            <w:tcW w:w="5222" w:type="dxa"/>
            <w:vAlign w:val="center"/>
          </w:tcPr>
          <w:p w:rsidR="00AB1E01" w:rsidRPr="00BB2B9D" w:rsidRDefault="00AB1E01" w:rsidP="00AB1E01">
            <w:pPr>
              <w:keepNext/>
              <w:keepLines/>
              <w:suppressAutoHyphens/>
              <w:rPr>
                <w:sz w:val="20"/>
                <w:szCs w:val="20"/>
              </w:rPr>
            </w:pPr>
          </w:p>
        </w:tc>
        <w:tc>
          <w:tcPr>
            <w:tcW w:w="2514" w:type="dxa"/>
            <w:vAlign w:val="center"/>
          </w:tcPr>
          <w:p w:rsidR="00AB1E01" w:rsidRPr="00DB3A39" w:rsidRDefault="00AB1E01" w:rsidP="00AB1E01">
            <w:pPr>
              <w:keepNext/>
              <w:keepLines/>
              <w:suppressAutoHyphens/>
              <w:rPr>
                <w:sz w:val="20"/>
                <w:szCs w:val="20"/>
              </w:rPr>
            </w:pPr>
          </w:p>
        </w:tc>
      </w:tr>
    </w:tbl>
    <w:p w:rsidR="00DD16E0" w:rsidRDefault="00DD16E0"/>
    <w:p w:rsidR="00663D2F" w:rsidRDefault="00663D2F">
      <w:pPr>
        <w:sectPr w:rsidR="00663D2F" w:rsidSect="00733F50">
          <w:pgSz w:w="23814" w:h="16839" w:orient="landscape" w:code="8"/>
          <w:pgMar w:top="397" w:right="454" w:bottom="397" w:left="454" w:header="425" w:footer="510" w:gutter="0"/>
          <w:paperSrc w:first="3" w:other="3"/>
          <w:cols w:space="708"/>
          <w:docGrid w:linePitch="360"/>
        </w:sectPr>
      </w:pPr>
    </w:p>
    <w:p w:rsidR="00DD16E0" w:rsidRDefault="00DD16E0" w:rsidP="00663D2F">
      <w:pPr>
        <w:keepNext/>
        <w:keepLines/>
        <w:suppressAutoHyphens/>
      </w:pPr>
    </w:p>
    <w:p w:rsidR="00DD16E0" w:rsidRPr="00AE7CDF" w:rsidRDefault="00DD16E0" w:rsidP="00663D2F">
      <w:pPr>
        <w:pStyle w:val="Titre1"/>
        <w:keepNext/>
        <w:keepLines/>
        <w:numPr>
          <w:ilvl w:val="0"/>
          <w:numId w:val="11"/>
        </w:numPr>
        <w:suppressAutoHyphens/>
        <w:ind w:right="0"/>
      </w:pPr>
      <w:bookmarkStart w:id="184" w:name="_Toc508703047"/>
      <w:bookmarkStart w:id="185" w:name="_Toc510193913"/>
      <w:r w:rsidRPr="00AE7CDF">
        <w:t>Ressources financière &amp; pilotage des moyens</w:t>
      </w:r>
      <w:bookmarkEnd w:id="184"/>
      <w:bookmarkEnd w:id="185"/>
    </w:p>
    <w:tbl>
      <w:tblPr>
        <w:tblStyle w:val="Grilledutableau"/>
        <w:tblW w:w="22998" w:type="dxa"/>
        <w:tblInd w:w="108" w:type="dxa"/>
        <w:tblLayout w:type="fixed"/>
        <w:tblLook w:val="04A0" w:firstRow="1" w:lastRow="0" w:firstColumn="1" w:lastColumn="0" w:noHBand="0" w:noVBand="1"/>
      </w:tblPr>
      <w:tblGrid>
        <w:gridCol w:w="2552"/>
        <w:gridCol w:w="3260"/>
        <w:gridCol w:w="3402"/>
        <w:gridCol w:w="2835"/>
        <w:gridCol w:w="3119"/>
        <w:gridCol w:w="5592"/>
        <w:gridCol w:w="2238"/>
      </w:tblGrid>
      <w:tr w:rsidR="004955BC" w:rsidTr="00B06DF7">
        <w:trPr>
          <w:trHeight w:val="591"/>
        </w:trPr>
        <w:tc>
          <w:tcPr>
            <w:tcW w:w="2552" w:type="dxa"/>
            <w:vMerge w:val="restart"/>
            <w:tcBorders>
              <w:top w:val="nil"/>
              <w:left w:val="nil"/>
            </w:tcBorders>
            <w:vAlign w:val="center"/>
          </w:tcPr>
          <w:p w:rsidR="004955BC" w:rsidRPr="00FD4AAF" w:rsidRDefault="00B5336F" w:rsidP="00663D2F">
            <w:pPr>
              <w:keepNext/>
              <w:keepLines/>
              <w:suppressAutoHyphens/>
              <w:jc w:val="center"/>
            </w:pPr>
            <w:r>
              <w:rPr>
                <w:rFonts w:ascii="Microsoft Sans Serif" w:eastAsia="Calibri" w:hAnsi="Microsoft Sans Serif" w:cs="Microsoft Sans Serif"/>
                <w:noProof/>
                <w:lang w:eastAsia="fr-FR"/>
              </w:rPr>
              <w:drawing>
                <wp:inline distT="0" distB="0" distL="0" distR="0" wp14:anchorId="52034284" wp14:editId="621BA767">
                  <wp:extent cx="762000" cy="647095"/>
                  <wp:effectExtent l="0" t="0" r="0" b="635"/>
                  <wp:docPr id="5" name="Image 5" descr="ADVSEA-logo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SEA-logo201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47095"/>
                          </a:xfrm>
                          <a:prstGeom prst="rect">
                            <a:avLst/>
                          </a:prstGeom>
                          <a:noFill/>
                          <a:ln>
                            <a:noFill/>
                          </a:ln>
                        </pic:spPr>
                      </pic:pic>
                    </a:graphicData>
                  </a:graphic>
                </wp:inline>
              </w:drawing>
            </w:r>
          </w:p>
        </w:tc>
        <w:tc>
          <w:tcPr>
            <w:tcW w:w="6662" w:type="dxa"/>
            <w:gridSpan w:val="2"/>
            <w:vAlign w:val="center"/>
          </w:tcPr>
          <w:p w:rsidR="004955BC" w:rsidRPr="00FD4AAF" w:rsidRDefault="004955BC" w:rsidP="00663D2F">
            <w:pPr>
              <w:keepNext/>
              <w:keepLines/>
              <w:suppressAutoHyphens/>
              <w:jc w:val="center"/>
              <w:rPr>
                <w:b/>
                <w:caps/>
              </w:rPr>
            </w:pPr>
            <w:r w:rsidRPr="00FD4AAF">
              <w:rPr>
                <w:b/>
                <w:caps/>
              </w:rPr>
              <w:t>Faits internes</w:t>
            </w:r>
          </w:p>
        </w:tc>
        <w:tc>
          <w:tcPr>
            <w:tcW w:w="5954" w:type="dxa"/>
            <w:gridSpan w:val="2"/>
            <w:vAlign w:val="center"/>
          </w:tcPr>
          <w:p w:rsidR="004955BC" w:rsidRPr="00FD4AAF" w:rsidRDefault="004955BC" w:rsidP="00663D2F">
            <w:pPr>
              <w:keepNext/>
              <w:keepLines/>
              <w:suppressAutoHyphens/>
              <w:jc w:val="center"/>
              <w:rPr>
                <w:b/>
                <w:caps/>
              </w:rPr>
            </w:pPr>
            <w:r w:rsidRPr="00FD4AAF">
              <w:rPr>
                <w:b/>
                <w:caps/>
              </w:rPr>
              <w:t>Faits externes</w:t>
            </w:r>
          </w:p>
        </w:tc>
        <w:tc>
          <w:tcPr>
            <w:tcW w:w="5592" w:type="dxa"/>
            <w:vMerge w:val="restart"/>
            <w:vAlign w:val="center"/>
          </w:tcPr>
          <w:p w:rsidR="004955BC" w:rsidRPr="00FD4AAF" w:rsidRDefault="004955BC" w:rsidP="00663D2F">
            <w:pPr>
              <w:keepNext/>
              <w:keepLines/>
              <w:suppressAutoHyphens/>
              <w:jc w:val="center"/>
              <w:rPr>
                <w:b/>
                <w:caps/>
              </w:rPr>
            </w:pPr>
            <w:r w:rsidRPr="00FD4AAF">
              <w:rPr>
                <w:b/>
              </w:rPr>
              <w:t>Constats</w:t>
            </w:r>
          </w:p>
        </w:tc>
        <w:tc>
          <w:tcPr>
            <w:tcW w:w="2238" w:type="dxa"/>
            <w:vMerge w:val="restart"/>
            <w:vAlign w:val="center"/>
          </w:tcPr>
          <w:p w:rsidR="00FD4AAF" w:rsidRPr="0011503F" w:rsidRDefault="00FD4AAF" w:rsidP="00663D2F">
            <w:pPr>
              <w:keepNext/>
              <w:keepLines/>
              <w:suppressAutoHyphens/>
              <w:jc w:val="center"/>
              <w:rPr>
                <w:b/>
              </w:rPr>
            </w:pPr>
            <w:r w:rsidRPr="0011503F">
              <w:rPr>
                <w:b/>
              </w:rPr>
              <w:t xml:space="preserve">Actions </w:t>
            </w:r>
          </w:p>
          <w:p w:rsidR="004955BC" w:rsidRPr="00FD4AAF" w:rsidRDefault="00FD4AAF" w:rsidP="00663D2F">
            <w:pPr>
              <w:keepNext/>
              <w:keepLines/>
              <w:suppressAutoHyphens/>
              <w:jc w:val="center"/>
              <w:rPr>
                <w:b/>
                <w:caps/>
              </w:rPr>
            </w:pPr>
            <w:r w:rsidRPr="0011503F">
              <w:rPr>
                <w:b/>
              </w:rPr>
              <w:t>Réalisées</w:t>
            </w:r>
          </w:p>
        </w:tc>
      </w:tr>
      <w:tr w:rsidR="004955BC" w:rsidTr="00B06DF7">
        <w:trPr>
          <w:trHeight w:val="558"/>
        </w:trPr>
        <w:tc>
          <w:tcPr>
            <w:tcW w:w="2552" w:type="dxa"/>
            <w:vMerge/>
            <w:tcBorders>
              <w:left w:val="nil"/>
              <w:bottom w:val="single" w:sz="4" w:space="0" w:color="auto"/>
            </w:tcBorders>
            <w:vAlign w:val="center"/>
          </w:tcPr>
          <w:p w:rsidR="004955BC" w:rsidRDefault="004955BC" w:rsidP="00663D2F">
            <w:pPr>
              <w:keepNext/>
              <w:keepLines/>
              <w:suppressAutoHyphens/>
              <w:jc w:val="center"/>
            </w:pPr>
          </w:p>
        </w:tc>
        <w:tc>
          <w:tcPr>
            <w:tcW w:w="3260" w:type="dxa"/>
            <w:tcBorders>
              <w:bottom w:val="single" w:sz="4" w:space="0" w:color="auto"/>
            </w:tcBorders>
            <w:vAlign w:val="center"/>
          </w:tcPr>
          <w:p w:rsidR="004955BC" w:rsidRPr="00FD4AAF" w:rsidRDefault="004955BC" w:rsidP="00663D2F">
            <w:pPr>
              <w:keepNext/>
              <w:keepLines/>
              <w:suppressAutoHyphens/>
              <w:jc w:val="center"/>
              <w:rPr>
                <w:b/>
              </w:rPr>
            </w:pPr>
            <w:r w:rsidRPr="00FD4AAF">
              <w:rPr>
                <w:b/>
              </w:rPr>
              <w:t>Forces</w:t>
            </w:r>
          </w:p>
        </w:tc>
        <w:tc>
          <w:tcPr>
            <w:tcW w:w="3402" w:type="dxa"/>
            <w:tcBorders>
              <w:bottom w:val="single" w:sz="4" w:space="0" w:color="auto"/>
            </w:tcBorders>
            <w:vAlign w:val="center"/>
          </w:tcPr>
          <w:p w:rsidR="004955BC" w:rsidRPr="00FD4AAF" w:rsidRDefault="004955BC" w:rsidP="00663D2F">
            <w:pPr>
              <w:keepNext/>
              <w:keepLines/>
              <w:suppressAutoHyphens/>
              <w:jc w:val="center"/>
              <w:rPr>
                <w:b/>
              </w:rPr>
            </w:pPr>
            <w:r w:rsidRPr="00FD4AAF">
              <w:rPr>
                <w:b/>
              </w:rPr>
              <w:t>Fragilités</w:t>
            </w:r>
          </w:p>
        </w:tc>
        <w:tc>
          <w:tcPr>
            <w:tcW w:w="2835" w:type="dxa"/>
            <w:tcBorders>
              <w:bottom w:val="single" w:sz="4" w:space="0" w:color="auto"/>
            </w:tcBorders>
            <w:vAlign w:val="center"/>
          </w:tcPr>
          <w:p w:rsidR="004955BC" w:rsidRPr="00FD4AAF" w:rsidRDefault="004955BC" w:rsidP="00663D2F">
            <w:pPr>
              <w:keepNext/>
              <w:keepLines/>
              <w:suppressAutoHyphens/>
              <w:jc w:val="center"/>
              <w:rPr>
                <w:b/>
              </w:rPr>
            </w:pPr>
            <w:r w:rsidRPr="00FD4AAF">
              <w:rPr>
                <w:b/>
              </w:rPr>
              <w:t>Opportunités</w:t>
            </w:r>
          </w:p>
        </w:tc>
        <w:tc>
          <w:tcPr>
            <w:tcW w:w="3119" w:type="dxa"/>
            <w:tcBorders>
              <w:bottom w:val="single" w:sz="4" w:space="0" w:color="auto"/>
            </w:tcBorders>
            <w:vAlign w:val="center"/>
          </w:tcPr>
          <w:p w:rsidR="004955BC" w:rsidRPr="00FD4AAF" w:rsidRDefault="004955BC" w:rsidP="00663D2F">
            <w:pPr>
              <w:keepNext/>
              <w:keepLines/>
              <w:suppressAutoHyphens/>
              <w:jc w:val="center"/>
              <w:rPr>
                <w:b/>
              </w:rPr>
            </w:pPr>
            <w:r w:rsidRPr="00FD4AAF">
              <w:rPr>
                <w:b/>
              </w:rPr>
              <w:t>Contraintes</w:t>
            </w:r>
          </w:p>
        </w:tc>
        <w:tc>
          <w:tcPr>
            <w:tcW w:w="5592" w:type="dxa"/>
            <w:vMerge/>
            <w:tcBorders>
              <w:bottom w:val="single" w:sz="4" w:space="0" w:color="auto"/>
            </w:tcBorders>
            <w:vAlign w:val="center"/>
          </w:tcPr>
          <w:p w:rsidR="004955BC" w:rsidRPr="00386250" w:rsidRDefault="004955BC" w:rsidP="00663D2F">
            <w:pPr>
              <w:keepNext/>
              <w:keepLines/>
              <w:suppressAutoHyphens/>
              <w:jc w:val="center"/>
              <w:rPr>
                <w:b/>
                <w:sz w:val="20"/>
              </w:rPr>
            </w:pPr>
          </w:p>
        </w:tc>
        <w:tc>
          <w:tcPr>
            <w:tcW w:w="2238" w:type="dxa"/>
            <w:vMerge/>
            <w:tcBorders>
              <w:bottom w:val="single" w:sz="4" w:space="0" w:color="auto"/>
            </w:tcBorders>
            <w:vAlign w:val="center"/>
          </w:tcPr>
          <w:p w:rsidR="004955BC" w:rsidRPr="00386250" w:rsidRDefault="004955BC" w:rsidP="00663D2F">
            <w:pPr>
              <w:keepNext/>
              <w:keepLines/>
              <w:suppressAutoHyphens/>
              <w:jc w:val="center"/>
              <w:rPr>
                <w:b/>
                <w:sz w:val="18"/>
              </w:rPr>
            </w:pPr>
          </w:p>
        </w:tc>
      </w:tr>
      <w:tr w:rsidR="00DF5894" w:rsidRPr="00AE7CDF" w:rsidTr="00B06DF7">
        <w:tc>
          <w:tcPr>
            <w:tcW w:w="22998" w:type="dxa"/>
            <w:gridSpan w:val="7"/>
            <w:shd w:val="clear" w:color="auto" w:fill="DEEAF6" w:themeFill="accent1" w:themeFillTint="33"/>
            <w:vAlign w:val="center"/>
          </w:tcPr>
          <w:p w:rsidR="00DF5894" w:rsidRPr="00AE7CDF" w:rsidRDefault="005528F3" w:rsidP="00663D2F">
            <w:pPr>
              <w:pStyle w:val="Titre2"/>
              <w:numPr>
                <w:ilvl w:val="1"/>
                <w:numId w:val="11"/>
              </w:numPr>
              <w:tabs>
                <w:tab w:val="clear" w:pos="2870"/>
                <w:tab w:val="left" w:pos="2619"/>
              </w:tabs>
              <w:suppressAutoHyphens/>
              <w:ind w:left="2619"/>
            </w:pPr>
            <w:bookmarkStart w:id="186" w:name="_Toc508703048"/>
            <w:bookmarkStart w:id="187" w:name="_Toc510193914"/>
            <w:r>
              <w:t>SUIVI</w:t>
            </w:r>
            <w:r w:rsidR="00DF5894" w:rsidRPr="00AE7CDF">
              <w:t xml:space="preserve"> </w:t>
            </w:r>
            <w:bookmarkEnd w:id="186"/>
            <w:r w:rsidR="00FD2F43">
              <w:t>FINANCIER</w:t>
            </w:r>
            <w:bookmarkEnd w:id="187"/>
          </w:p>
        </w:tc>
      </w:tr>
      <w:tr w:rsidR="00FD2F43" w:rsidRPr="00BB2B9D" w:rsidTr="00513591">
        <w:trPr>
          <w:trHeight w:val="3458"/>
        </w:trPr>
        <w:tc>
          <w:tcPr>
            <w:tcW w:w="2552" w:type="dxa"/>
            <w:shd w:val="clear" w:color="auto" w:fill="DEEAF6" w:themeFill="accent1" w:themeFillTint="33"/>
            <w:vAlign w:val="center"/>
          </w:tcPr>
          <w:p w:rsidR="00FD2F43" w:rsidRPr="00CC1C1A" w:rsidRDefault="00FD2F43"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188" w:name="_Toc508703049"/>
            <w:bookmarkStart w:id="189" w:name="_Toc510193915"/>
            <w:r w:rsidRPr="00CC1C1A">
              <w:t>Pilotage des moyens</w:t>
            </w:r>
            <w:bookmarkEnd w:id="188"/>
            <w:bookmarkEnd w:id="189"/>
          </w:p>
        </w:tc>
        <w:tc>
          <w:tcPr>
            <w:tcW w:w="3260" w:type="dxa"/>
            <w:vAlign w:val="center"/>
          </w:tcPr>
          <w:p w:rsidR="00FD2F43" w:rsidRDefault="00FD2F43" w:rsidP="00663D2F">
            <w:pPr>
              <w:pStyle w:val="Paragraphedeliste"/>
              <w:keepNext/>
              <w:keepLines/>
              <w:numPr>
                <w:ilvl w:val="0"/>
                <w:numId w:val="5"/>
              </w:numPr>
              <w:suppressAutoHyphens/>
              <w:ind w:left="216" w:hanging="216"/>
              <w:rPr>
                <w:sz w:val="20"/>
                <w:szCs w:val="20"/>
              </w:rPr>
            </w:pPr>
            <w:r>
              <w:rPr>
                <w:sz w:val="20"/>
                <w:szCs w:val="20"/>
              </w:rPr>
              <w:t xml:space="preserve">Des compétences affirmées au niveau des comptables siège et services </w:t>
            </w:r>
          </w:p>
          <w:p w:rsidR="00FD2F43" w:rsidRPr="00F536DF" w:rsidRDefault="00FD2F43" w:rsidP="00663D2F">
            <w:pPr>
              <w:pStyle w:val="Paragraphedeliste"/>
              <w:keepNext/>
              <w:keepLines/>
              <w:numPr>
                <w:ilvl w:val="0"/>
                <w:numId w:val="5"/>
              </w:numPr>
              <w:suppressAutoHyphens/>
              <w:ind w:left="216" w:hanging="216"/>
              <w:rPr>
                <w:sz w:val="20"/>
                <w:szCs w:val="20"/>
              </w:rPr>
            </w:pPr>
            <w:r>
              <w:rPr>
                <w:sz w:val="20"/>
                <w:szCs w:val="20"/>
              </w:rPr>
              <w:t>-logiciel adapté et intégré depuis de nombreuses années, un suivi organisé</w:t>
            </w:r>
          </w:p>
        </w:tc>
        <w:tc>
          <w:tcPr>
            <w:tcW w:w="3402" w:type="dxa"/>
            <w:vAlign w:val="center"/>
          </w:tcPr>
          <w:p w:rsidR="00FD2F43" w:rsidRDefault="00FD2F43" w:rsidP="00663D2F">
            <w:pPr>
              <w:pStyle w:val="Paragraphedeliste"/>
              <w:keepNext/>
              <w:keepLines/>
              <w:numPr>
                <w:ilvl w:val="0"/>
                <w:numId w:val="5"/>
              </w:numPr>
              <w:suppressAutoHyphens/>
              <w:ind w:left="216" w:hanging="216"/>
              <w:rPr>
                <w:sz w:val="20"/>
                <w:szCs w:val="20"/>
              </w:rPr>
            </w:pPr>
            <w:r>
              <w:rPr>
                <w:sz w:val="20"/>
                <w:szCs w:val="20"/>
              </w:rPr>
              <w:t>Pilotage insuffisant des moyens : la structuration et les outils de gestion financière ne sont pas  assez mobilisable pour l’aide à la décision et le con</w:t>
            </w:r>
            <w:r>
              <w:rPr>
                <w:sz w:val="20"/>
                <w:szCs w:val="20"/>
              </w:rPr>
              <w:softHyphen/>
              <w:t>trôle de gestion</w:t>
            </w:r>
          </w:p>
          <w:p w:rsidR="00FD2F43" w:rsidRDefault="00FD2F43" w:rsidP="00663D2F">
            <w:pPr>
              <w:pStyle w:val="Paragraphedeliste"/>
              <w:keepNext/>
              <w:keepLines/>
              <w:numPr>
                <w:ilvl w:val="0"/>
                <w:numId w:val="5"/>
              </w:numPr>
              <w:suppressAutoHyphens/>
              <w:ind w:left="216" w:hanging="216"/>
              <w:rPr>
                <w:sz w:val="20"/>
                <w:szCs w:val="20"/>
              </w:rPr>
            </w:pPr>
            <w:r>
              <w:rPr>
                <w:sz w:val="20"/>
                <w:szCs w:val="20"/>
              </w:rPr>
              <w:t>Dispersion géographique des structures et des comptabilités</w:t>
            </w:r>
          </w:p>
          <w:p w:rsidR="00FD2F43" w:rsidRDefault="00FD2F43" w:rsidP="00663D2F">
            <w:pPr>
              <w:pStyle w:val="Paragraphedeliste"/>
              <w:keepNext/>
              <w:keepLines/>
              <w:suppressAutoHyphens/>
              <w:ind w:left="216"/>
              <w:rPr>
                <w:sz w:val="20"/>
                <w:szCs w:val="20"/>
              </w:rPr>
            </w:pPr>
            <w:r>
              <w:rPr>
                <w:sz w:val="20"/>
                <w:szCs w:val="20"/>
              </w:rPr>
              <w:t xml:space="preserve">Qui ne permet pas aux comptables d’avoir une vision globale et d’assurer leur remplacement </w:t>
            </w:r>
          </w:p>
          <w:p w:rsidR="00FD2F43" w:rsidRDefault="00FD2F43" w:rsidP="00663D2F">
            <w:pPr>
              <w:pStyle w:val="Paragraphedeliste"/>
              <w:keepNext/>
              <w:keepLines/>
              <w:suppressAutoHyphens/>
              <w:ind w:left="216"/>
              <w:rPr>
                <w:sz w:val="20"/>
                <w:szCs w:val="20"/>
              </w:rPr>
            </w:pPr>
            <w:r>
              <w:rPr>
                <w:sz w:val="20"/>
                <w:szCs w:val="20"/>
              </w:rPr>
              <w:t>-insuffisante du contrôle interne</w:t>
            </w:r>
          </w:p>
          <w:p w:rsidR="00FD2F43" w:rsidRDefault="00FD2F43" w:rsidP="00663D2F">
            <w:pPr>
              <w:pStyle w:val="Paragraphedeliste"/>
              <w:keepNext/>
              <w:keepLines/>
              <w:suppressAutoHyphens/>
              <w:ind w:left="216"/>
              <w:rPr>
                <w:sz w:val="20"/>
                <w:szCs w:val="20"/>
              </w:rPr>
            </w:pPr>
            <w:r>
              <w:rPr>
                <w:sz w:val="20"/>
                <w:szCs w:val="20"/>
              </w:rPr>
              <w:t xml:space="preserve">-manque de formalisation des procédures </w:t>
            </w:r>
          </w:p>
          <w:p w:rsidR="00FD2F43" w:rsidRPr="00FE54D8" w:rsidRDefault="00FD2F43" w:rsidP="00663D2F">
            <w:pPr>
              <w:pStyle w:val="Paragraphedeliste"/>
              <w:keepNext/>
              <w:keepLines/>
              <w:suppressAutoHyphens/>
              <w:ind w:left="216"/>
              <w:rPr>
                <w:sz w:val="20"/>
                <w:szCs w:val="20"/>
              </w:rPr>
            </w:pPr>
          </w:p>
        </w:tc>
        <w:tc>
          <w:tcPr>
            <w:tcW w:w="2835" w:type="dxa"/>
            <w:vAlign w:val="center"/>
          </w:tcPr>
          <w:p w:rsidR="00FD2F43" w:rsidRDefault="00FD2F43" w:rsidP="00663D2F">
            <w:pPr>
              <w:pStyle w:val="Paragraphedeliste"/>
              <w:keepNext/>
              <w:keepLines/>
              <w:numPr>
                <w:ilvl w:val="0"/>
                <w:numId w:val="5"/>
              </w:numPr>
              <w:suppressAutoHyphens/>
              <w:ind w:left="216" w:hanging="216"/>
              <w:rPr>
                <w:sz w:val="20"/>
                <w:szCs w:val="20"/>
              </w:rPr>
            </w:pPr>
            <w:r>
              <w:rPr>
                <w:sz w:val="20"/>
                <w:szCs w:val="20"/>
              </w:rPr>
              <w:t>recherche générale de mutualisation des moyens</w:t>
            </w:r>
          </w:p>
          <w:p w:rsidR="00FD2F43" w:rsidRPr="00CC1C1A" w:rsidRDefault="00FD2F43" w:rsidP="00663D2F">
            <w:pPr>
              <w:pStyle w:val="Paragraphedeliste"/>
              <w:keepNext/>
              <w:keepLines/>
              <w:numPr>
                <w:ilvl w:val="0"/>
                <w:numId w:val="5"/>
              </w:numPr>
              <w:suppressAutoHyphens/>
              <w:ind w:left="216" w:hanging="216"/>
              <w:rPr>
                <w:sz w:val="20"/>
                <w:szCs w:val="20"/>
              </w:rPr>
            </w:pPr>
            <w:r w:rsidRPr="00CC1C1A">
              <w:rPr>
                <w:sz w:val="20"/>
                <w:szCs w:val="20"/>
              </w:rPr>
              <w:t>une reconnaissance de « bonne g</w:t>
            </w:r>
            <w:r>
              <w:rPr>
                <w:sz w:val="20"/>
                <w:szCs w:val="20"/>
              </w:rPr>
              <w:t xml:space="preserve">estion » par les financeurs et le commissaire aux comptes </w:t>
            </w:r>
          </w:p>
        </w:tc>
        <w:tc>
          <w:tcPr>
            <w:tcW w:w="3119" w:type="dxa"/>
            <w:vAlign w:val="center"/>
          </w:tcPr>
          <w:p w:rsidR="00FD2F43" w:rsidRPr="00FC6EC8" w:rsidRDefault="00FC6EC8" w:rsidP="00663D2F">
            <w:pPr>
              <w:keepNext/>
              <w:keepLines/>
              <w:suppressAutoHyphens/>
              <w:rPr>
                <w:sz w:val="20"/>
                <w:szCs w:val="20"/>
              </w:rPr>
            </w:pPr>
            <w:r>
              <w:rPr>
                <w:sz w:val="20"/>
                <w:szCs w:val="20"/>
              </w:rPr>
              <w:t xml:space="preserve">- </w:t>
            </w:r>
            <w:r w:rsidR="00663D2F">
              <w:rPr>
                <w:sz w:val="20"/>
                <w:szCs w:val="20"/>
              </w:rPr>
              <w:t>É</w:t>
            </w:r>
            <w:r w:rsidR="00663D2F" w:rsidRPr="00FC6EC8">
              <w:rPr>
                <w:sz w:val="20"/>
                <w:szCs w:val="20"/>
              </w:rPr>
              <w:t>volution</w:t>
            </w:r>
            <w:r w:rsidR="00FD2F43" w:rsidRPr="00FC6EC8">
              <w:rPr>
                <w:sz w:val="20"/>
                <w:szCs w:val="20"/>
              </w:rPr>
              <w:t xml:space="preserve"> de la réglemention en matière sociale </w:t>
            </w:r>
          </w:p>
          <w:p w:rsidR="00FD2F43" w:rsidRPr="00FC6EC8" w:rsidRDefault="00FC6EC8" w:rsidP="00663D2F">
            <w:pPr>
              <w:keepNext/>
              <w:keepLines/>
              <w:suppressAutoHyphens/>
              <w:rPr>
                <w:sz w:val="20"/>
                <w:szCs w:val="20"/>
              </w:rPr>
            </w:pPr>
            <w:r>
              <w:rPr>
                <w:sz w:val="20"/>
                <w:szCs w:val="20"/>
              </w:rPr>
              <w:t>- D</w:t>
            </w:r>
            <w:r w:rsidR="00FD2F43" w:rsidRPr="00FC6EC8">
              <w:rPr>
                <w:sz w:val="20"/>
                <w:szCs w:val="20"/>
              </w:rPr>
              <w:t xml:space="preserve">ématérialisation obligatoire </w:t>
            </w:r>
          </w:p>
        </w:tc>
        <w:tc>
          <w:tcPr>
            <w:tcW w:w="5592" w:type="dxa"/>
            <w:vAlign w:val="center"/>
          </w:tcPr>
          <w:p w:rsidR="00FD2F43" w:rsidRDefault="00FD2F43" w:rsidP="00663D2F">
            <w:pPr>
              <w:keepNext/>
              <w:keepLines/>
              <w:suppressAutoHyphens/>
              <w:rPr>
                <w:sz w:val="20"/>
                <w:szCs w:val="20"/>
              </w:rPr>
            </w:pPr>
            <w:r>
              <w:rPr>
                <w:sz w:val="20"/>
                <w:szCs w:val="20"/>
              </w:rPr>
              <w:t xml:space="preserve">le pilotage insuffisamment évolutif et ouvert au changement, obligation de modifier l’organisation </w:t>
            </w:r>
            <w:r w:rsidRPr="007A251D">
              <w:rPr>
                <w:sz w:val="20"/>
                <w:szCs w:val="20"/>
                <w:highlight w:val="yellow"/>
              </w:rPr>
              <w:t>: liaison avec l’informatique</w:t>
            </w:r>
          </w:p>
          <w:p w:rsidR="00FD2F43" w:rsidRDefault="00FD2F43" w:rsidP="00663D2F">
            <w:pPr>
              <w:keepNext/>
              <w:keepLines/>
              <w:suppressAutoHyphens/>
              <w:rPr>
                <w:sz w:val="20"/>
                <w:szCs w:val="20"/>
              </w:rPr>
            </w:pPr>
          </w:p>
          <w:p w:rsidR="00FD2F43" w:rsidRPr="00D31503" w:rsidRDefault="00FD2F43" w:rsidP="00663D2F">
            <w:pPr>
              <w:pStyle w:val="Paragraphedeliste"/>
              <w:keepNext/>
              <w:keepLines/>
              <w:numPr>
                <w:ilvl w:val="0"/>
                <w:numId w:val="12"/>
              </w:numPr>
              <w:suppressAutoHyphens/>
              <w:rPr>
                <w:sz w:val="20"/>
                <w:szCs w:val="20"/>
              </w:rPr>
            </w:pPr>
            <w:r>
              <w:rPr>
                <w:sz w:val="20"/>
                <w:szCs w:val="20"/>
              </w:rPr>
              <w:t>s’adapter aux nouvelles technologies et se préparer à la numérisation</w:t>
            </w:r>
          </w:p>
        </w:tc>
        <w:tc>
          <w:tcPr>
            <w:tcW w:w="2238" w:type="dxa"/>
            <w:vAlign w:val="center"/>
          </w:tcPr>
          <w:p w:rsidR="00FD2F43" w:rsidRPr="008056CA" w:rsidRDefault="00FD2F43" w:rsidP="00663D2F">
            <w:pPr>
              <w:keepNext/>
              <w:keepLines/>
              <w:suppressAutoHyphens/>
              <w:rPr>
                <w:sz w:val="20"/>
                <w:szCs w:val="20"/>
              </w:rPr>
            </w:pPr>
            <w:r>
              <w:rPr>
                <w:sz w:val="20"/>
                <w:szCs w:val="20"/>
              </w:rPr>
              <w:t>Mise en place partielle d’un pôle comptable</w:t>
            </w:r>
          </w:p>
        </w:tc>
      </w:tr>
      <w:tr w:rsidR="004F2DF0" w:rsidRPr="00BB2B9D" w:rsidTr="007D70EF">
        <w:trPr>
          <w:trHeight w:val="283"/>
        </w:trPr>
        <w:tc>
          <w:tcPr>
            <w:tcW w:w="2552" w:type="dxa"/>
            <w:shd w:val="clear" w:color="auto" w:fill="DEEAF6" w:themeFill="accent1" w:themeFillTint="33"/>
            <w:vAlign w:val="center"/>
          </w:tcPr>
          <w:p w:rsidR="004F2DF0" w:rsidRPr="00CC1C1A" w:rsidRDefault="00853B56"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190" w:name="_Toc510193916"/>
            <w:r>
              <w:t>TRÉSORERIE</w:t>
            </w:r>
            <w:bookmarkEnd w:id="190"/>
          </w:p>
        </w:tc>
        <w:tc>
          <w:tcPr>
            <w:tcW w:w="3260" w:type="dxa"/>
            <w:vAlign w:val="center"/>
          </w:tcPr>
          <w:p w:rsidR="004F2DF0" w:rsidRDefault="004F2DF0" w:rsidP="00663D2F">
            <w:pPr>
              <w:keepNext/>
              <w:keepLines/>
              <w:suppressAutoHyphens/>
              <w:rPr>
                <w:sz w:val="20"/>
                <w:szCs w:val="20"/>
              </w:rPr>
            </w:pPr>
            <w:r>
              <w:rPr>
                <w:sz w:val="20"/>
                <w:szCs w:val="20"/>
              </w:rPr>
              <w:t>-Trésorerie satisfaisante</w:t>
            </w:r>
          </w:p>
          <w:p w:rsidR="004F2DF0" w:rsidRDefault="004F2DF0" w:rsidP="00663D2F">
            <w:pPr>
              <w:keepNext/>
              <w:keepLines/>
              <w:suppressAutoHyphens/>
              <w:rPr>
                <w:sz w:val="20"/>
                <w:szCs w:val="20"/>
              </w:rPr>
            </w:pPr>
            <w:r>
              <w:rPr>
                <w:sz w:val="20"/>
                <w:szCs w:val="20"/>
              </w:rPr>
              <w:t>-consolidée au niveau associatif</w:t>
            </w:r>
          </w:p>
          <w:p w:rsidR="004F2DF0" w:rsidRDefault="004F2DF0" w:rsidP="00663D2F">
            <w:pPr>
              <w:keepNext/>
              <w:keepLines/>
              <w:suppressAutoHyphens/>
              <w:rPr>
                <w:sz w:val="20"/>
                <w:szCs w:val="20"/>
              </w:rPr>
            </w:pPr>
            <w:r>
              <w:rPr>
                <w:sz w:val="20"/>
                <w:szCs w:val="20"/>
              </w:rPr>
              <w:t xml:space="preserve">-peu de placements financiers </w:t>
            </w:r>
          </w:p>
          <w:p w:rsidR="004F2DF0" w:rsidRDefault="004F2DF0" w:rsidP="00663D2F">
            <w:pPr>
              <w:keepNext/>
              <w:keepLines/>
              <w:suppressAutoHyphens/>
              <w:rPr>
                <w:sz w:val="20"/>
                <w:szCs w:val="20"/>
              </w:rPr>
            </w:pPr>
            <w:r>
              <w:rPr>
                <w:sz w:val="20"/>
                <w:szCs w:val="20"/>
              </w:rPr>
              <w:t>- pas de perte de temps sur la gestion quotidienne de la trésorerie</w:t>
            </w:r>
          </w:p>
          <w:p w:rsidR="004F2DF0" w:rsidRPr="00D71D43" w:rsidRDefault="004F2DF0" w:rsidP="00663D2F">
            <w:pPr>
              <w:keepNext/>
              <w:keepLines/>
              <w:suppressAutoHyphens/>
              <w:rPr>
                <w:sz w:val="20"/>
                <w:szCs w:val="20"/>
              </w:rPr>
            </w:pPr>
            <w:r>
              <w:rPr>
                <w:sz w:val="20"/>
                <w:szCs w:val="20"/>
              </w:rPr>
              <w:t xml:space="preserve"> </w:t>
            </w:r>
          </w:p>
        </w:tc>
        <w:tc>
          <w:tcPr>
            <w:tcW w:w="3402" w:type="dxa"/>
            <w:vAlign w:val="center"/>
          </w:tcPr>
          <w:p w:rsidR="004F2DF0" w:rsidRPr="00FC6EC8" w:rsidRDefault="004F2DF0" w:rsidP="00663D2F">
            <w:pPr>
              <w:keepNext/>
              <w:keepLines/>
              <w:suppressAutoHyphens/>
              <w:rPr>
                <w:sz w:val="20"/>
                <w:szCs w:val="20"/>
              </w:rPr>
            </w:pPr>
            <w:r>
              <w:rPr>
                <w:sz w:val="20"/>
                <w:szCs w:val="20"/>
              </w:rPr>
              <w:t>- U</w:t>
            </w:r>
            <w:r w:rsidRPr="00FC6EC8">
              <w:rPr>
                <w:sz w:val="20"/>
                <w:szCs w:val="20"/>
              </w:rPr>
              <w:t>n mois de financement des frais d’exploitation</w:t>
            </w:r>
          </w:p>
          <w:p w:rsidR="004F2DF0" w:rsidRPr="00D71D43" w:rsidRDefault="004F2DF0" w:rsidP="00663D2F">
            <w:pPr>
              <w:keepNext/>
              <w:keepLines/>
              <w:suppressAutoHyphens/>
              <w:rPr>
                <w:sz w:val="20"/>
                <w:szCs w:val="20"/>
              </w:rPr>
            </w:pPr>
          </w:p>
        </w:tc>
        <w:tc>
          <w:tcPr>
            <w:tcW w:w="2835" w:type="dxa"/>
            <w:vAlign w:val="center"/>
          </w:tcPr>
          <w:p w:rsidR="004F2DF0" w:rsidRPr="00D71D43" w:rsidRDefault="004F2DF0" w:rsidP="00663D2F">
            <w:pPr>
              <w:keepNext/>
              <w:keepLines/>
              <w:suppressAutoHyphens/>
              <w:rPr>
                <w:sz w:val="20"/>
                <w:szCs w:val="20"/>
              </w:rPr>
            </w:pPr>
          </w:p>
        </w:tc>
        <w:tc>
          <w:tcPr>
            <w:tcW w:w="3119" w:type="dxa"/>
            <w:vAlign w:val="center"/>
          </w:tcPr>
          <w:p w:rsidR="004F2DF0" w:rsidRPr="00D71D43" w:rsidRDefault="004F2DF0" w:rsidP="00663D2F">
            <w:pPr>
              <w:keepNext/>
              <w:keepLines/>
              <w:suppressAutoHyphens/>
              <w:rPr>
                <w:sz w:val="20"/>
                <w:szCs w:val="20"/>
              </w:rPr>
            </w:pPr>
            <w:r>
              <w:rPr>
                <w:sz w:val="20"/>
                <w:szCs w:val="20"/>
              </w:rPr>
              <w:t>- Contraintes fiscales</w:t>
            </w:r>
          </w:p>
        </w:tc>
        <w:tc>
          <w:tcPr>
            <w:tcW w:w="5592" w:type="dxa"/>
            <w:vAlign w:val="center"/>
          </w:tcPr>
          <w:p w:rsidR="004F2DF0" w:rsidRDefault="004F2DF0" w:rsidP="00663D2F">
            <w:pPr>
              <w:pStyle w:val="Paragraphedeliste"/>
              <w:keepNext/>
              <w:keepLines/>
              <w:suppressAutoHyphens/>
              <w:ind w:left="214"/>
              <w:rPr>
                <w:sz w:val="20"/>
                <w:szCs w:val="20"/>
              </w:rPr>
            </w:pPr>
            <w:r w:rsidRPr="004A0BB1">
              <w:rPr>
                <w:sz w:val="20"/>
                <w:szCs w:val="20"/>
                <w:highlight w:val="yellow"/>
              </w:rPr>
              <w:t>Une trésorerie satisfaisante mais non excédentaire qui doit être maintenue au minimum</w:t>
            </w:r>
            <w:r>
              <w:rPr>
                <w:sz w:val="20"/>
                <w:szCs w:val="20"/>
              </w:rPr>
              <w:t> :</w:t>
            </w:r>
          </w:p>
          <w:p w:rsidR="004F2DF0" w:rsidRDefault="004F2DF0" w:rsidP="00663D2F">
            <w:pPr>
              <w:pStyle w:val="Paragraphedeliste"/>
              <w:keepNext/>
              <w:keepLines/>
              <w:suppressAutoHyphens/>
              <w:ind w:left="214"/>
              <w:rPr>
                <w:sz w:val="20"/>
                <w:szCs w:val="20"/>
              </w:rPr>
            </w:pPr>
          </w:p>
          <w:p w:rsidR="004F2DF0" w:rsidRPr="00BB2B9D" w:rsidRDefault="004F2DF0" w:rsidP="00663D2F">
            <w:pPr>
              <w:pStyle w:val="Paragraphedeliste"/>
              <w:keepNext/>
              <w:keepLines/>
              <w:suppressAutoHyphens/>
              <w:ind w:left="214"/>
              <w:rPr>
                <w:sz w:val="20"/>
                <w:szCs w:val="20"/>
              </w:rPr>
            </w:pPr>
            <w:r w:rsidRPr="00E32929">
              <w:rPr>
                <w:sz w:val="20"/>
                <w:szCs w:val="20"/>
              </w:rPr>
              <w:sym w:font="Wingdings" w:char="F0C4"/>
            </w:r>
            <w:r>
              <w:rPr>
                <w:sz w:val="20"/>
                <w:szCs w:val="20"/>
              </w:rPr>
              <w:t xml:space="preserve">assurer une vigilance régulière </w:t>
            </w:r>
          </w:p>
        </w:tc>
        <w:tc>
          <w:tcPr>
            <w:tcW w:w="2238" w:type="dxa"/>
            <w:vAlign w:val="center"/>
          </w:tcPr>
          <w:p w:rsidR="004F2DF0" w:rsidRPr="008056CA" w:rsidRDefault="004F2DF0" w:rsidP="00663D2F">
            <w:pPr>
              <w:keepNext/>
              <w:keepLines/>
              <w:suppressAutoHyphens/>
              <w:rPr>
                <w:sz w:val="20"/>
                <w:szCs w:val="20"/>
              </w:rPr>
            </w:pPr>
          </w:p>
        </w:tc>
      </w:tr>
      <w:tr w:rsidR="005528F3" w:rsidRPr="00BB2B9D" w:rsidTr="00513591">
        <w:trPr>
          <w:trHeight w:val="985"/>
        </w:trPr>
        <w:tc>
          <w:tcPr>
            <w:tcW w:w="2552" w:type="dxa"/>
            <w:shd w:val="clear" w:color="auto" w:fill="DEEAF6" w:themeFill="accent1" w:themeFillTint="33"/>
            <w:vAlign w:val="center"/>
          </w:tcPr>
          <w:p w:rsidR="005528F3" w:rsidRPr="00CC1C1A" w:rsidRDefault="005528F3"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191" w:name="_Toc510193917"/>
            <w:r>
              <w:t>Gestion analytique</w:t>
            </w:r>
            <w:bookmarkEnd w:id="191"/>
          </w:p>
        </w:tc>
        <w:tc>
          <w:tcPr>
            <w:tcW w:w="3260" w:type="dxa"/>
            <w:shd w:val="clear" w:color="auto" w:fill="auto"/>
            <w:vAlign w:val="center"/>
          </w:tcPr>
          <w:p w:rsidR="005528F3" w:rsidRPr="00513591" w:rsidRDefault="00513591" w:rsidP="00663D2F">
            <w:pPr>
              <w:keepNext/>
              <w:keepLines/>
              <w:suppressAutoHyphens/>
              <w:rPr>
                <w:sz w:val="20"/>
                <w:szCs w:val="20"/>
              </w:rPr>
            </w:pPr>
            <w:r>
              <w:rPr>
                <w:sz w:val="20"/>
                <w:szCs w:val="20"/>
              </w:rPr>
              <w:t xml:space="preserve">- </w:t>
            </w:r>
            <w:r w:rsidR="005528F3" w:rsidRPr="00513591">
              <w:rPr>
                <w:sz w:val="20"/>
                <w:szCs w:val="20"/>
              </w:rPr>
              <w:t xml:space="preserve">Existence  d’une gestion analytique </w:t>
            </w:r>
          </w:p>
          <w:p w:rsidR="005528F3" w:rsidRPr="008D302D" w:rsidRDefault="005528F3" w:rsidP="00663D2F">
            <w:pPr>
              <w:pStyle w:val="Paragraphedeliste"/>
              <w:keepNext/>
              <w:keepLines/>
              <w:suppressAutoHyphens/>
              <w:ind w:left="785"/>
              <w:rPr>
                <w:sz w:val="20"/>
                <w:szCs w:val="20"/>
              </w:rPr>
            </w:pPr>
          </w:p>
        </w:tc>
        <w:tc>
          <w:tcPr>
            <w:tcW w:w="3402" w:type="dxa"/>
            <w:shd w:val="clear" w:color="auto" w:fill="auto"/>
            <w:vAlign w:val="center"/>
          </w:tcPr>
          <w:p w:rsidR="005528F3" w:rsidRPr="00FE54D8" w:rsidRDefault="00513591" w:rsidP="00663D2F">
            <w:pPr>
              <w:keepNext/>
              <w:keepLines/>
              <w:suppressAutoHyphens/>
              <w:rPr>
                <w:sz w:val="20"/>
                <w:szCs w:val="20"/>
              </w:rPr>
            </w:pPr>
            <w:r>
              <w:rPr>
                <w:sz w:val="20"/>
                <w:szCs w:val="20"/>
              </w:rPr>
              <w:t xml:space="preserve">- </w:t>
            </w:r>
            <w:r w:rsidRPr="00513591">
              <w:rPr>
                <w:sz w:val="20"/>
                <w:szCs w:val="20"/>
              </w:rPr>
              <w:t>G</w:t>
            </w:r>
            <w:r w:rsidR="005528F3" w:rsidRPr="00513591">
              <w:rPr>
                <w:sz w:val="20"/>
                <w:szCs w:val="20"/>
              </w:rPr>
              <w:t>estion n’est pas utilisée suffisamment pour le suivi budgétaire</w:t>
            </w:r>
            <w:r w:rsidR="005528F3">
              <w:rPr>
                <w:sz w:val="20"/>
                <w:szCs w:val="20"/>
              </w:rPr>
              <w:t xml:space="preserve"> (SPST, tutelles)</w:t>
            </w:r>
          </w:p>
        </w:tc>
        <w:tc>
          <w:tcPr>
            <w:tcW w:w="2835" w:type="dxa"/>
            <w:shd w:val="clear" w:color="auto" w:fill="auto"/>
            <w:vAlign w:val="center"/>
          </w:tcPr>
          <w:p w:rsidR="005528F3" w:rsidRPr="00FE54D8" w:rsidRDefault="005528F3" w:rsidP="00663D2F">
            <w:pPr>
              <w:keepNext/>
              <w:keepLines/>
              <w:suppressAutoHyphens/>
              <w:rPr>
                <w:sz w:val="20"/>
                <w:szCs w:val="20"/>
              </w:rPr>
            </w:pPr>
          </w:p>
        </w:tc>
        <w:tc>
          <w:tcPr>
            <w:tcW w:w="3119" w:type="dxa"/>
            <w:shd w:val="clear" w:color="auto" w:fill="auto"/>
            <w:vAlign w:val="center"/>
          </w:tcPr>
          <w:p w:rsidR="005528F3" w:rsidRPr="00FE54D8" w:rsidRDefault="005528F3" w:rsidP="00663D2F">
            <w:pPr>
              <w:keepNext/>
              <w:keepLines/>
              <w:suppressAutoHyphens/>
              <w:rPr>
                <w:sz w:val="20"/>
                <w:szCs w:val="20"/>
              </w:rPr>
            </w:pPr>
          </w:p>
        </w:tc>
        <w:tc>
          <w:tcPr>
            <w:tcW w:w="5592" w:type="dxa"/>
            <w:shd w:val="clear" w:color="auto" w:fill="auto"/>
            <w:vAlign w:val="center"/>
          </w:tcPr>
          <w:p w:rsidR="005528F3" w:rsidRDefault="005528F3" w:rsidP="00663D2F">
            <w:pPr>
              <w:keepNext/>
              <w:keepLines/>
              <w:suppressAutoHyphens/>
              <w:rPr>
                <w:sz w:val="20"/>
                <w:szCs w:val="20"/>
              </w:rPr>
            </w:pPr>
            <w:r>
              <w:rPr>
                <w:sz w:val="20"/>
                <w:szCs w:val="20"/>
              </w:rPr>
              <w:t>sous-utilisation actuellement :</w:t>
            </w:r>
          </w:p>
          <w:p w:rsidR="005528F3" w:rsidRDefault="005528F3" w:rsidP="00663D2F">
            <w:pPr>
              <w:keepNext/>
              <w:keepLines/>
              <w:suppressAutoHyphens/>
              <w:rPr>
                <w:sz w:val="20"/>
                <w:szCs w:val="20"/>
              </w:rPr>
            </w:pPr>
          </w:p>
          <w:p w:rsidR="005528F3" w:rsidRDefault="005528F3" w:rsidP="00663D2F">
            <w:pPr>
              <w:keepNext/>
              <w:keepLines/>
              <w:suppressAutoHyphens/>
              <w:rPr>
                <w:sz w:val="20"/>
                <w:szCs w:val="20"/>
              </w:rPr>
            </w:pPr>
            <w:r w:rsidRPr="00E32929">
              <w:rPr>
                <w:sz w:val="20"/>
                <w:szCs w:val="20"/>
              </w:rPr>
              <w:sym w:font="Wingdings" w:char="F0C4"/>
            </w:r>
            <w:r>
              <w:rPr>
                <w:sz w:val="20"/>
                <w:szCs w:val="20"/>
              </w:rPr>
              <w:t xml:space="preserve"> envisager de développer cette gestion pour aide à la décision  (pour SPST et tutelles)</w:t>
            </w:r>
          </w:p>
          <w:p w:rsidR="005528F3" w:rsidRPr="00D71D43" w:rsidRDefault="005528F3" w:rsidP="00663D2F">
            <w:pPr>
              <w:keepNext/>
              <w:keepLines/>
              <w:suppressAutoHyphens/>
              <w:rPr>
                <w:sz w:val="20"/>
                <w:szCs w:val="20"/>
              </w:rPr>
            </w:pPr>
          </w:p>
        </w:tc>
        <w:tc>
          <w:tcPr>
            <w:tcW w:w="2238" w:type="dxa"/>
            <w:shd w:val="clear" w:color="auto" w:fill="auto"/>
            <w:vAlign w:val="center"/>
          </w:tcPr>
          <w:p w:rsidR="005528F3" w:rsidRPr="008056CA" w:rsidRDefault="005528F3" w:rsidP="00663D2F">
            <w:pPr>
              <w:keepNext/>
              <w:keepLines/>
              <w:suppressAutoHyphens/>
              <w:rPr>
                <w:sz w:val="20"/>
                <w:szCs w:val="20"/>
              </w:rPr>
            </w:pPr>
          </w:p>
        </w:tc>
      </w:tr>
      <w:tr w:rsidR="00804C92" w:rsidRPr="00BB2B9D" w:rsidTr="007D70EF">
        <w:trPr>
          <w:trHeight w:val="131"/>
        </w:trPr>
        <w:tc>
          <w:tcPr>
            <w:tcW w:w="2552" w:type="dxa"/>
            <w:shd w:val="clear" w:color="auto" w:fill="DEEAF6" w:themeFill="accent1" w:themeFillTint="33"/>
            <w:vAlign w:val="center"/>
          </w:tcPr>
          <w:p w:rsidR="00804C92" w:rsidRPr="00CC1C1A" w:rsidRDefault="00853B56"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192" w:name="_Toc510193918"/>
            <w:r>
              <w:t>RÉGULARITÉ</w:t>
            </w:r>
            <w:r w:rsidR="00804C92">
              <w:t xml:space="preserve"> &amp; transparence</w:t>
            </w:r>
            <w:bookmarkEnd w:id="192"/>
          </w:p>
        </w:tc>
        <w:tc>
          <w:tcPr>
            <w:tcW w:w="3260" w:type="dxa"/>
            <w:shd w:val="clear" w:color="auto" w:fill="auto"/>
            <w:vAlign w:val="center"/>
          </w:tcPr>
          <w:p w:rsidR="004F2DF0" w:rsidRPr="004F2DF0" w:rsidRDefault="004F2DF0" w:rsidP="00663D2F">
            <w:pPr>
              <w:keepNext/>
              <w:keepLines/>
              <w:suppressAutoHyphens/>
              <w:rPr>
                <w:sz w:val="20"/>
                <w:szCs w:val="20"/>
              </w:rPr>
            </w:pPr>
            <w:r>
              <w:rPr>
                <w:sz w:val="20"/>
                <w:szCs w:val="20"/>
              </w:rPr>
              <w:t xml:space="preserve">- </w:t>
            </w:r>
            <w:r w:rsidRPr="004F2DF0">
              <w:rPr>
                <w:sz w:val="20"/>
                <w:szCs w:val="20"/>
              </w:rPr>
              <w:t>Une bonne santé financière de l’</w:t>
            </w:r>
            <w:r w:rsidR="00663D2F">
              <w:rPr>
                <w:sz w:val="20"/>
                <w:szCs w:val="20"/>
              </w:rPr>
              <w:t>association : trésorerie - dota</w:t>
            </w:r>
            <w:r w:rsidRPr="004F2DF0">
              <w:rPr>
                <w:sz w:val="20"/>
                <w:szCs w:val="20"/>
              </w:rPr>
              <w:t>tions tarifaires correctes - fonds propres – rigueur comptable</w:t>
            </w:r>
          </w:p>
          <w:p w:rsidR="004F2DF0" w:rsidRPr="004F2DF0" w:rsidRDefault="004F2DF0" w:rsidP="00663D2F">
            <w:pPr>
              <w:keepNext/>
              <w:keepLines/>
              <w:suppressAutoHyphens/>
              <w:rPr>
                <w:sz w:val="20"/>
                <w:szCs w:val="20"/>
              </w:rPr>
            </w:pPr>
            <w:r>
              <w:rPr>
                <w:sz w:val="20"/>
                <w:szCs w:val="20"/>
              </w:rPr>
              <w:t xml:space="preserve">- </w:t>
            </w:r>
            <w:r w:rsidRPr="004F2DF0">
              <w:rPr>
                <w:sz w:val="20"/>
                <w:szCs w:val="20"/>
              </w:rPr>
              <w:t>Une reconnaissance de « bonne gestion » par le commissaire aux comptes</w:t>
            </w:r>
          </w:p>
          <w:p w:rsidR="00804C92" w:rsidRDefault="00804C92" w:rsidP="00663D2F">
            <w:pPr>
              <w:keepNext/>
              <w:keepLines/>
              <w:suppressAutoHyphens/>
              <w:rPr>
                <w:sz w:val="20"/>
                <w:szCs w:val="20"/>
              </w:rPr>
            </w:pPr>
            <w:r>
              <w:rPr>
                <w:sz w:val="20"/>
                <w:szCs w:val="20"/>
              </w:rPr>
              <w:t>- Respect des grands équilibres</w:t>
            </w:r>
          </w:p>
          <w:p w:rsidR="00804C92" w:rsidRDefault="00804C92" w:rsidP="00663D2F">
            <w:pPr>
              <w:keepNext/>
              <w:keepLines/>
              <w:suppressAutoHyphens/>
              <w:rPr>
                <w:sz w:val="20"/>
                <w:szCs w:val="20"/>
              </w:rPr>
            </w:pPr>
            <w:r>
              <w:rPr>
                <w:sz w:val="20"/>
                <w:szCs w:val="20"/>
              </w:rPr>
              <w:t>- Contrôles URSSAF satisfaisant</w:t>
            </w:r>
          </w:p>
          <w:p w:rsidR="00804C92" w:rsidRDefault="00804C92" w:rsidP="00663D2F">
            <w:pPr>
              <w:keepNext/>
              <w:keepLines/>
              <w:suppressAutoHyphens/>
              <w:rPr>
                <w:sz w:val="20"/>
                <w:szCs w:val="20"/>
              </w:rPr>
            </w:pPr>
            <w:r>
              <w:rPr>
                <w:sz w:val="20"/>
                <w:szCs w:val="20"/>
              </w:rPr>
              <w:t>- Rapport positif suite à expertise du CE</w:t>
            </w:r>
          </w:p>
          <w:p w:rsidR="00663D2F" w:rsidRPr="00FE54D8" w:rsidRDefault="00663D2F" w:rsidP="00663D2F">
            <w:pPr>
              <w:keepNext/>
              <w:keepLines/>
              <w:suppressAutoHyphens/>
              <w:rPr>
                <w:sz w:val="20"/>
                <w:szCs w:val="20"/>
              </w:rPr>
            </w:pPr>
          </w:p>
        </w:tc>
        <w:tc>
          <w:tcPr>
            <w:tcW w:w="3402" w:type="dxa"/>
            <w:shd w:val="clear" w:color="auto" w:fill="auto"/>
            <w:vAlign w:val="center"/>
          </w:tcPr>
          <w:p w:rsidR="00804C92" w:rsidRPr="00FE54D8" w:rsidRDefault="00804C92" w:rsidP="00663D2F">
            <w:pPr>
              <w:keepNext/>
              <w:keepLines/>
              <w:suppressAutoHyphens/>
              <w:rPr>
                <w:sz w:val="20"/>
                <w:szCs w:val="20"/>
              </w:rPr>
            </w:pPr>
          </w:p>
        </w:tc>
        <w:tc>
          <w:tcPr>
            <w:tcW w:w="2835" w:type="dxa"/>
            <w:shd w:val="clear" w:color="auto" w:fill="auto"/>
            <w:vAlign w:val="center"/>
          </w:tcPr>
          <w:p w:rsidR="00804C92" w:rsidRPr="00FE54D8" w:rsidRDefault="00804C92" w:rsidP="00663D2F">
            <w:pPr>
              <w:keepNext/>
              <w:keepLines/>
              <w:suppressAutoHyphens/>
              <w:rPr>
                <w:sz w:val="20"/>
                <w:szCs w:val="20"/>
              </w:rPr>
            </w:pPr>
          </w:p>
        </w:tc>
        <w:tc>
          <w:tcPr>
            <w:tcW w:w="3119" w:type="dxa"/>
            <w:shd w:val="clear" w:color="auto" w:fill="auto"/>
            <w:vAlign w:val="center"/>
          </w:tcPr>
          <w:p w:rsidR="00804C92" w:rsidRPr="00FE54D8" w:rsidRDefault="00804C92" w:rsidP="00663D2F">
            <w:pPr>
              <w:keepNext/>
              <w:keepLines/>
              <w:suppressAutoHyphens/>
              <w:rPr>
                <w:sz w:val="20"/>
                <w:szCs w:val="20"/>
              </w:rPr>
            </w:pPr>
          </w:p>
        </w:tc>
        <w:tc>
          <w:tcPr>
            <w:tcW w:w="5592" w:type="dxa"/>
            <w:shd w:val="clear" w:color="auto" w:fill="auto"/>
            <w:vAlign w:val="center"/>
          </w:tcPr>
          <w:p w:rsidR="00804C92" w:rsidRPr="0008136A" w:rsidRDefault="00804C92" w:rsidP="00663D2F">
            <w:pPr>
              <w:pStyle w:val="Paragraphedeliste"/>
              <w:keepNext/>
              <w:keepLines/>
              <w:suppressAutoHyphens/>
              <w:ind w:left="214"/>
              <w:rPr>
                <w:sz w:val="20"/>
                <w:szCs w:val="20"/>
              </w:rPr>
            </w:pPr>
          </w:p>
        </w:tc>
        <w:tc>
          <w:tcPr>
            <w:tcW w:w="2238" w:type="dxa"/>
            <w:shd w:val="clear" w:color="auto" w:fill="auto"/>
            <w:vAlign w:val="center"/>
          </w:tcPr>
          <w:p w:rsidR="00804C92" w:rsidRPr="008056CA" w:rsidRDefault="00804C92" w:rsidP="00663D2F">
            <w:pPr>
              <w:keepNext/>
              <w:keepLines/>
              <w:suppressAutoHyphens/>
              <w:rPr>
                <w:sz w:val="20"/>
                <w:szCs w:val="20"/>
              </w:rPr>
            </w:pPr>
          </w:p>
        </w:tc>
      </w:tr>
      <w:tr w:rsidR="00DF5894" w:rsidRPr="00AE7CDF" w:rsidTr="00B06DF7">
        <w:trPr>
          <w:trHeight w:val="131"/>
        </w:trPr>
        <w:tc>
          <w:tcPr>
            <w:tcW w:w="22998" w:type="dxa"/>
            <w:gridSpan w:val="7"/>
            <w:tcBorders>
              <w:bottom w:val="single" w:sz="4" w:space="0" w:color="auto"/>
            </w:tcBorders>
            <w:shd w:val="clear" w:color="auto" w:fill="DEEAF6" w:themeFill="accent1" w:themeFillTint="33"/>
            <w:vAlign w:val="center"/>
          </w:tcPr>
          <w:p w:rsidR="00DF5894" w:rsidRPr="00AE7CDF" w:rsidRDefault="00DF5894" w:rsidP="00663D2F">
            <w:pPr>
              <w:pStyle w:val="Titre2"/>
              <w:numPr>
                <w:ilvl w:val="1"/>
                <w:numId w:val="11"/>
              </w:numPr>
              <w:tabs>
                <w:tab w:val="clear" w:pos="2870"/>
                <w:tab w:val="left" w:pos="2619"/>
              </w:tabs>
              <w:suppressAutoHyphens/>
              <w:ind w:left="2619"/>
            </w:pPr>
            <w:bookmarkStart w:id="193" w:name="_Toc508703051"/>
            <w:bookmarkStart w:id="194" w:name="_Toc508703343"/>
            <w:bookmarkStart w:id="195" w:name="_Toc510193919"/>
            <w:r w:rsidRPr="00AE7CDF">
              <w:t xml:space="preserve">Gestion </w:t>
            </w:r>
            <w:bookmarkEnd w:id="193"/>
            <w:bookmarkEnd w:id="194"/>
            <w:r w:rsidR="00853B56">
              <w:t>BUDGÉTAIRE</w:t>
            </w:r>
            <w:bookmarkEnd w:id="195"/>
          </w:p>
        </w:tc>
      </w:tr>
      <w:tr w:rsidR="00FD2F43" w:rsidRPr="00BB2B9D" w:rsidTr="004132D8">
        <w:trPr>
          <w:trHeight w:val="863"/>
        </w:trPr>
        <w:tc>
          <w:tcPr>
            <w:tcW w:w="2552" w:type="dxa"/>
            <w:shd w:val="clear" w:color="auto" w:fill="DEEAF6" w:themeFill="accent1" w:themeFillTint="33"/>
            <w:vAlign w:val="center"/>
          </w:tcPr>
          <w:p w:rsidR="00FD2F43" w:rsidRPr="00CC1C1A" w:rsidRDefault="00FD2F43"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196" w:name="_Toc508703057"/>
            <w:bookmarkStart w:id="197" w:name="_Toc510193920"/>
            <w:r w:rsidRPr="00CC1C1A">
              <w:t>modes de financements</w:t>
            </w:r>
            <w:bookmarkEnd w:id="196"/>
            <w:bookmarkEnd w:id="197"/>
          </w:p>
        </w:tc>
        <w:tc>
          <w:tcPr>
            <w:tcW w:w="3260" w:type="dxa"/>
            <w:vAlign w:val="center"/>
          </w:tcPr>
          <w:p w:rsidR="00FD2F43" w:rsidRDefault="00FC6EC8" w:rsidP="00663D2F">
            <w:pPr>
              <w:keepNext/>
              <w:keepLines/>
              <w:suppressAutoHyphens/>
              <w:rPr>
                <w:sz w:val="20"/>
                <w:szCs w:val="20"/>
              </w:rPr>
            </w:pPr>
            <w:r>
              <w:rPr>
                <w:sz w:val="20"/>
                <w:szCs w:val="20"/>
              </w:rPr>
              <w:t>- Financement par tarification annuelle</w:t>
            </w:r>
          </w:p>
          <w:p w:rsidR="00FC6EC8" w:rsidRDefault="00FC6EC8" w:rsidP="00663D2F">
            <w:pPr>
              <w:keepNext/>
              <w:keepLines/>
              <w:suppressAutoHyphens/>
              <w:rPr>
                <w:sz w:val="20"/>
                <w:szCs w:val="20"/>
              </w:rPr>
            </w:pPr>
            <w:r>
              <w:rPr>
                <w:sz w:val="20"/>
                <w:szCs w:val="20"/>
              </w:rPr>
              <w:t>- Une dotation globale pour une mission</w:t>
            </w:r>
          </w:p>
          <w:p w:rsidR="00FC6EC8" w:rsidRDefault="00FC6EC8" w:rsidP="00663D2F">
            <w:pPr>
              <w:keepNext/>
              <w:keepLines/>
              <w:suppressAutoHyphens/>
              <w:rPr>
                <w:sz w:val="20"/>
                <w:szCs w:val="20"/>
              </w:rPr>
            </w:pPr>
            <w:r>
              <w:rPr>
                <w:sz w:val="20"/>
                <w:szCs w:val="20"/>
              </w:rPr>
              <w:t>- Paiement à l’acte pour une mission</w:t>
            </w:r>
          </w:p>
          <w:p w:rsidR="00FC6EC8" w:rsidRPr="00FC6EC8" w:rsidRDefault="00FC6EC8" w:rsidP="00663D2F">
            <w:pPr>
              <w:keepNext/>
              <w:keepLines/>
              <w:suppressAutoHyphens/>
              <w:rPr>
                <w:sz w:val="20"/>
                <w:szCs w:val="20"/>
              </w:rPr>
            </w:pPr>
          </w:p>
        </w:tc>
        <w:tc>
          <w:tcPr>
            <w:tcW w:w="3402" w:type="dxa"/>
            <w:vAlign w:val="center"/>
          </w:tcPr>
          <w:p w:rsidR="00FC6EC8" w:rsidRDefault="00FC6EC8" w:rsidP="00663D2F">
            <w:pPr>
              <w:keepNext/>
              <w:keepLines/>
              <w:suppressAutoHyphens/>
              <w:rPr>
                <w:sz w:val="20"/>
                <w:szCs w:val="20"/>
              </w:rPr>
            </w:pPr>
            <w:r>
              <w:rPr>
                <w:sz w:val="20"/>
                <w:szCs w:val="20"/>
              </w:rPr>
              <w:t xml:space="preserve">- Des subventions locales </w:t>
            </w:r>
            <w:r w:rsidR="005A5C30">
              <w:rPr>
                <w:sz w:val="20"/>
                <w:szCs w:val="20"/>
              </w:rPr>
              <w:t>répondant à des critères d’obtention et de suivi diverses</w:t>
            </w:r>
          </w:p>
          <w:p w:rsidR="00FD2F43" w:rsidRDefault="00FC6EC8" w:rsidP="00663D2F">
            <w:pPr>
              <w:keepNext/>
              <w:keepLines/>
              <w:suppressAutoHyphens/>
              <w:rPr>
                <w:sz w:val="20"/>
                <w:szCs w:val="20"/>
              </w:rPr>
            </w:pPr>
            <w:r>
              <w:rPr>
                <w:sz w:val="20"/>
                <w:szCs w:val="20"/>
              </w:rPr>
              <w:t>- Absence de CPOM</w:t>
            </w:r>
          </w:p>
          <w:p w:rsidR="00FC6EC8" w:rsidRPr="00FC6EC8" w:rsidRDefault="00FC6EC8" w:rsidP="00663D2F">
            <w:pPr>
              <w:keepNext/>
              <w:keepLines/>
              <w:suppressAutoHyphens/>
              <w:rPr>
                <w:sz w:val="20"/>
                <w:szCs w:val="20"/>
              </w:rPr>
            </w:pPr>
          </w:p>
        </w:tc>
        <w:tc>
          <w:tcPr>
            <w:tcW w:w="2835" w:type="dxa"/>
            <w:vAlign w:val="center"/>
          </w:tcPr>
          <w:p w:rsidR="00FD2F43" w:rsidRPr="00FE54D8" w:rsidRDefault="00FD2F43" w:rsidP="00663D2F">
            <w:pPr>
              <w:keepNext/>
              <w:keepLines/>
              <w:suppressAutoHyphens/>
              <w:rPr>
                <w:sz w:val="20"/>
                <w:szCs w:val="20"/>
              </w:rPr>
            </w:pPr>
          </w:p>
        </w:tc>
        <w:tc>
          <w:tcPr>
            <w:tcW w:w="3119" w:type="dxa"/>
            <w:vAlign w:val="center"/>
          </w:tcPr>
          <w:p w:rsidR="005A5C30" w:rsidRDefault="005A5C30" w:rsidP="00663D2F">
            <w:pPr>
              <w:keepNext/>
              <w:keepLines/>
              <w:suppressAutoHyphens/>
              <w:rPr>
                <w:sz w:val="20"/>
                <w:szCs w:val="20"/>
              </w:rPr>
            </w:pPr>
            <w:r>
              <w:rPr>
                <w:sz w:val="20"/>
                <w:szCs w:val="20"/>
              </w:rPr>
              <w:t>- Champs de la protection de l’Enfance non soumis à CPOM obligatoire</w:t>
            </w:r>
          </w:p>
          <w:p w:rsidR="00FD2F43" w:rsidRPr="00FE54D8" w:rsidRDefault="005A5C30" w:rsidP="00663D2F">
            <w:pPr>
              <w:keepNext/>
              <w:keepLines/>
              <w:suppressAutoHyphens/>
              <w:rPr>
                <w:sz w:val="20"/>
                <w:szCs w:val="20"/>
              </w:rPr>
            </w:pPr>
            <w:r>
              <w:rPr>
                <w:sz w:val="20"/>
                <w:szCs w:val="20"/>
              </w:rPr>
              <w:t xml:space="preserve"> </w:t>
            </w:r>
          </w:p>
        </w:tc>
        <w:tc>
          <w:tcPr>
            <w:tcW w:w="5592" w:type="dxa"/>
            <w:vAlign w:val="center"/>
          </w:tcPr>
          <w:p w:rsidR="00FD2F43" w:rsidRPr="00D71D43" w:rsidRDefault="00FD2F43" w:rsidP="00663D2F">
            <w:pPr>
              <w:keepNext/>
              <w:keepLines/>
              <w:suppressAutoHyphens/>
              <w:rPr>
                <w:sz w:val="20"/>
                <w:szCs w:val="20"/>
              </w:rPr>
            </w:pPr>
          </w:p>
        </w:tc>
        <w:tc>
          <w:tcPr>
            <w:tcW w:w="2238" w:type="dxa"/>
            <w:vAlign w:val="center"/>
          </w:tcPr>
          <w:p w:rsidR="00FD2F43" w:rsidRPr="008056CA" w:rsidRDefault="00FD2F43" w:rsidP="00663D2F">
            <w:pPr>
              <w:keepNext/>
              <w:keepLines/>
              <w:suppressAutoHyphens/>
              <w:rPr>
                <w:sz w:val="20"/>
                <w:szCs w:val="20"/>
              </w:rPr>
            </w:pPr>
          </w:p>
        </w:tc>
      </w:tr>
      <w:tr w:rsidR="00FD2F43" w:rsidRPr="00BB2B9D" w:rsidTr="004132D8">
        <w:tc>
          <w:tcPr>
            <w:tcW w:w="2552" w:type="dxa"/>
            <w:shd w:val="clear" w:color="auto" w:fill="DEEAF6" w:themeFill="accent1" w:themeFillTint="33"/>
            <w:vAlign w:val="center"/>
          </w:tcPr>
          <w:p w:rsidR="00FD2F43" w:rsidRPr="00CC1C1A" w:rsidRDefault="00FD2F43"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198" w:name="_Toc508703052"/>
            <w:bookmarkStart w:id="199" w:name="_Toc508703053"/>
            <w:bookmarkStart w:id="200" w:name="_Toc508703050"/>
            <w:bookmarkStart w:id="201" w:name="_Toc510193921"/>
            <w:bookmarkEnd w:id="198"/>
            <w:bookmarkEnd w:id="199"/>
            <w:r w:rsidRPr="00CC1C1A">
              <w:t>Tarification</w:t>
            </w:r>
            <w:bookmarkEnd w:id="200"/>
            <w:bookmarkEnd w:id="201"/>
          </w:p>
        </w:tc>
        <w:tc>
          <w:tcPr>
            <w:tcW w:w="3260" w:type="dxa"/>
            <w:vAlign w:val="center"/>
          </w:tcPr>
          <w:p w:rsidR="00FD2F43" w:rsidRDefault="00FD2F43" w:rsidP="00663D2F">
            <w:pPr>
              <w:pStyle w:val="Paragraphedeliste"/>
              <w:keepNext/>
              <w:keepLines/>
              <w:numPr>
                <w:ilvl w:val="0"/>
                <w:numId w:val="5"/>
              </w:numPr>
              <w:suppressAutoHyphens/>
              <w:ind w:left="216" w:hanging="216"/>
              <w:rPr>
                <w:sz w:val="20"/>
                <w:szCs w:val="20"/>
              </w:rPr>
            </w:pPr>
            <w:r>
              <w:rPr>
                <w:sz w:val="20"/>
                <w:szCs w:val="20"/>
              </w:rPr>
              <w:t>Très bonne maîtrise des exercices budgétaires (BP et CA)</w:t>
            </w:r>
          </w:p>
          <w:p w:rsidR="00FD2F43" w:rsidRDefault="00FD2F43" w:rsidP="00663D2F">
            <w:pPr>
              <w:pStyle w:val="Paragraphedeliste"/>
              <w:keepNext/>
              <w:keepLines/>
              <w:numPr>
                <w:ilvl w:val="0"/>
                <w:numId w:val="5"/>
              </w:numPr>
              <w:suppressAutoHyphens/>
              <w:ind w:left="216" w:hanging="216"/>
              <w:rPr>
                <w:sz w:val="20"/>
                <w:szCs w:val="20"/>
              </w:rPr>
            </w:pPr>
            <w:r>
              <w:rPr>
                <w:sz w:val="20"/>
                <w:szCs w:val="20"/>
              </w:rPr>
              <w:t xml:space="preserve">-Des compétences affirmées au niveau des comptables siège et services </w:t>
            </w:r>
          </w:p>
          <w:p w:rsidR="00FD2F43" w:rsidRPr="00CC1C1A" w:rsidRDefault="00FD2F43" w:rsidP="00663D2F">
            <w:pPr>
              <w:pStyle w:val="Paragraphedeliste"/>
              <w:keepNext/>
              <w:keepLines/>
              <w:numPr>
                <w:ilvl w:val="0"/>
                <w:numId w:val="5"/>
              </w:numPr>
              <w:suppressAutoHyphens/>
              <w:ind w:left="216" w:hanging="216"/>
              <w:rPr>
                <w:sz w:val="20"/>
                <w:szCs w:val="20"/>
              </w:rPr>
            </w:pPr>
          </w:p>
        </w:tc>
        <w:tc>
          <w:tcPr>
            <w:tcW w:w="3402" w:type="dxa"/>
            <w:vAlign w:val="center"/>
          </w:tcPr>
          <w:p w:rsidR="00FD2F43" w:rsidRDefault="00FD2F43" w:rsidP="00663D2F">
            <w:pPr>
              <w:pStyle w:val="Paragraphedeliste"/>
              <w:keepNext/>
              <w:keepLines/>
              <w:numPr>
                <w:ilvl w:val="0"/>
                <w:numId w:val="5"/>
              </w:numPr>
              <w:suppressAutoHyphens/>
              <w:ind w:left="216" w:hanging="216"/>
              <w:rPr>
                <w:sz w:val="20"/>
                <w:szCs w:val="20"/>
              </w:rPr>
            </w:pPr>
            <w:r>
              <w:rPr>
                <w:sz w:val="20"/>
                <w:szCs w:val="20"/>
              </w:rPr>
              <w:t xml:space="preserve">Manque de compétences techniques en matière de contentieux </w:t>
            </w:r>
          </w:p>
          <w:p w:rsidR="00FD2F43" w:rsidRDefault="00FD2F43" w:rsidP="00663D2F">
            <w:pPr>
              <w:pStyle w:val="Paragraphedeliste"/>
              <w:keepNext/>
              <w:keepLines/>
              <w:numPr>
                <w:ilvl w:val="0"/>
                <w:numId w:val="5"/>
              </w:numPr>
              <w:suppressAutoHyphens/>
              <w:ind w:left="216" w:hanging="216"/>
              <w:rPr>
                <w:sz w:val="20"/>
                <w:szCs w:val="20"/>
              </w:rPr>
            </w:pPr>
            <w:r>
              <w:rPr>
                <w:sz w:val="20"/>
                <w:szCs w:val="20"/>
              </w:rPr>
              <w:t>Liens distendus et pas assez personnalisés avec les ATC</w:t>
            </w:r>
          </w:p>
          <w:p w:rsidR="00FD2F43" w:rsidRPr="00FE54D8" w:rsidRDefault="00FD2F43" w:rsidP="00663D2F">
            <w:pPr>
              <w:pStyle w:val="Paragraphedeliste"/>
              <w:keepNext/>
              <w:keepLines/>
              <w:numPr>
                <w:ilvl w:val="0"/>
                <w:numId w:val="5"/>
              </w:numPr>
              <w:suppressAutoHyphens/>
              <w:ind w:left="216" w:hanging="216"/>
              <w:rPr>
                <w:sz w:val="20"/>
                <w:szCs w:val="20"/>
              </w:rPr>
            </w:pPr>
            <w:r>
              <w:rPr>
                <w:sz w:val="20"/>
                <w:szCs w:val="20"/>
              </w:rPr>
              <w:t xml:space="preserve">Manque de représentions  du conseil d’administration auprès des ATC </w:t>
            </w:r>
          </w:p>
        </w:tc>
        <w:tc>
          <w:tcPr>
            <w:tcW w:w="2835" w:type="dxa"/>
            <w:vAlign w:val="center"/>
          </w:tcPr>
          <w:p w:rsidR="00FD2F43" w:rsidRPr="00FE54D8" w:rsidRDefault="00FC6EC8" w:rsidP="00663D2F">
            <w:pPr>
              <w:keepNext/>
              <w:keepLines/>
              <w:suppressAutoHyphens/>
              <w:rPr>
                <w:sz w:val="20"/>
                <w:szCs w:val="20"/>
              </w:rPr>
            </w:pPr>
            <w:r>
              <w:rPr>
                <w:sz w:val="20"/>
                <w:szCs w:val="20"/>
              </w:rPr>
              <w:t>- B</w:t>
            </w:r>
            <w:r w:rsidR="00FD2F43">
              <w:rPr>
                <w:sz w:val="20"/>
                <w:szCs w:val="20"/>
              </w:rPr>
              <w:t xml:space="preserve">onne compréhension des problématiques de l’Association par les financeurs </w:t>
            </w:r>
          </w:p>
        </w:tc>
        <w:tc>
          <w:tcPr>
            <w:tcW w:w="3119" w:type="dxa"/>
            <w:vAlign w:val="center"/>
          </w:tcPr>
          <w:p w:rsidR="00FD2F43" w:rsidRPr="00FE54D8" w:rsidRDefault="00FD2F43" w:rsidP="00663D2F">
            <w:pPr>
              <w:keepNext/>
              <w:keepLines/>
              <w:suppressAutoHyphens/>
              <w:rPr>
                <w:sz w:val="20"/>
                <w:szCs w:val="20"/>
              </w:rPr>
            </w:pPr>
            <w:r>
              <w:rPr>
                <w:sz w:val="20"/>
                <w:szCs w:val="20"/>
              </w:rPr>
              <w:t xml:space="preserve">-contraintes budgétaires </w:t>
            </w:r>
          </w:p>
        </w:tc>
        <w:tc>
          <w:tcPr>
            <w:tcW w:w="5592" w:type="dxa"/>
            <w:vAlign w:val="center"/>
          </w:tcPr>
          <w:p w:rsidR="00FD2F43" w:rsidRDefault="00FD2F43" w:rsidP="00663D2F">
            <w:pPr>
              <w:keepNext/>
              <w:keepLines/>
              <w:suppressAutoHyphens/>
              <w:rPr>
                <w:sz w:val="20"/>
                <w:szCs w:val="20"/>
              </w:rPr>
            </w:pPr>
            <w:r>
              <w:rPr>
                <w:sz w:val="20"/>
                <w:szCs w:val="20"/>
              </w:rPr>
              <w:t xml:space="preserve"> Une volonté de collaboration de part et d’autre :</w:t>
            </w:r>
          </w:p>
          <w:p w:rsidR="00FD2F43" w:rsidRDefault="00FD2F43" w:rsidP="00663D2F">
            <w:pPr>
              <w:keepNext/>
              <w:keepLines/>
              <w:suppressAutoHyphens/>
              <w:rPr>
                <w:sz w:val="20"/>
                <w:szCs w:val="20"/>
              </w:rPr>
            </w:pPr>
          </w:p>
          <w:p w:rsidR="00FD2F43" w:rsidRPr="00D71D43" w:rsidRDefault="00FD2F43" w:rsidP="00663D2F">
            <w:pPr>
              <w:keepNext/>
              <w:keepLines/>
              <w:suppressAutoHyphens/>
              <w:rPr>
                <w:sz w:val="20"/>
                <w:szCs w:val="20"/>
              </w:rPr>
            </w:pPr>
            <w:r w:rsidRPr="00E32929">
              <w:rPr>
                <w:sz w:val="20"/>
                <w:szCs w:val="20"/>
              </w:rPr>
              <w:sym w:font="Wingdings" w:char="F0C4"/>
            </w:r>
            <w:r>
              <w:rPr>
                <w:sz w:val="20"/>
                <w:szCs w:val="20"/>
              </w:rPr>
              <w:t xml:space="preserve"> A développer avec les ATC</w:t>
            </w:r>
          </w:p>
        </w:tc>
        <w:tc>
          <w:tcPr>
            <w:tcW w:w="2238" w:type="dxa"/>
            <w:vAlign w:val="center"/>
          </w:tcPr>
          <w:p w:rsidR="00FD2F43" w:rsidRPr="008056CA" w:rsidRDefault="00FD2F43" w:rsidP="00663D2F">
            <w:pPr>
              <w:keepNext/>
              <w:keepLines/>
              <w:suppressAutoHyphens/>
              <w:rPr>
                <w:sz w:val="20"/>
                <w:szCs w:val="20"/>
              </w:rPr>
            </w:pPr>
            <w:r>
              <w:rPr>
                <w:sz w:val="20"/>
                <w:szCs w:val="20"/>
              </w:rPr>
              <w:t xml:space="preserve">Mise en place d’une participation et soutien des administrateurs sur les choix stratégiques (ex : la </w:t>
            </w:r>
            <w:r w:rsidR="005C18C4">
              <w:rPr>
                <w:sz w:val="20"/>
                <w:szCs w:val="20"/>
              </w:rPr>
              <w:t>Verdière</w:t>
            </w:r>
            <w:r>
              <w:rPr>
                <w:sz w:val="20"/>
                <w:szCs w:val="20"/>
              </w:rPr>
              <w:t>)</w:t>
            </w:r>
          </w:p>
        </w:tc>
      </w:tr>
      <w:tr w:rsidR="00AE7CDF" w:rsidRPr="00BB2B9D" w:rsidTr="00B06DF7">
        <w:trPr>
          <w:trHeight w:val="1940"/>
        </w:trPr>
        <w:tc>
          <w:tcPr>
            <w:tcW w:w="2552" w:type="dxa"/>
            <w:shd w:val="clear" w:color="auto" w:fill="DEEAF6" w:themeFill="accent1" w:themeFillTint="33"/>
            <w:vAlign w:val="center"/>
          </w:tcPr>
          <w:p w:rsidR="00AE7CDF" w:rsidRPr="00CC1C1A" w:rsidRDefault="00AE7CDF"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202" w:name="_Toc508703056"/>
            <w:bookmarkStart w:id="203" w:name="_Toc510193922"/>
            <w:r w:rsidRPr="00CC1C1A">
              <w:t xml:space="preserve">Diversification des </w:t>
            </w:r>
            <w:bookmarkEnd w:id="202"/>
            <w:r w:rsidR="00FD2F43">
              <w:t>FONDS</w:t>
            </w:r>
            <w:bookmarkEnd w:id="203"/>
          </w:p>
        </w:tc>
        <w:tc>
          <w:tcPr>
            <w:tcW w:w="3260" w:type="dxa"/>
            <w:vAlign w:val="center"/>
          </w:tcPr>
          <w:p w:rsidR="00AE7CDF" w:rsidRDefault="005A5C30" w:rsidP="00663D2F">
            <w:pPr>
              <w:keepNext/>
              <w:keepLines/>
              <w:suppressAutoHyphens/>
              <w:rPr>
                <w:sz w:val="20"/>
                <w:szCs w:val="20"/>
              </w:rPr>
            </w:pPr>
            <w:r>
              <w:rPr>
                <w:sz w:val="20"/>
                <w:szCs w:val="20"/>
              </w:rPr>
              <w:t xml:space="preserve">- </w:t>
            </w:r>
            <w:r w:rsidR="00DA0E8A">
              <w:rPr>
                <w:sz w:val="20"/>
                <w:szCs w:val="20"/>
              </w:rPr>
              <w:t>mage de l’Association</w:t>
            </w:r>
          </w:p>
          <w:p w:rsidR="00DA0E8A" w:rsidRPr="00FE54D8" w:rsidRDefault="00DA0E8A" w:rsidP="00663D2F">
            <w:pPr>
              <w:keepNext/>
              <w:keepLines/>
              <w:suppressAutoHyphens/>
              <w:rPr>
                <w:sz w:val="20"/>
                <w:szCs w:val="20"/>
              </w:rPr>
            </w:pPr>
            <w:r>
              <w:rPr>
                <w:sz w:val="20"/>
                <w:szCs w:val="20"/>
              </w:rPr>
              <w:t>-Appui sur notre activité actuelle</w:t>
            </w:r>
          </w:p>
        </w:tc>
        <w:tc>
          <w:tcPr>
            <w:tcW w:w="3402" w:type="dxa"/>
            <w:vAlign w:val="center"/>
          </w:tcPr>
          <w:p w:rsidR="00AE7CDF" w:rsidRDefault="00AE7CDF" w:rsidP="00663D2F">
            <w:pPr>
              <w:pStyle w:val="Paragraphedeliste"/>
              <w:keepNext/>
              <w:keepLines/>
              <w:numPr>
                <w:ilvl w:val="0"/>
                <w:numId w:val="5"/>
              </w:numPr>
              <w:suppressAutoHyphens/>
              <w:ind w:left="216" w:hanging="216"/>
              <w:rPr>
                <w:sz w:val="20"/>
                <w:szCs w:val="20"/>
              </w:rPr>
            </w:pPr>
            <w:r>
              <w:rPr>
                <w:sz w:val="20"/>
                <w:szCs w:val="20"/>
              </w:rPr>
              <w:t>Diversification limitée des ressources (CD, DDCS, PJJ) et/ou manque de visibilité de certaines ressources (crédits liés à des politiques publiques)</w:t>
            </w:r>
          </w:p>
          <w:p w:rsidR="00AE7CDF" w:rsidRDefault="00AE7CDF" w:rsidP="00663D2F">
            <w:pPr>
              <w:pStyle w:val="Paragraphedeliste"/>
              <w:keepNext/>
              <w:keepLines/>
              <w:numPr>
                <w:ilvl w:val="0"/>
                <w:numId w:val="5"/>
              </w:numPr>
              <w:suppressAutoHyphens/>
              <w:ind w:left="216" w:hanging="216"/>
              <w:rPr>
                <w:sz w:val="20"/>
                <w:szCs w:val="20"/>
              </w:rPr>
            </w:pPr>
            <w:r>
              <w:rPr>
                <w:sz w:val="20"/>
                <w:szCs w:val="20"/>
              </w:rPr>
              <w:t>dématérialisation de l’activité des TGI</w:t>
            </w:r>
          </w:p>
          <w:p w:rsidR="00DA0E8A" w:rsidRDefault="00DA0E8A" w:rsidP="00663D2F">
            <w:pPr>
              <w:pStyle w:val="Paragraphedeliste"/>
              <w:keepNext/>
              <w:keepLines/>
              <w:numPr>
                <w:ilvl w:val="0"/>
                <w:numId w:val="5"/>
              </w:numPr>
              <w:suppressAutoHyphens/>
              <w:ind w:left="216" w:hanging="216"/>
              <w:rPr>
                <w:sz w:val="20"/>
                <w:szCs w:val="20"/>
              </w:rPr>
            </w:pPr>
            <w:r>
              <w:rPr>
                <w:sz w:val="20"/>
                <w:szCs w:val="20"/>
              </w:rPr>
              <w:t xml:space="preserve">manque de personnel et de compétences pour l’instruction des dossiers </w:t>
            </w:r>
          </w:p>
          <w:p w:rsidR="00FD2F43" w:rsidRDefault="00FD2F43" w:rsidP="00663D2F">
            <w:pPr>
              <w:pStyle w:val="Paragraphedeliste"/>
              <w:keepNext/>
              <w:keepLines/>
              <w:numPr>
                <w:ilvl w:val="0"/>
                <w:numId w:val="5"/>
              </w:numPr>
              <w:suppressAutoHyphens/>
              <w:ind w:left="216" w:hanging="216"/>
              <w:rPr>
                <w:sz w:val="20"/>
                <w:szCs w:val="20"/>
              </w:rPr>
            </w:pPr>
            <w:r>
              <w:rPr>
                <w:sz w:val="20"/>
                <w:szCs w:val="20"/>
              </w:rPr>
              <w:t>Question des financements non pérennes (CPOM et subventions) et financements « entremêlés »</w:t>
            </w:r>
          </w:p>
          <w:p w:rsidR="005A5C30" w:rsidRDefault="005A5C30" w:rsidP="00663D2F">
            <w:pPr>
              <w:pStyle w:val="Paragraphedeliste"/>
              <w:keepNext/>
              <w:keepLines/>
              <w:numPr>
                <w:ilvl w:val="0"/>
                <w:numId w:val="5"/>
              </w:numPr>
              <w:suppressAutoHyphens/>
              <w:ind w:left="216" w:hanging="216"/>
              <w:rPr>
                <w:sz w:val="20"/>
                <w:szCs w:val="20"/>
              </w:rPr>
            </w:pPr>
            <w:r>
              <w:rPr>
                <w:sz w:val="20"/>
                <w:szCs w:val="20"/>
              </w:rPr>
              <w:t xml:space="preserve">Pas de démarches auprès des grandes fondations </w:t>
            </w:r>
          </w:p>
          <w:p w:rsidR="005A5C30" w:rsidRPr="00FE54D8" w:rsidRDefault="005A5C30" w:rsidP="00663D2F">
            <w:pPr>
              <w:pStyle w:val="Paragraphedeliste"/>
              <w:keepNext/>
              <w:keepLines/>
              <w:suppressAutoHyphens/>
              <w:ind w:left="216"/>
              <w:rPr>
                <w:sz w:val="20"/>
                <w:szCs w:val="20"/>
              </w:rPr>
            </w:pPr>
          </w:p>
        </w:tc>
        <w:tc>
          <w:tcPr>
            <w:tcW w:w="2835" w:type="dxa"/>
            <w:vAlign w:val="center"/>
          </w:tcPr>
          <w:p w:rsidR="00AE7CDF" w:rsidRPr="00FC6EC8" w:rsidRDefault="00FC6EC8" w:rsidP="00663D2F">
            <w:pPr>
              <w:keepNext/>
              <w:keepLines/>
              <w:suppressAutoHyphens/>
              <w:rPr>
                <w:sz w:val="20"/>
                <w:szCs w:val="20"/>
              </w:rPr>
            </w:pPr>
            <w:r>
              <w:rPr>
                <w:sz w:val="20"/>
                <w:szCs w:val="20"/>
              </w:rPr>
              <w:t>- D</w:t>
            </w:r>
            <w:r w:rsidR="00AE7CDF" w:rsidRPr="00FC6EC8">
              <w:rPr>
                <w:sz w:val="20"/>
                <w:szCs w:val="20"/>
              </w:rPr>
              <w:t>es sources de financements non exploitées à ce jour (publiques et privées)</w:t>
            </w:r>
          </w:p>
        </w:tc>
        <w:tc>
          <w:tcPr>
            <w:tcW w:w="3119" w:type="dxa"/>
            <w:vAlign w:val="center"/>
          </w:tcPr>
          <w:p w:rsidR="00AE7CDF" w:rsidRDefault="00AE7CDF" w:rsidP="00663D2F">
            <w:pPr>
              <w:pStyle w:val="Paragraphedeliste"/>
              <w:keepNext/>
              <w:keepLines/>
              <w:numPr>
                <w:ilvl w:val="0"/>
                <w:numId w:val="5"/>
              </w:numPr>
              <w:suppressAutoHyphens/>
              <w:ind w:left="216" w:hanging="216"/>
              <w:rPr>
                <w:sz w:val="20"/>
                <w:szCs w:val="20"/>
              </w:rPr>
            </w:pPr>
            <w:r>
              <w:rPr>
                <w:sz w:val="20"/>
                <w:szCs w:val="20"/>
              </w:rPr>
              <w:t xml:space="preserve">une pression </w:t>
            </w:r>
            <w:r w:rsidR="00CC1C1A">
              <w:rPr>
                <w:sz w:val="20"/>
                <w:szCs w:val="20"/>
              </w:rPr>
              <w:t>à la baisse générale</w:t>
            </w:r>
            <w:r>
              <w:rPr>
                <w:sz w:val="20"/>
                <w:szCs w:val="20"/>
              </w:rPr>
              <w:t xml:space="preserve"> des finances publiques</w:t>
            </w:r>
          </w:p>
          <w:p w:rsidR="00AE7CDF" w:rsidRDefault="00AE7CDF" w:rsidP="00663D2F">
            <w:pPr>
              <w:pStyle w:val="Paragraphedeliste"/>
              <w:keepNext/>
              <w:keepLines/>
              <w:numPr>
                <w:ilvl w:val="0"/>
                <w:numId w:val="5"/>
              </w:numPr>
              <w:suppressAutoHyphens/>
              <w:ind w:left="216" w:hanging="216"/>
              <w:rPr>
                <w:sz w:val="20"/>
                <w:szCs w:val="20"/>
              </w:rPr>
            </w:pPr>
            <w:r>
              <w:rPr>
                <w:sz w:val="20"/>
                <w:szCs w:val="20"/>
              </w:rPr>
              <w:t>normes réglementaires contraignantes et coûteuses</w:t>
            </w:r>
          </w:p>
          <w:p w:rsidR="00863034" w:rsidRPr="00FE54D8" w:rsidRDefault="00863034" w:rsidP="00663D2F">
            <w:pPr>
              <w:pStyle w:val="Paragraphedeliste"/>
              <w:keepNext/>
              <w:keepLines/>
              <w:numPr>
                <w:ilvl w:val="0"/>
                <w:numId w:val="5"/>
              </w:numPr>
              <w:suppressAutoHyphens/>
              <w:ind w:left="216" w:hanging="216"/>
              <w:rPr>
                <w:sz w:val="20"/>
                <w:szCs w:val="20"/>
              </w:rPr>
            </w:pPr>
            <w:r>
              <w:rPr>
                <w:sz w:val="20"/>
                <w:szCs w:val="20"/>
              </w:rPr>
              <w:t xml:space="preserve">-des dossiers </w:t>
            </w:r>
            <w:r w:rsidR="00DA0E8A">
              <w:rPr>
                <w:sz w:val="20"/>
                <w:szCs w:val="20"/>
              </w:rPr>
              <w:t>à instruire complexes</w:t>
            </w:r>
          </w:p>
        </w:tc>
        <w:tc>
          <w:tcPr>
            <w:tcW w:w="5592" w:type="dxa"/>
            <w:vAlign w:val="center"/>
          </w:tcPr>
          <w:p w:rsidR="00AE7CDF" w:rsidRDefault="00752AB6" w:rsidP="00663D2F">
            <w:pPr>
              <w:keepNext/>
              <w:keepLines/>
              <w:suppressAutoHyphens/>
              <w:rPr>
                <w:sz w:val="20"/>
                <w:szCs w:val="20"/>
              </w:rPr>
            </w:pPr>
            <w:r>
              <w:rPr>
                <w:sz w:val="20"/>
                <w:szCs w:val="20"/>
              </w:rPr>
              <w:t>P</w:t>
            </w:r>
            <w:r w:rsidR="00DA0E8A">
              <w:rPr>
                <w:sz w:val="20"/>
                <w:szCs w:val="20"/>
              </w:rPr>
              <w:t>eu de temps et de moyens à consacrer à la diversification des financiers :</w:t>
            </w:r>
          </w:p>
          <w:p w:rsidR="00752AB6" w:rsidRDefault="00752AB6" w:rsidP="00663D2F">
            <w:pPr>
              <w:keepNext/>
              <w:keepLines/>
              <w:suppressAutoHyphens/>
              <w:rPr>
                <w:sz w:val="20"/>
                <w:szCs w:val="20"/>
              </w:rPr>
            </w:pPr>
          </w:p>
          <w:p w:rsidR="00DA0E8A" w:rsidRPr="00D71D43" w:rsidRDefault="00752AB6" w:rsidP="00663D2F">
            <w:pPr>
              <w:keepNext/>
              <w:keepLines/>
              <w:suppressAutoHyphens/>
              <w:rPr>
                <w:sz w:val="20"/>
                <w:szCs w:val="20"/>
              </w:rPr>
            </w:pPr>
            <w:r w:rsidRPr="00E32929">
              <w:rPr>
                <w:sz w:val="20"/>
                <w:szCs w:val="20"/>
              </w:rPr>
              <w:sym w:font="Wingdings" w:char="F0C4"/>
            </w:r>
            <w:r w:rsidR="00804EE5">
              <w:rPr>
                <w:sz w:val="20"/>
                <w:szCs w:val="20"/>
              </w:rPr>
              <w:t xml:space="preserve">Questionner </w:t>
            </w:r>
            <w:r w:rsidR="00DA0E8A">
              <w:rPr>
                <w:sz w:val="20"/>
                <w:szCs w:val="20"/>
              </w:rPr>
              <w:t xml:space="preserve"> et agir</w:t>
            </w:r>
          </w:p>
        </w:tc>
        <w:tc>
          <w:tcPr>
            <w:tcW w:w="2238" w:type="dxa"/>
            <w:vAlign w:val="center"/>
          </w:tcPr>
          <w:p w:rsidR="00AE7CDF" w:rsidRPr="008056CA" w:rsidRDefault="00AE7CDF" w:rsidP="00663D2F">
            <w:pPr>
              <w:keepNext/>
              <w:keepLines/>
              <w:suppressAutoHyphens/>
              <w:rPr>
                <w:sz w:val="20"/>
                <w:szCs w:val="20"/>
              </w:rPr>
            </w:pPr>
          </w:p>
        </w:tc>
      </w:tr>
      <w:tr w:rsidR="00D71D43" w:rsidRPr="00BB2B9D" w:rsidTr="00B06DF7">
        <w:trPr>
          <w:trHeight w:val="131"/>
        </w:trPr>
        <w:tc>
          <w:tcPr>
            <w:tcW w:w="2552" w:type="dxa"/>
            <w:tcBorders>
              <w:bottom w:val="single" w:sz="4" w:space="0" w:color="auto"/>
            </w:tcBorders>
            <w:shd w:val="clear" w:color="auto" w:fill="DEEAF6" w:themeFill="accent1" w:themeFillTint="33"/>
            <w:vAlign w:val="center"/>
          </w:tcPr>
          <w:p w:rsidR="00D71D43" w:rsidRPr="00CC1C1A" w:rsidRDefault="00663D2F" w:rsidP="00663D2F">
            <w:pPr>
              <w:pStyle w:val="Titre3"/>
              <w:numPr>
                <w:ilvl w:val="2"/>
                <w:numId w:val="11"/>
              </w:numPr>
              <w:tabs>
                <w:tab w:val="clear" w:pos="743"/>
                <w:tab w:val="clear" w:pos="2870"/>
                <w:tab w:val="left" w:pos="602"/>
                <w:tab w:val="left" w:pos="2619"/>
              </w:tabs>
              <w:suppressAutoHyphens/>
              <w:spacing w:before="0" w:after="0"/>
              <w:ind w:left="601" w:hanging="567"/>
            </w:pPr>
            <w:bookmarkStart w:id="204" w:name="_Toc508703058"/>
            <w:bookmarkStart w:id="205" w:name="_Toc510193923"/>
            <w:r>
              <w:t>Recettes</w:t>
            </w:r>
            <w:r w:rsidR="00D71D43" w:rsidRPr="008056CA">
              <w:t xml:space="preserve"> </w:t>
            </w:r>
            <w:bookmarkEnd w:id="204"/>
            <w:r w:rsidR="00B64B6F">
              <w:t>diverses</w:t>
            </w:r>
            <w:bookmarkEnd w:id="205"/>
          </w:p>
        </w:tc>
        <w:tc>
          <w:tcPr>
            <w:tcW w:w="3260" w:type="dxa"/>
            <w:tcBorders>
              <w:bottom w:val="single" w:sz="4" w:space="0" w:color="auto"/>
            </w:tcBorders>
            <w:vAlign w:val="center"/>
          </w:tcPr>
          <w:p w:rsidR="00D71D43" w:rsidRDefault="00FC6EC8" w:rsidP="00663D2F">
            <w:pPr>
              <w:keepNext/>
              <w:keepLines/>
              <w:suppressAutoHyphens/>
              <w:rPr>
                <w:sz w:val="20"/>
                <w:szCs w:val="20"/>
              </w:rPr>
            </w:pPr>
            <w:r>
              <w:rPr>
                <w:sz w:val="20"/>
                <w:szCs w:val="20"/>
              </w:rPr>
              <w:t>- E</w:t>
            </w:r>
            <w:r w:rsidR="00B64B6F">
              <w:rPr>
                <w:sz w:val="20"/>
                <w:szCs w:val="20"/>
              </w:rPr>
              <w:t>xpérience positive de location de locaux dans un but de conservation du patrimoine</w:t>
            </w:r>
          </w:p>
          <w:p w:rsidR="005A5C30" w:rsidRPr="00FE54D8" w:rsidRDefault="005A5C30" w:rsidP="00663D2F">
            <w:pPr>
              <w:keepNext/>
              <w:keepLines/>
              <w:suppressAutoHyphens/>
              <w:rPr>
                <w:sz w:val="20"/>
                <w:szCs w:val="20"/>
              </w:rPr>
            </w:pPr>
            <w:r>
              <w:rPr>
                <w:sz w:val="20"/>
                <w:szCs w:val="20"/>
              </w:rPr>
              <w:t xml:space="preserve">- Obtention d’une subvention par la caisse d’Epargne </w:t>
            </w:r>
          </w:p>
        </w:tc>
        <w:tc>
          <w:tcPr>
            <w:tcW w:w="3402" w:type="dxa"/>
            <w:tcBorders>
              <w:bottom w:val="single" w:sz="4" w:space="0" w:color="auto"/>
            </w:tcBorders>
            <w:vAlign w:val="center"/>
          </w:tcPr>
          <w:p w:rsidR="00B64B6F" w:rsidRDefault="00B64B6F" w:rsidP="00663D2F">
            <w:pPr>
              <w:keepNext/>
              <w:keepLines/>
              <w:suppressAutoHyphens/>
              <w:rPr>
                <w:sz w:val="20"/>
                <w:szCs w:val="20"/>
              </w:rPr>
            </w:pPr>
            <w:r>
              <w:rPr>
                <w:sz w:val="20"/>
                <w:szCs w:val="20"/>
              </w:rPr>
              <w:t>-manque de connaissance des tiers vis-à-vis de l’Association</w:t>
            </w:r>
          </w:p>
          <w:p w:rsidR="00D71D43" w:rsidRPr="00FE54D8" w:rsidRDefault="00B64B6F" w:rsidP="00663D2F">
            <w:pPr>
              <w:keepNext/>
              <w:keepLines/>
              <w:suppressAutoHyphens/>
              <w:rPr>
                <w:sz w:val="20"/>
                <w:szCs w:val="20"/>
              </w:rPr>
            </w:pPr>
            <w:r w:rsidRPr="001B6533">
              <w:rPr>
                <w:sz w:val="20"/>
                <w:szCs w:val="20"/>
              </w:rPr>
              <w:t xml:space="preserve">- </w:t>
            </w:r>
            <w:r w:rsidR="00026F73">
              <w:rPr>
                <w:sz w:val="20"/>
                <w:szCs w:val="20"/>
              </w:rPr>
              <w:t xml:space="preserve">absence </w:t>
            </w:r>
            <w:r w:rsidR="00663D2F">
              <w:rPr>
                <w:sz w:val="20"/>
                <w:szCs w:val="20"/>
              </w:rPr>
              <w:t>d’attra</w:t>
            </w:r>
            <w:r w:rsidR="00663D2F" w:rsidRPr="001B6533">
              <w:rPr>
                <w:sz w:val="20"/>
                <w:szCs w:val="20"/>
              </w:rPr>
              <w:t>ctivité pour</w:t>
            </w:r>
            <w:r w:rsidR="00A54AC6" w:rsidRPr="001B6533">
              <w:rPr>
                <w:sz w:val="20"/>
                <w:szCs w:val="20"/>
              </w:rPr>
              <w:t xml:space="preserve"> percevoir des dons (statuts et utilité </w:t>
            </w:r>
            <w:r w:rsidR="00663D2F" w:rsidRPr="001B6533">
              <w:rPr>
                <w:sz w:val="20"/>
                <w:szCs w:val="20"/>
              </w:rPr>
              <w:t>publique)</w:t>
            </w:r>
          </w:p>
        </w:tc>
        <w:tc>
          <w:tcPr>
            <w:tcW w:w="2835" w:type="dxa"/>
            <w:tcBorders>
              <w:bottom w:val="single" w:sz="4" w:space="0" w:color="auto"/>
            </w:tcBorders>
            <w:vAlign w:val="center"/>
          </w:tcPr>
          <w:p w:rsidR="00D71D43" w:rsidRPr="00FE54D8" w:rsidRDefault="00D71D43" w:rsidP="00663D2F">
            <w:pPr>
              <w:keepNext/>
              <w:keepLines/>
              <w:suppressAutoHyphens/>
              <w:rPr>
                <w:sz w:val="20"/>
                <w:szCs w:val="20"/>
              </w:rPr>
            </w:pPr>
          </w:p>
        </w:tc>
        <w:tc>
          <w:tcPr>
            <w:tcW w:w="3119" w:type="dxa"/>
            <w:tcBorders>
              <w:bottom w:val="single" w:sz="4" w:space="0" w:color="auto"/>
            </w:tcBorders>
            <w:vAlign w:val="center"/>
          </w:tcPr>
          <w:p w:rsidR="00FC6EC8" w:rsidRDefault="00FC6EC8" w:rsidP="00663D2F">
            <w:pPr>
              <w:keepNext/>
              <w:keepLines/>
              <w:suppressAutoHyphens/>
              <w:rPr>
                <w:sz w:val="20"/>
                <w:szCs w:val="20"/>
              </w:rPr>
            </w:pPr>
            <w:r>
              <w:rPr>
                <w:sz w:val="20"/>
                <w:szCs w:val="20"/>
              </w:rPr>
              <w:t xml:space="preserve">- Domaines de compétences financés majoritairement par des fonds publics </w:t>
            </w:r>
          </w:p>
          <w:p w:rsidR="00D71D43" w:rsidRPr="00FE54D8" w:rsidRDefault="00A54AC6" w:rsidP="00663D2F">
            <w:pPr>
              <w:keepNext/>
              <w:keepLines/>
              <w:suppressAutoHyphens/>
              <w:rPr>
                <w:sz w:val="20"/>
                <w:szCs w:val="20"/>
              </w:rPr>
            </w:pPr>
            <w:r>
              <w:rPr>
                <w:sz w:val="20"/>
                <w:szCs w:val="20"/>
              </w:rPr>
              <w:t xml:space="preserve">contraintes juridiques et fiscales </w:t>
            </w:r>
          </w:p>
        </w:tc>
        <w:tc>
          <w:tcPr>
            <w:tcW w:w="5592" w:type="dxa"/>
            <w:tcBorders>
              <w:bottom w:val="single" w:sz="4" w:space="0" w:color="auto"/>
            </w:tcBorders>
            <w:vAlign w:val="center"/>
          </w:tcPr>
          <w:p w:rsidR="00D71D43" w:rsidRDefault="001605AF" w:rsidP="00663D2F">
            <w:pPr>
              <w:pStyle w:val="Paragraphedeliste"/>
              <w:keepNext/>
              <w:keepLines/>
              <w:suppressAutoHyphens/>
              <w:ind w:left="214"/>
              <w:rPr>
                <w:sz w:val="20"/>
                <w:szCs w:val="20"/>
              </w:rPr>
            </w:pPr>
            <w:r>
              <w:rPr>
                <w:sz w:val="20"/>
                <w:szCs w:val="20"/>
              </w:rPr>
              <w:t>L’Association n’a pas engagé de réflexion  autour de</w:t>
            </w:r>
            <w:r w:rsidR="00A54AC6">
              <w:rPr>
                <w:sz w:val="20"/>
                <w:szCs w:val="20"/>
              </w:rPr>
              <w:t xml:space="preserve"> ce type de recettes :</w:t>
            </w:r>
          </w:p>
          <w:p w:rsidR="00A54AC6" w:rsidRDefault="00A54AC6" w:rsidP="00663D2F">
            <w:pPr>
              <w:pStyle w:val="Paragraphedeliste"/>
              <w:keepNext/>
              <w:keepLines/>
              <w:suppressAutoHyphens/>
              <w:ind w:left="214"/>
              <w:rPr>
                <w:sz w:val="20"/>
                <w:szCs w:val="20"/>
              </w:rPr>
            </w:pPr>
          </w:p>
          <w:p w:rsidR="00A54AC6" w:rsidRPr="0008136A" w:rsidRDefault="00752AB6" w:rsidP="00663D2F">
            <w:pPr>
              <w:pStyle w:val="Paragraphedeliste"/>
              <w:keepNext/>
              <w:keepLines/>
              <w:suppressAutoHyphens/>
              <w:ind w:left="214"/>
              <w:rPr>
                <w:sz w:val="20"/>
                <w:szCs w:val="20"/>
              </w:rPr>
            </w:pPr>
            <w:r w:rsidRPr="00E32929">
              <w:rPr>
                <w:sz w:val="20"/>
                <w:szCs w:val="20"/>
              </w:rPr>
              <w:sym w:font="Wingdings" w:char="F0C4"/>
            </w:r>
            <w:r w:rsidR="00804EE5">
              <w:rPr>
                <w:sz w:val="20"/>
                <w:szCs w:val="20"/>
              </w:rPr>
              <w:t xml:space="preserve">Questionner </w:t>
            </w:r>
            <w:r w:rsidR="00A54AC6">
              <w:rPr>
                <w:sz w:val="20"/>
                <w:szCs w:val="20"/>
              </w:rPr>
              <w:t xml:space="preserve"> et </w:t>
            </w:r>
            <w:r>
              <w:rPr>
                <w:sz w:val="20"/>
                <w:szCs w:val="20"/>
              </w:rPr>
              <w:t>faire un</w:t>
            </w:r>
            <w:r w:rsidR="00A54AC6">
              <w:rPr>
                <w:sz w:val="20"/>
                <w:szCs w:val="20"/>
              </w:rPr>
              <w:t xml:space="preserve"> choix des priorités</w:t>
            </w:r>
          </w:p>
        </w:tc>
        <w:tc>
          <w:tcPr>
            <w:tcW w:w="2238" w:type="dxa"/>
            <w:tcBorders>
              <w:bottom w:val="single" w:sz="4" w:space="0" w:color="auto"/>
            </w:tcBorders>
            <w:vAlign w:val="center"/>
          </w:tcPr>
          <w:p w:rsidR="005A5C30" w:rsidRDefault="005A5C30" w:rsidP="00663D2F">
            <w:pPr>
              <w:keepNext/>
              <w:keepLines/>
              <w:suppressAutoHyphens/>
              <w:rPr>
                <w:sz w:val="20"/>
                <w:szCs w:val="20"/>
              </w:rPr>
            </w:pPr>
            <w:r>
              <w:rPr>
                <w:sz w:val="20"/>
                <w:szCs w:val="20"/>
              </w:rPr>
              <w:t>- Plusieurs participations privées à l’occasion des 80 ans</w:t>
            </w:r>
          </w:p>
          <w:p w:rsidR="00D71D43" w:rsidRPr="008056CA" w:rsidRDefault="005A5C30" w:rsidP="00663D2F">
            <w:pPr>
              <w:keepNext/>
              <w:keepLines/>
              <w:suppressAutoHyphens/>
              <w:rPr>
                <w:sz w:val="20"/>
                <w:szCs w:val="20"/>
              </w:rPr>
            </w:pPr>
            <w:r>
              <w:rPr>
                <w:sz w:val="20"/>
                <w:szCs w:val="20"/>
              </w:rPr>
              <w:t xml:space="preserve">- </w:t>
            </w:r>
            <w:r w:rsidR="00A54AC6">
              <w:rPr>
                <w:sz w:val="20"/>
                <w:szCs w:val="20"/>
              </w:rPr>
              <w:t xml:space="preserve">Travail engagé sur l’opportunité d’une reconnaissance intérêt général ou utilité publique </w:t>
            </w:r>
          </w:p>
        </w:tc>
      </w:tr>
    </w:tbl>
    <w:p w:rsidR="00DD4824" w:rsidRDefault="00DD4824" w:rsidP="0079690A">
      <w:bookmarkStart w:id="206" w:name="_Toc508703067"/>
      <w:bookmarkStart w:id="207" w:name="_Toc508703359"/>
      <w:bookmarkStart w:id="208" w:name="_Toc508703068"/>
      <w:bookmarkStart w:id="209" w:name="_Toc508703360"/>
      <w:bookmarkEnd w:id="206"/>
      <w:bookmarkEnd w:id="207"/>
      <w:bookmarkEnd w:id="208"/>
      <w:bookmarkEnd w:id="209"/>
    </w:p>
    <w:p w:rsidR="00EE7512" w:rsidRDefault="00EE7512" w:rsidP="0079690A">
      <w:pPr>
        <w:sectPr w:rsidR="00EE7512" w:rsidSect="00733F50">
          <w:pgSz w:w="23814" w:h="16839" w:orient="landscape" w:code="8"/>
          <w:pgMar w:top="397" w:right="454" w:bottom="397" w:left="454" w:header="425" w:footer="510" w:gutter="0"/>
          <w:paperSrc w:first="3" w:other="3"/>
          <w:cols w:space="708"/>
          <w:docGrid w:linePitch="360"/>
        </w:sectPr>
      </w:pPr>
    </w:p>
    <w:p w:rsidR="0079690A" w:rsidRPr="005C7E8D" w:rsidRDefault="0079690A" w:rsidP="00B159D9">
      <w:pPr>
        <w:pStyle w:val="Titre1"/>
        <w:keepNext/>
        <w:keepLines/>
        <w:numPr>
          <w:ilvl w:val="0"/>
          <w:numId w:val="11"/>
        </w:numPr>
        <w:suppressAutoHyphens/>
        <w:ind w:right="0"/>
      </w:pPr>
      <w:bookmarkStart w:id="210" w:name="_Toc508703070"/>
      <w:bookmarkStart w:id="211" w:name="_Toc510193924"/>
      <w:r w:rsidRPr="005C7E8D">
        <w:t>Patrimoine &amp; logistique</w:t>
      </w:r>
      <w:bookmarkEnd w:id="210"/>
      <w:bookmarkEnd w:id="211"/>
    </w:p>
    <w:tbl>
      <w:tblPr>
        <w:tblStyle w:val="Grilledutableau"/>
        <w:tblW w:w="22998" w:type="dxa"/>
        <w:tblInd w:w="108" w:type="dxa"/>
        <w:tblLayout w:type="fixed"/>
        <w:tblLook w:val="04A0" w:firstRow="1" w:lastRow="0" w:firstColumn="1" w:lastColumn="0" w:noHBand="0" w:noVBand="1"/>
      </w:tblPr>
      <w:tblGrid>
        <w:gridCol w:w="2318"/>
        <w:gridCol w:w="3323"/>
        <w:gridCol w:w="8"/>
        <w:gridCol w:w="3420"/>
        <w:gridCol w:w="16"/>
        <w:gridCol w:w="2890"/>
        <w:gridCol w:w="22"/>
        <w:gridCol w:w="3178"/>
        <w:gridCol w:w="29"/>
        <w:gridCol w:w="5218"/>
        <w:gridCol w:w="43"/>
        <w:gridCol w:w="2533"/>
      </w:tblGrid>
      <w:tr w:rsidR="004955BC" w:rsidTr="00733F50">
        <w:trPr>
          <w:trHeight w:val="591"/>
        </w:trPr>
        <w:tc>
          <w:tcPr>
            <w:tcW w:w="2318" w:type="dxa"/>
            <w:vMerge w:val="restart"/>
            <w:tcBorders>
              <w:top w:val="nil"/>
              <w:left w:val="nil"/>
            </w:tcBorders>
            <w:vAlign w:val="center"/>
          </w:tcPr>
          <w:p w:rsidR="004955BC" w:rsidRDefault="00B5336F" w:rsidP="00663D2F">
            <w:pPr>
              <w:keepNext/>
              <w:keepLines/>
              <w:suppressLineNumbers/>
              <w:suppressAutoHyphens/>
              <w:jc w:val="center"/>
            </w:pPr>
            <w:r>
              <w:rPr>
                <w:rFonts w:ascii="Microsoft Sans Serif" w:eastAsia="Calibri" w:hAnsi="Microsoft Sans Serif" w:cs="Microsoft Sans Serif"/>
                <w:noProof/>
                <w:lang w:eastAsia="fr-FR"/>
              </w:rPr>
              <w:drawing>
                <wp:inline distT="0" distB="0" distL="0" distR="0" wp14:anchorId="0B2FCA7D" wp14:editId="4377D59B">
                  <wp:extent cx="762000" cy="647095"/>
                  <wp:effectExtent l="0" t="0" r="0" b="635"/>
                  <wp:docPr id="6" name="Image 6" descr="ADVSEA-logo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SEA-logo201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47095"/>
                          </a:xfrm>
                          <a:prstGeom prst="rect">
                            <a:avLst/>
                          </a:prstGeom>
                          <a:noFill/>
                          <a:ln>
                            <a:noFill/>
                          </a:ln>
                        </pic:spPr>
                      </pic:pic>
                    </a:graphicData>
                  </a:graphic>
                </wp:inline>
              </w:drawing>
            </w:r>
          </w:p>
        </w:tc>
        <w:tc>
          <w:tcPr>
            <w:tcW w:w="6751" w:type="dxa"/>
            <w:gridSpan w:val="3"/>
            <w:vAlign w:val="center"/>
          </w:tcPr>
          <w:p w:rsidR="004955BC" w:rsidRPr="004955BC" w:rsidRDefault="004955BC" w:rsidP="00663D2F">
            <w:pPr>
              <w:keepNext/>
              <w:keepLines/>
              <w:suppressLineNumbers/>
              <w:suppressAutoHyphens/>
              <w:jc w:val="center"/>
              <w:rPr>
                <w:b/>
                <w:caps/>
              </w:rPr>
            </w:pPr>
            <w:r w:rsidRPr="004955BC">
              <w:rPr>
                <w:b/>
                <w:caps/>
              </w:rPr>
              <w:t>Faits internes</w:t>
            </w:r>
          </w:p>
        </w:tc>
        <w:tc>
          <w:tcPr>
            <w:tcW w:w="6106" w:type="dxa"/>
            <w:gridSpan w:val="4"/>
            <w:vAlign w:val="center"/>
          </w:tcPr>
          <w:p w:rsidR="004955BC" w:rsidRPr="004955BC" w:rsidRDefault="004955BC" w:rsidP="00663D2F">
            <w:pPr>
              <w:keepNext/>
              <w:keepLines/>
              <w:suppressLineNumbers/>
              <w:suppressAutoHyphens/>
              <w:jc w:val="center"/>
              <w:rPr>
                <w:b/>
                <w:caps/>
              </w:rPr>
            </w:pPr>
            <w:r w:rsidRPr="004955BC">
              <w:rPr>
                <w:b/>
                <w:caps/>
              </w:rPr>
              <w:t>Faits externes</w:t>
            </w:r>
          </w:p>
        </w:tc>
        <w:tc>
          <w:tcPr>
            <w:tcW w:w="5247" w:type="dxa"/>
            <w:gridSpan w:val="2"/>
            <w:vMerge w:val="restart"/>
            <w:vAlign w:val="center"/>
          </w:tcPr>
          <w:p w:rsidR="004955BC" w:rsidRPr="004955BC" w:rsidRDefault="004955BC" w:rsidP="00663D2F">
            <w:pPr>
              <w:keepNext/>
              <w:keepLines/>
              <w:suppressLineNumbers/>
              <w:suppressAutoHyphens/>
              <w:jc w:val="center"/>
              <w:rPr>
                <w:b/>
                <w:caps/>
              </w:rPr>
            </w:pPr>
            <w:r w:rsidRPr="004955BC">
              <w:rPr>
                <w:b/>
              </w:rPr>
              <w:t>Constats</w:t>
            </w:r>
          </w:p>
        </w:tc>
        <w:tc>
          <w:tcPr>
            <w:tcW w:w="2576" w:type="dxa"/>
            <w:gridSpan w:val="2"/>
            <w:vMerge w:val="restart"/>
            <w:vAlign w:val="center"/>
          </w:tcPr>
          <w:p w:rsidR="004955BC" w:rsidRPr="004955BC" w:rsidRDefault="004955BC" w:rsidP="00663D2F">
            <w:pPr>
              <w:keepNext/>
              <w:keepLines/>
              <w:suppressLineNumbers/>
              <w:suppressAutoHyphens/>
              <w:jc w:val="center"/>
              <w:rPr>
                <w:b/>
              </w:rPr>
            </w:pPr>
            <w:r w:rsidRPr="004955BC">
              <w:rPr>
                <w:b/>
              </w:rPr>
              <w:t xml:space="preserve">Actions </w:t>
            </w:r>
          </w:p>
          <w:p w:rsidR="004955BC" w:rsidRPr="004955BC" w:rsidRDefault="004955BC" w:rsidP="00663D2F">
            <w:pPr>
              <w:keepNext/>
              <w:keepLines/>
              <w:suppressLineNumbers/>
              <w:suppressAutoHyphens/>
              <w:jc w:val="center"/>
              <w:rPr>
                <w:b/>
                <w:caps/>
              </w:rPr>
            </w:pPr>
            <w:r w:rsidRPr="004955BC">
              <w:rPr>
                <w:b/>
              </w:rPr>
              <w:t>Réalisées</w:t>
            </w:r>
          </w:p>
        </w:tc>
      </w:tr>
      <w:tr w:rsidR="004955BC" w:rsidTr="00733F50">
        <w:trPr>
          <w:trHeight w:val="558"/>
        </w:trPr>
        <w:tc>
          <w:tcPr>
            <w:tcW w:w="2318" w:type="dxa"/>
            <w:vMerge/>
            <w:tcBorders>
              <w:left w:val="nil"/>
              <w:bottom w:val="single" w:sz="4" w:space="0" w:color="auto"/>
            </w:tcBorders>
            <w:vAlign w:val="center"/>
          </w:tcPr>
          <w:p w:rsidR="004955BC" w:rsidRDefault="004955BC" w:rsidP="00663D2F">
            <w:pPr>
              <w:keepNext/>
              <w:keepLines/>
              <w:suppressLineNumbers/>
              <w:suppressAutoHyphens/>
              <w:jc w:val="center"/>
            </w:pPr>
          </w:p>
        </w:tc>
        <w:tc>
          <w:tcPr>
            <w:tcW w:w="3323" w:type="dxa"/>
            <w:tcBorders>
              <w:bottom w:val="single" w:sz="4" w:space="0" w:color="auto"/>
            </w:tcBorders>
            <w:vAlign w:val="center"/>
          </w:tcPr>
          <w:p w:rsidR="004955BC" w:rsidRPr="004955BC" w:rsidRDefault="004955BC" w:rsidP="00663D2F">
            <w:pPr>
              <w:keepNext/>
              <w:keepLines/>
              <w:suppressLineNumbers/>
              <w:suppressAutoHyphens/>
              <w:jc w:val="center"/>
              <w:rPr>
                <w:b/>
              </w:rPr>
            </w:pPr>
            <w:r w:rsidRPr="004955BC">
              <w:rPr>
                <w:b/>
              </w:rPr>
              <w:t>Forces</w:t>
            </w:r>
          </w:p>
        </w:tc>
        <w:tc>
          <w:tcPr>
            <w:tcW w:w="3428" w:type="dxa"/>
            <w:gridSpan w:val="2"/>
            <w:tcBorders>
              <w:bottom w:val="single" w:sz="4" w:space="0" w:color="auto"/>
            </w:tcBorders>
            <w:vAlign w:val="center"/>
          </w:tcPr>
          <w:p w:rsidR="004955BC" w:rsidRPr="004955BC" w:rsidRDefault="004955BC" w:rsidP="00663D2F">
            <w:pPr>
              <w:keepNext/>
              <w:keepLines/>
              <w:suppressLineNumbers/>
              <w:suppressAutoHyphens/>
              <w:jc w:val="center"/>
              <w:rPr>
                <w:b/>
              </w:rPr>
            </w:pPr>
            <w:r w:rsidRPr="004955BC">
              <w:rPr>
                <w:b/>
              </w:rPr>
              <w:t>Fragilités</w:t>
            </w:r>
          </w:p>
        </w:tc>
        <w:tc>
          <w:tcPr>
            <w:tcW w:w="2906" w:type="dxa"/>
            <w:gridSpan w:val="2"/>
            <w:tcBorders>
              <w:bottom w:val="single" w:sz="4" w:space="0" w:color="auto"/>
            </w:tcBorders>
            <w:vAlign w:val="center"/>
          </w:tcPr>
          <w:p w:rsidR="004955BC" w:rsidRPr="004955BC" w:rsidRDefault="004955BC" w:rsidP="00663D2F">
            <w:pPr>
              <w:keepNext/>
              <w:keepLines/>
              <w:suppressLineNumbers/>
              <w:suppressAutoHyphens/>
              <w:jc w:val="center"/>
              <w:rPr>
                <w:b/>
              </w:rPr>
            </w:pPr>
            <w:r w:rsidRPr="004955BC">
              <w:rPr>
                <w:b/>
              </w:rPr>
              <w:t>Opportunités</w:t>
            </w:r>
          </w:p>
        </w:tc>
        <w:tc>
          <w:tcPr>
            <w:tcW w:w="3200" w:type="dxa"/>
            <w:gridSpan w:val="2"/>
            <w:tcBorders>
              <w:bottom w:val="single" w:sz="4" w:space="0" w:color="auto"/>
            </w:tcBorders>
            <w:vAlign w:val="center"/>
          </w:tcPr>
          <w:p w:rsidR="004955BC" w:rsidRPr="004955BC" w:rsidRDefault="004955BC" w:rsidP="00663D2F">
            <w:pPr>
              <w:keepNext/>
              <w:keepLines/>
              <w:suppressLineNumbers/>
              <w:suppressAutoHyphens/>
              <w:jc w:val="center"/>
              <w:rPr>
                <w:b/>
              </w:rPr>
            </w:pPr>
            <w:r w:rsidRPr="004955BC">
              <w:rPr>
                <w:b/>
              </w:rPr>
              <w:t>Contraintes</w:t>
            </w:r>
          </w:p>
        </w:tc>
        <w:tc>
          <w:tcPr>
            <w:tcW w:w="5247" w:type="dxa"/>
            <w:gridSpan w:val="2"/>
            <w:vMerge/>
            <w:tcBorders>
              <w:bottom w:val="single" w:sz="4" w:space="0" w:color="auto"/>
            </w:tcBorders>
            <w:vAlign w:val="center"/>
          </w:tcPr>
          <w:p w:rsidR="004955BC" w:rsidRPr="00386250" w:rsidRDefault="004955BC" w:rsidP="00663D2F">
            <w:pPr>
              <w:keepNext/>
              <w:keepLines/>
              <w:suppressLineNumbers/>
              <w:suppressAutoHyphens/>
              <w:jc w:val="center"/>
              <w:rPr>
                <w:b/>
                <w:sz w:val="20"/>
              </w:rPr>
            </w:pPr>
          </w:p>
        </w:tc>
        <w:tc>
          <w:tcPr>
            <w:tcW w:w="2576" w:type="dxa"/>
            <w:gridSpan w:val="2"/>
            <w:vMerge/>
            <w:tcBorders>
              <w:bottom w:val="single" w:sz="4" w:space="0" w:color="auto"/>
            </w:tcBorders>
            <w:vAlign w:val="center"/>
          </w:tcPr>
          <w:p w:rsidR="004955BC" w:rsidRPr="00386250" w:rsidRDefault="004955BC" w:rsidP="00663D2F">
            <w:pPr>
              <w:keepNext/>
              <w:keepLines/>
              <w:suppressLineNumbers/>
              <w:suppressAutoHyphens/>
              <w:jc w:val="center"/>
              <w:rPr>
                <w:b/>
                <w:sz w:val="18"/>
              </w:rPr>
            </w:pPr>
          </w:p>
        </w:tc>
      </w:tr>
      <w:tr w:rsidR="004955BC" w:rsidRPr="00147EE1" w:rsidTr="00733F50">
        <w:tc>
          <w:tcPr>
            <w:tcW w:w="22998" w:type="dxa"/>
            <w:gridSpan w:val="12"/>
            <w:shd w:val="clear" w:color="auto" w:fill="DEEAF6" w:themeFill="accent1" w:themeFillTint="33"/>
            <w:vAlign w:val="center"/>
          </w:tcPr>
          <w:p w:rsidR="004955BC" w:rsidRPr="00147EE1" w:rsidRDefault="004955BC" w:rsidP="00B159D9">
            <w:pPr>
              <w:pStyle w:val="Titre2"/>
              <w:numPr>
                <w:ilvl w:val="1"/>
                <w:numId w:val="11"/>
              </w:numPr>
              <w:tabs>
                <w:tab w:val="clear" w:pos="2870"/>
                <w:tab w:val="left" w:pos="2619"/>
              </w:tabs>
              <w:suppressAutoHyphens/>
              <w:ind w:left="2619"/>
            </w:pPr>
            <w:bookmarkStart w:id="212" w:name="_Toc508703071"/>
            <w:bookmarkStart w:id="213" w:name="_Toc510193925"/>
            <w:r w:rsidRPr="00147EE1">
              <w:t>Patrimoine</w:t>
            </w:r>
            <w:r w:rsidR="001D1513" w:rsidRPr="00147EE1">
              <w:t xml:space="preserve"> immobilier</w:t>
            </w:r>
            <w:bookmarkEnd w:id="212"/>
            <w:bookmarkEnd w:id="213"/>
          </w:p>
        </w:tc>
      </w:tr>
      <w:tr w:rsidR="004955BC" w:rsidRPr="00BB2B9D" w:rsidTr="008D6D01">
        <w:trPr>
          <w:trHeight w:val="2933"/>
        </w:trPr>
        <w:tc>
          <w:tcPr>
            <w:tcW w:w="2318" w:type="dxa"/>
            <w:shd w:val="clear" w:color="auto" w:fill="DEEAF6" w:themeFill="accent1" w:themeFillTint="33"/>
            <w:vAlign w:val="center"/>
          </w:tcPr>
          <w:p w:rsidR="004955BC" w:rsidRPr="00CC1C1A" w:rsidRDefault="004955BC"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14" w:name="_Toc508703072"/>
            <w:bookmarkStart w:id="215" w:name="_Toc510193926"/>
            <w:r w:rsidRPr="00CC1C1A">
              <w:t>Gestion</w:t>
            </w:r>
            <w:bookmarkEnd w:id="214"/>
            <w:bookmarkEnd w:id="215"/>
          </w:p>
        </w:tc>
        <w:tc>
          <w:tcPr>
            <w:tcW w:w="3323" w:type="dxa"/>
            <w:vAlign w:val="center"/>
          </w:tcPr>
          <w:p w:rsidR="00595AE4" w:rsidRPr="00B159D9" w:rsidRDefault="00DD0797" w:rsidP="00B159D9">
            <w:pPr>
              <w:pStyle w:val="Paragraphedeliste"/>
              <w:keepNext/>
              <w:keepLines/>
              <w:numPr>
                <w:ilvl w:val="0"/>
                <w:numId w:val="5"/>
              </w:numPr>
              <w:suppressAutoHyphens/>
              <w:ind w:left="157" w:hanging="157"/>
              <w:rPr>
                <w:sz w:val="19"/>
                <w:szCs w:val="19"/>
              </w:rPr>
            </w:pPr>
            <w:r w:rsidRPr="00B159D9">
              <w:rPr>
                <w:sz w:val="19"/>
                <w:szCs w:val="19"/>
              </w:rPr>
              <w:t>Un parc immobilier important en termes de valeur ajoutée</w:t>
            </w:r>
          </w:p>
          <w:p w:rsidR="00162DE8" w:rsidRPr="00B159D9" w:rsidRDefault="00DD0797" w:rsidP="00B159D9">
            <w:pPr>
              <w:pStyle w:val="Paragraphedeliste"/>
              <w:keepNext/>
              <w:keepLines/>
              <w:numPr>
                <w:ilvl w:val="0"/>
                <w:numId w:val="5"/>
              </w:numPr>
              <w:suppressAutoHyphens/>
              <w:ind w:left="157" w:hanging="157"/>
              <w:rPr>
                <w:sz w:val="19"/>
                <w:szCs w:val="19"/>
              </w:rPr>
            </w:pPr>
            <w:r w:rsidRPr="00B159D9">
              <w:rPr>
                <w:sz w:val="19"/>
                <w:szCs w:val="19"/>
              </w:rPr>
              <w:t>D</w:t>
            </w:r>
            <w:r w:rsidR="001D1513" w:rsidRPr="00B159D9">
              <w:rPr>
                <w:sz w:val="19"/>
                <w:szCs w:val="19"/>
              </w:rPr>
              <w:t>es locaux globalement adaptés à la mission</w:t>
            </w:r>
          </w:p>
          <w:p w:rsidR="00162DE8" w:rsidRPr="00B159D9" w:rsidRDefault="00162DE8" w:rsidP="00B159D9">
            <w:pPr>
              <w:pStyle w:val="Paragraphedeliste"/>
              <w:keepNext/>
              <w:keepLines/>
              <w:numPr>
                <w:ilvl w:val="0"/>
                <w:numId w:val="5"/>
              </w:numPr>
              <w:suppressAutoHyphens/>
              <w:ind w:left="157" w:hanging="157"/>
              <w:rPr>
                <w:sz w:val="19"/>
                <w:szCs w:val="19"/>
              </w:rPr>
            </w:pPr>
            <w:r w:rsidRPr="00B159D9">
              <w:rPr>
                <w:sz w:val="19"/>
                <w:szCs w:val="19"/>
              </w:rPr>
              <w:t xml:space="preserve">Une MECS en très bon état </w:t>
            </w:r>
          </w:p>
          <w:p w:rsidR="00852F79" w:rsidRPr="00B159D9" w:rsidRDefault="00162DE8" w:rsidP="00B159D9">
            <w:pPr>
              <w:pStyle w:val="Paragraphedeliste"/>
              <w:keepNext/>
              <w:keepLines/>
              <w:numPr>
                <w:ilvl w:val="0"/>
                <w:numId w:val="5"/>
              </w:numPr>
              <w:suppressAutoHyphens/>
              <w:ind w:left="157" w:hanging="157"/>
              <w:rPr>
                <w:sz w:val="19"/>
                <w:szCs w:val="19"/>
              </w:rPr>
            </w:pPr>
            <w:r w:rsidRPr="00B159D9">
              <w:rPr>
                <w:sz w:val="19"/>
                <w:szCs w:val="19"/>
              </w:rPr>
              <w:t xml:space="preserve">Mise en œuvre </w:t>
            </w:r>
            <w:r w:rsidR="00916C1E" w:rsidRPr="00B159D9">
              <w:rPr>
                <w:sz w:val="19"/>
                <w:szCs w:val="19"/>
              </w:rPr>
              <w:t xml:space="preserve">régulière </w:t>
            </w:r>
            <w:r w:rsidRPr="00B159D9">
              <w:rPr>
                <w:sz w:val="19"/>
                <w:szCs w:val="19"/>
              </w:rPr>
              <w:t xml:space="preserve">des contrats de vérification &amp; d’entretiens obligatoires </w:t>
            </w:r>
          </w:p>
        </w:tc>
        <w:tc>
          <w:tcPr>
            <w:tcW w:w="3428" w:type="dxa"/>
            <w:gridSpan w:val="2"/>
            <w:vAlign w:val="center"/>
          </w:tcPr>
          <w:p w:rsidR="001D1513" w:rsidRPr="00B159D9" w:rsidRDefault="00DD0797" w:rsidP="00B159D9">
            <w:pPr>
              <w:pStyle w:val="Paragraphedeliste"/>
              <w:keepNext/>
              <w:keepLines/>
              <w:numPr>
                <w:ilvl w:val="0"/>
                <w:numId w:val="5"/>
              </w:numPr>
              <w:suppressAutoHyphens/>
              <w:ind w:left="157" w:hanging="157"/>
              <w:rPr>
                <w:sz w:val="19"/>
                <w:szCs w:val="19"/>
              </w:rPr>
            </w:pPr>
            <w:r w:rsidRPr="00B159D9">
              <w:rPr>
                <w:sz w:val="19"/>
                <w:szCs w:val="19"/>
              </w:rPr>
              <w:t>A</w:t>
            </w:r>
            <w:r w:rsidR="004955BC" w:rsidRPr="00B159D9">
              <w:rPr>
                <w:sz w:val="19"/>
                <w:szCs w:val="19"/>
              </w:rPr>
              <w:t>bsence de stratégie associative patrimoniale</w:t>
            </w:r>
            <w:r w:rsidR="001D1513" w:rsidRPr="00B159D9">
              <w:rPr>
                <w:sz w:val="19"/>
                <w:szCs w:val="19"/>
              </w:rPr>
              <w:t xml:space="preserve"> </w:t>
            </w:r>
          </w:p>
          <w:p w:rsidR="00A7315D" w:rsidRPr="00B159D9" w:rsidRDefault="00A7315D" w:rsidP="00B159D9">
            <w:pPr>
              <w:pStyle w:val="Paragraphedeliste"/>
              <w:keepNext/>
              <w:keepLines/>
              <w:numPr>
                <w:ilvl w:val="0"/>
                <w:numId w:val="5"/>
              </w:numPr>
              <w:suppressAutoHyphens/>
              <w:ind w:left="157" w:hanging="157"/>
              <w:rPr>
                <w:sz w:val="19"/>
                <w:szCs w:val="19"/>
              </w:rPr>
            </w:pPr>
            <w:r w:rsidRPr="00B159D9">
              <w:rPr>
                <w:sz w:val="19"/>
                <w:szCs w:val="19"/>
              </w:rPr>
              <w:t>Pas d’inventaire par un expert judiciaire des biens immobiliers</w:t>
            </w:r>
          </w:p>
          <w:p w:rsidR="0028620C" w:rsidRPr="00B159D9" w:rsidRDefault="0028620C" w:rsidP="00B159D9">
            <w:pPr>
              <w:pStyle w:val="Paragraphedeliste"/>
              <w:keepNext/>
              <w:keepLines/>
              <w:numPr>
                <w:ilvl w:val="0"/>
                <w:numId w:val="5"/>
              </w:numPr>
              <w:suppressAutoHyphens/>
              <w:ind w:left="157" w:hanging="157"/>
              <w:rPr>
                <w:sz w:val="19"/>
                <w:szCs w:val="19"/>
              </w:rPr>
            </w:pPr>
            <w:r w:rsidRPr="00B159D9">
              <w:rPr>
                <w:sz w:val="19"/>
                <w:szCs w:val="19"/>
              </w:rPr>
              <w:t>Aucune fonction technique internalisée au niveau du Siège (question d’un responsable technique)</w:t>
            </w:r>
          </w:p>
          <w:p w:rsidR="00035C18" w:rsidRPr="00B159D9" w:rsidRDefault="00A7315D" w:rsidP="00B159D9">
            <w:pPr>
              <w:pStyle w:val="Paragraphedeliste"/>
              <w:keepNext/>
              <w:keepLines/>
              <w:numPr>
                <w:ilvl w:val="0"/>
                <w:numId w:val="5"/>
              </w:numPr>
              <w:suppressAutoHyphens/>
              <w:ind w:left="157" w:hanging="157"/>
              <w:rPr>
                <w:sz w:val="19"/>
                <w:szCs w:val="19"/>
              </w:rPr>
            </w:pPr>
            <w:r w:rsidRPr="00B159D9">
              <w:rPr>
                <w:sz w:val="19"/>
                <w:szCs w:val="19"/>
              </w:rPr>
              <w:t>V</w:t>
            </w:r>
            <w:r w:rsidR="00595AE4" w:rsidRPr="00B159D9">
              <w:rPr>
                <w:sz w:val="19"/>
                <w:szCs w:val="19"/>
              </w:rPr>
              <w:t>é</w:t>
            </w:r>
            <w:r w:rsidR="00035C18" w:rsidRPr="00B159D9">
              <w:rPr>
                <w:sz w:val="19"/>
                <w:szCs w:val="19"/>
              </w:rPr>
              <w:t>tusté importante des bâtiments de la Verdière</w:t>
            </w:r>
          </w:p>
          <w:p w:rsidR="001C5DDD" w:rsidRPr="00B159D9" w:rsidRDefault="001C5DDD" w:rsidP="00B159D9">
            <w:pPr>
              <w:pStyle w:val="Paragraphedeliste"/>
              <w:keepNext/>
              <w:keepLines/>
              <w:numPr>
                <w:ilvl w:val="0"/>
                <w:numId w:val="5"/>
              </w:numPr>
              <w:suppressAutoHyphens/>
              <w:ind w:left="157" w:hanging="157"/>
              <w:rPr>
                <w:sz w:val="19"/>
                <w:szCs w:val="19"/>
              </w:rPr>
            </w:pPr>
            <w:r w:rsidRPr="00B159D9">
              <w:rPr>
                <w:sz w:val="19"/>
                <w:szCs w:val="19"/>
              </w:rPr>
              <w:t>Des surfaces inadaptées</w:t>
            </w:r>
            <w:r w:rsidR="00A7315D" w:rsidRPr="00B159D9">
              <w:rPr>
                <w:sz w:val="19"/>
                <w:szCs w:val="19"/>
              </w:rPr>
              <w:t xml:space="preserve"> et/ou localisation problématiques</w:t>
            </w:r>
          </w:p>
          <w:p w:rsidR="00035C18" w:rsidRPr="008D6D01" w:rsidRDefault="00035C18" w:rsidP="008D6D01">
            <w:pPr>
              <w:pStyle w:val="Paragraphedeliste"/>
              <w:keepNext/>
              <w:keepLines/>
              <w:numPr>
                <w:ilvl w:val="0"/>
                <w:numId w:val="5"/>
              </w:numPr>
              <w:suppressAutoHyphens/>
              <w:ind w:left="157" w:hanging="157"/>
              <w:rPr>
                <w:sz w:val="19"/>
                <w:szCs w:val="19"/>
              </w:rPr>
            </w:pPr>
            <w:r w:rsidRPr="00B159D9">
              <w:rPr>
                <w:sz w:val="19"/>
                <w:szCs w:val="19"/>
              </w:rPr>
              <w:t>Souscription d’un bail commercial</w:t>
            </w:r>
          </w:p>
        </w:tc>
        <w:tc>
          <w:tcPr>
            <w:tcW w:w="2906" w:type="dxa"/>
            <w:gridSpan w:val="2"/>
            <w:vAlign w:val="center"/>
          </w:tcPr>
          <w:p w:rsidR="004955BC" w:rsidRPr="00B159D9" w:rsidRDefault="00595AE4" w:rsidP="00B159D9">
            <w:pPr>
              <w:pStyle w:val="Paragraphedeliste"/>
              <w:keepNext/>
              <w:keepLines/>
              <w:numPr>
                <w:ilvl w:val="0"/>
                <w:numId w:val="5"/>
              </w:numPr>
              <w:suppressAutoHyphens/>
              <w:ind w:left="157" w:hanging="157"/>
              <w:rPr>
                <w:sz w:val="19"/>
                <w:szCs w:val="19"/>
              </w:rPr>
            </w:pPr>
            <w:r w:rsidRPr="00B159D9">
              <w:rPr>
                <w:sz w:val="19"/>
                <w:szCs w:val="19"/>
              </w:rPr>
              <w:t>Un suivi régulier par les ATC</w:t>
            </w:r>
          </w:p>
          <w:p w:rsidR="00916C1E" w:rsidRPr="00B159D9" w:rsidRDefault="00916C1E" w:rsidP="00B159D9">
            <w:pPr>
              <w:pStyle w:val="Paragraphedeliste"/>
              <w:keepNext/>
              <w:keepLines/>
              <w:numPr>
                <w:ilvl w:val="0"/>
                <w:numId w:val="5"/>
              </w:numPr>
              <w:suppressAutoHyphens/>
              <w:ind w:left="157" w:hanging="157"/>
              <w:rPr>
                <w:sz w:val="19"/>
                <w:szCs w:val="19"/>
              </w:rPr>
            </w:pPr>
            <w:r w:rsidRPr="00B159D9">
              <w:rPr>
                <w:sz w:val="19"/>
                <w:szCs w:val="19"/>
              </w:rPr>
              <w:t>Soutien dans le cadre du projet Verdière</w:t>
            </w:r>
          </w:p>
          <w:p w:rsidR="00595AE4" w:rsidRPr="0011171A" w:rsidRDefault="00916C1E" w:rsidP="0011171A">
            <w:pPr>
              <w:pStyle w:val="Paragraphedeliste"/>
              <w:keepNext/>
              <w:keepLines/>
              <w:numPr>
                <w:ilvl w:val="0"/>
                <w:numId w:val="5"/>
              </w:numPr>
              <w:suppressAutoHyphens/>
              <w:ind w:left="157" w:hanging="157"/>
              <w:rPr>
                <w:sz w:val="19"/>
                <w:szCs w:val="19"/>
              </w:rPr>
            </w:pPr>
            <w:r w:rsidRPr="00B159D9">
              <w:rPr>
                <w:sz w:val="19"/>
                <w:szCs w:val="19"/>
              </w:rPr>
              <w:t xml:space="preserve">PV de visite de conformité à jour </w:t>
            </w:r>
          </w:p>
        </w:tc>
        <w:tc>
          <w:tcPr>
            <w:tcW w:w="3200" w:type="dxa"/>
            <w:gridSpan w:val="2"/>
            <w:vAlign w:val="center"/>
          </w:tcPr>
          <w:p w:rsidR="004955BC" w:rsidRPr="00B159D9" w:rsidRDefault="00162DE8" w:rsidP="00B159D9">
            <w:pPr>
              <w:pStyle w:val="Paragraphedeliste"/>
              <w:keepNext/>
              <w:keepLines/>
              <w:numPr>
                <w:ilvl w:val="0"/>
                <w:numId w:val="5"/>
              </w:numPr>
              <w:suppressAutoHyphens/>
              <w:ind w:left="157" w:hanging="157"/>
              <w:rPr>
                <w:sz w:val="19"/>
                <w:szCs w:val="19"/>
              </w:rPr>
            </w:pPr>
            <w:r w:rsidRPr="00B159D9">
              <w:rPr>
                <w:sz w:val="19"/>
                <w:szCs w:val="19"/>
              </w:rPr>
              <w:t>Marché immobilier accessible en termes de prix</w:t>
            </w:r>
          </w:p>
          <w:p w:rsidR="00162DE8" w:rsidRPr="00B159D9" w:rsidRDefault="00162DE8" w:rsidP="00B159D9">
            <w:pPr>
              <w:pStyle w:val="Paragraphedeliste"/>
              <w:keepNext/>
              <w:keepLines/>
              <w:numPr>
                <w:ilvl w:val="0"/>
                <w:numId w:val="5"/>
              </w:numPr>
              <w:suppressAutoHyphens/>
              <w:ind w:left="157" w:hanging="157"/>
              <w:rPr>
                <w:sz w:val="19"/>
                <w:szCs w:val="19"/>
              </w:rPr>
            </w:pPr>
            <w:r w:rsidRPr="00B159D9">
              <w:rPr>
                <w:sz w:val="19"/>
                <w:szCs w:val="19"/>
              </w:rPr>
              <w:t>Partenariats possibles en terme</w:t>
            </w:r>
            <w:r w:rsidR="00916C1E" w:rsidRPr="00B159D9">
              <w:rPr>
                <w:sz w:val="19"/>
                <w:szCs w:val="19"/>
              </w:rPr>
              <w:t>s</w:t>
            </w:r>
            <w:r w:rsidRPr="00B159D9">
              <w:rPr>
                <w:sz w:val="19"/>
                <w:szCs w:val="19"/>
              </w:rPr>
              <w:t xml:space="preserve"> de mise à disposition de locaux </w:t>
            </w:r>
          </w:p>
          <w:p w:rsidR="00916C1E" w:rsidRPr="00B159D9" w:rsidRDefault="00916C1E" w:rsidP="00B159D9">
            <w:pPr>
              <w:pStyle w:val="Paragraphedeliste"/>
              <w:keepNext/>
              <w:keepLines/>
              <w:numPr>
                <w:ilvl w:val="0"/>
                <w:numId w:val="5"/>
              </w:numPr>
              <w:suppressAutoHyphens/>
              <w:ind w:left="157" w:hanging="157"/>
              <w:rPr>
                <w:sz w:val="19"/>
                <w:szCs w:val="19"/>
              </w:rPr>
            </w:pPr>
            <w:r w:rsidRPr="00B159D9">
              <w:rPr>
                <w:sz w:val="19"/>
                <w:szCs w:val="19"/>
              </w:rPr>
              <w:t>Difficultés d’obtention des visites de sécurité</w:t>
            </w:r>
          </w:p>
        </w:tc>
        <w:tc>
          <w:tcPr>
            <w:tcW w:w="5247" w:type="dxa"/>
            <w:gridSpan w:val="2"/>
            <w:vAlign w:val="center"/>
          </w:tcPr>
          <w:p w:rsidR="00C265D2" w:rsidRDefault="00C265D2" w:rsidP="00663D2F">
            <w:pPr>
              <w:keepNext/>
              <w:keepLines/>
              <w:suppressLineNumbers/>
              <w:suppressAutoHyphens/>
              <w:rPr>
                <w:sz w:val="20"/>
                <w:szCs w:val="20"/>
              </w:rPr>
            </w:pPr>
            <w:r>
              <w:rPr>
                <w:sz w:val="20"/>
                <w:szCs w:val="20"/>
              </w:rPr>
              <w:t>Un patrimoine important mais mal appréhendé et maîtrisé</w:t>
            </w:r>
          </w:p>
          <w:p w:rsidR="00691A7B" w:rsidRDefault="00691A7B" w:rsidP="00663D2F">
            <w:pPr>
              <w:keepNext/>
              <w:keepLines/>
              <w:suppressLineNumbers/>
              <w:suppressAutoHyphens/>
              <w:rPr>
                <w:sz w:val="20"/>
                <w:szCs w:val="20"/>
              </w:rPr>
            </w:pPr>
          </w:p>
          <w:p w:rsidR="004955BC" w:rsidRPr="00BB2B9D" w:rsidRDefault="00C265D2" w:rsidP="0011171A">
            <w:pPr>
              <w:keepNext/>
              <w:keepLines/>
              <w:suppressLineNumbers/>
              <w:suppressAutoHyphens/>
              <w:rPr>
                <w:sz w:val="20"/>
                <w:szCs w:val="20"/>
              </w:rPr>
            </w:pPr>
            <w:r>
              <w:rPr>
                <w:sz w:val="20"/>
                <w:szCs w:val="20"/>
              </w:rPr>
              <w:sym w:font="Wingdings" w:char="F0C4"/>
            </w:r>
            <w:r>
              <w:rPr>
                <w:sz w:val="20"/>
                <w:szCs w:val="20"/>
              </w:rPr>
              <w:t xml:space="preserve"> Mener </w:t>
            </w:r>
            <w:r w:rsidR="00691A7B">
              <w:rPr>
                <w:sz w:val="20"/>
                <w:szCs w:val="20"/>
              </w:rPr>
              <w:t>une réflexion stratégique afin que</w:t>
            </w:r>
            <w:r>
              <w:rPr>
                <w:sz w:val="20"/>
                <w:szCs w:val="20"/>
              </w:rPr>
              <w:t xml:space="preserve"> l</w:t>
            </w:r>
            <w:r w:rsidR="00D07AE6">
              <w:rPr>
                <w:sz w:val="20"/>
                <w:szCs w:val="20"/>
              </w:rPr>
              <w:t>a dimension patrimoniale</w:t>
            </w:r>
            <w:r>
              <w:rPr>
                <w:sz w:val="20"/>
                <w:szCs w:val="20"/>
              </w:rPr>
              <w:t xml:space="preserve"> </w:t>
            </w:r>
            <w:r w:rsidR="00691A7B">
              <w:rPr>
                <w:sz w:val="20"/>
                <w:szCs w:val="20"/>
              </w:rPr>
              <w:t>soit pleinement intégrée au niveau du pilotage des moyens au service de la mission</w:t>
            </w:r>
          </w:p>
        </w:tc>
        <w:tc>
          <w:tcPr>
            <w:tcW w:w="2576" w:type="dxa"/>
            <w:gridSpan w:val="2"/>
            <w:vAlign w:val="center"/>
          </w:tcPr>
          <w:p w:rsidR="00035C18" w:rsidRPr="00B159D9" w:rsidRDefault="0011171A" w:rsidP="00B159D9">
            <w:pPr>
              <w:pStyle w:val="Paragraphedeliste"/>
              <w:keepNext/>
              <w:keepLines/>
              <w:numPr>
                <w:ilvl w:val="0"/>
                <w:numId w:val="5"/>
              </w:numPr>
              <w:suppressAutoHyphens/>
              <w:ind w:left="157" w:hanging="157"/>
              <w:rPr>
                <w:sz w:val="19"/>
                <w:szCs w:val="19"/>
              </w:rPr>
            </w:pPr>
            <w:r w:rsidRPr="00B159D9">
              <w:rPr>
                <w:sz w:val="19"/>
                <w:szCs w:val="19"/>
              </w:rPr>
              <w:t>Élaboration</w:t>
            </w:r>
            <w:r w:rsidR="00035C18" w:rsidRPr="00B159D9">
              <w:rPr>
                <w:sz w:val="19"/>
                <w:szCs w:val="19"/>
              </w:rPr>
              <w:t xml:space="preserve"> du projet de réhabilitation du site de la Verdière</w:t>
            </w:r>
          </w:p>
          <w:p w:rsidR="004955BC" w:rsidRPr="00B159D9" w:rsidRDefault="00DD0797" w:rsidP="00B159D9">
            <w:pPr>
              <w:pStyle w:val="Paragraphedeliste"/>
              <w:keepNext/>
              <w:keepLines/>
              <w:numPr>
                <w:ilvl w:val="0"/>
                <w:numId w:val="5"/>
              </w:numPr>
              <w:suppressAutoHyphens/>
              <w:ind w:left="157" w:hanging="157"/>
              <w:rPr>
                <w:sz w:val="19"/>
                <w:szCs w:val="19"/>
              </w:rPr>
            </w:pPr>
            <w:r w:rsidRPr="00B159D9">
              <w:rPr>
                <w:sz w:val="19"/>
                <w:szCs w:val="19"/>
              </w:rPr>
              <w:t>Premier inventaire patrimonial réalisé en décembre 2017</w:t>
            </w:r>
          </w:p>
        </w:tc>
      </w:tr>
      <w:tr w:rsidR="004955BC" w:rsidRPr="00BB2B9D" w:rsidTr="00733F50">
        <w:tc>
          <w:tcPr>
            <w:tcW w:w="2318" w:type="dxa"/>
            <w:shd w:val="clear" w:color="auto" w:fill="DEEAF6" w:themeFill="accent1" w:themeFillTint="33"/>
            <w:vAlign w:val="center"/>
          </w:tcPr>
          <w:p w:rsidR="001D1513" w:rsidRPr="00CC1C1A" w:rsidRDefault="004955BC"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16" w:name="_Toc508703073"/>
            <w:bookmarkStart w:id="217" w:name="_Toc510193927"/>
            <w:r w:rsidRPr="00CC1C1A">
              <w:t>Investisse</w:t>
            </w:r>
            <w:r w:rsidR="009F3BE5">
              <w:softHyphen/>
            </w:r>
            <w:r w:rsidRPr="00CC1C1A">
              <w:t>ment</w:t>
            </w:r>
            <w:bookmarkEnd w:id="216"/>
            <w:bookmarkEnd w:id="217"/>
          </w:p>
        </w:tc>
        <w:tc>
          <w:tcPr>
            <w:tcW w:w="3323" w:type="dxa"/>
            <w:vAlign w:val="center"/>
          </w:tcPr>
          <w:p w:rsidR="00EE58BF" w:rsidRPr="00B159D9" w:rsidRDefault="00EE58BF" w:rsidP="00B159D9">
            <w:pPr>
              <w:pStyle w:val="Paragraphedeliste"/>
              <w:keepNext/>
              <w:keepLines/>
              <w:numPr>
                <w:ilvl w:val="0"/>
                <w:numId w:val="5"/>
              </w:numPr>
              <w:suppressAutoHyphens/>
              <w:ind w:left="157" w:hanging="157"/>
              <w:rPr>
                <w:sz w:val="19"/>
                <w:szCs w:val="19"/>
              </w:rPr>
            </w:pPr>
            <w:r w:rsidRPr="00B159D9">
              <w:rPr>
                <w:sz w:val="19"/>
                <w:szCs w:val="19"/>
              </w:rPr>
              <w:t xml:space="preserve">Réalisation d’investissements réguliers </w:t>
            </w:r>
          </w:p>
          <w:p w:rsidR="004955BC" w:rsidRPr="00B159D9" w:rsidRDefault="00DD0797" w:rsidP="00B159D9">
            <w:pPr>
              <w:pStyle w:val="Paragraphedeliste"/>
              <w:keepNext/>
              <w:keepLines/>
              <w:numPr>
                <w:ilvl w:val="0"/>
                <w:numId w:val="5"/>
              </w:numPr>
              <w:suppressAutoHyphens/>
              <w:ind w:left="157" w:hanging="157"/>
              <w:rPr>
                <w:sz w:val="19"/>
                <w:szCs w:val="19"/>
              </w:rPr>
            </w:pPr>
            <w:r w:rsidRPr="00B159D9">
              <w:rPr>
                <w:sz w:val="19"/>
                <w:szCs w:val="19"/>
              </w:rPr>
              <w:t>Maintien du fond de roulement nécessaire au respect des équilibres financiers</w:t>
            </w:r>
          </w:p>
        </w:tc>
        <w:tc>
          <w:tcPr>
            <w:tcW w:w="3428" w:type="dxa"/>
            <w:gridSpan w:val="2"/>
            <w:vAlign w:val="center"/>
          </w:tcPr>
          <w:p w:rsidR="0028620C" w:rsidRPr="00B159D9" w:rsidRDefault="0028620C" w:rsidP="00B159D9">
            <w:pPr>
              <w:pStyle w:val="Paragraphedeliste"/>
              <w:keepNext/>
              <w:keepLines/>
              <w:numPr>
                <w:ilvl w:val="0"/>
                <w:numId w:val="5"/>
              </w:numPr>
              <w:suppressAutoHyphens/>
              <w:ind w:left="157" w:hanging="157"/>
              <w:rPr>
                <w:sz w:val="19"/>
                <w:szCs w:val="19"/>
              </w:rPr>
            </w:pPr>
            <w:r w:rsidRPr="00B159D9">
              <w:rPr>
                <w:sz w:val="19"/>
                <w:szCs w:val="19"/>
              </w:rPr>
              <w:t>Investissements insuffisants par rapport à l’état des biens</w:t>
            </w:r>
          </w:p>
          <w:p w:rsidR="004955BC" w:rsidRPr="00B159D9" w:rsidRDefault="001C5DDD" w:rsidP="00B159D9">
            <w:pPr>
              <w:pStyle w:val="Paragraphedeliste"/>
              <w:keepNext/>
              <w:keepLines/>
              <w:numPr>
                <w:ilvl w:val="0"/>
                <w:numId w:val="5"/>
              </w:numPr>
              <w:suppressAutoHyphens/>
              <w:ind w:left="157" w:hanging="157"/>
              <w:rPr>
                <w:sz w:val="19"/>
                <w:szCs w:val="19"/>
              </w:rPr>
            </w:pPr>
            <w:r w:rsidRPr="00B159D9">
              <w:rPr>
                <w:sz w:val="19"/>
                <w:szCs w:val="19"/>
              </w:rPr>
              <w:t xml:space="preserve">Question </w:t>
            </w:r>
            <w:r w:rsidR="0028620C" w:rsidRPr="00B159D9">
              <w:rPr>
                <w:sz w:val="19"/>
                <w:szCs w:val="19"/>
              </w:rPr>
              <w:t xml:space="preserve">à traiter </w:t>
            </w:r>
            <w:r w:rsidRPr="00B159D9">
              <w:rPr>
                <w:sz w:val="19"/>
                <w:szCs w:val="19"/>
              </w:rPr>
              <w:t>de la sécurité partiellement prise en compte (accès, surveillance)</w:t>
            </w:r>
          </w:p>
          <w:p w:rsidR="00ED75B9" w:rsidRPr="00B159D9" w:rsidRDefault="00ED75B9" w:rsidP="00B159D9">
            <w:pPr>
              <w:pStyle w:val="Paragraphedeliste"/>
              <w:keepNext/>
              <w:keepLines/>
              <w:numPr>
                <w:ilvl w:val="0"/>
                <w:numId w:val="5"/>
              </w:numPr>
              <w:suppressAutoHyphens/>
              <w:ind w:left="157" w:hanging="157"/>
              <w:rPr>
                <w:sz w:val="19"/>
                <w:szCs w:val="19"/>
              </w:rPr>
            </w:pPr>
            <w:r w:rsidRPr="00B159D9">
              <w:rPr>
                <w:sz w:val="19"/>
                <w:szCs w:val="19"/>
              </w:rPr>
              <w:t xml:space="preserve">Absence de démarche concernant l’utilisation de matériaux permettant une maîtrise des coûts énergétiques </w:t>
            </w:r>
          </w:p>
          <w:p w:rsidR="0028620C" w:rsidRPr="00B159D9" w:rsidRDefault="0028620C" w:rsidP="00B159D9">
            <w:pPr>
              <w:pStyle w:val="Paragraphedeliste"/>
              <w:keepNext/>
              <w:keepLines/>
              <w:numPr>
                <w:ilvl w:val="0"/>
                <w:numId w:val="5"/>
              </w:numPr>
              <w:suppressAutoHyphens/>
              <w:ind w:left="157" w:hanging="157"/>
              <w:rPr>
                <w:sz w:val="19"/>
                <w:szCs w:val="19"/>
              </w:rPr>
            </w:pPr>
            <w:r w:rsidRPr="00B159D9">
              <w:rPr>
                <w:sz w:val="19"/>
                <w:szCs w:val="19"/>
              </w:rPr>
              <w:t>Question à traiter de la climatisation sur l’ensemble des structures</w:t>
            </w:r>
          </w:p>
        </w:tc>
        <w:tc>
          <w:tcPr>
            <w:tcW w:w="2906" w:type="dxa"/>
            <w:gridSpan w:val="2"/>
            <w:vAlign w:val="center"/>
          </w:tcPr>
          <w:p w:rsidR="00691A7B" w:rsidRPr="00B159D9" w:rsidRDefault="00691A7B" w:rsidP="00B159D9">
            <w:pPr>
              <w:pStyle w:val="Paragraphedeliste"/>
              <w:keepNext/>
              <w:keepLines/>
              <w:numPr>
                <w:ilvl w:val="0"/>
                <w:numId w:val="5"/>
              </w:numPr>
              <w:suppressAutoHyphens/>
              <w:ind w:left="157" w:hanging="157"/>
              <w:rPr>
                <w:sz w:val="19"/>
                <w:szCs w:val="19"/>
              </w:rPr>
            </w:pPr>
            <w:r w:rsidRPr="00B159D9">
              <w:rPr>
                <w:sz w:val="19"/>
                <w:szCs w:val="19"/>
              </w:rPr>
              <w:t>Structuration du traitement des investissement</w:t>
            </w:r>
            <w:r w:rsidR="00EE58BF" w:rsidRPr="00B159D9">
              <w:rPr>
                <w:sz w:val="19"/>
                <w:szCs w:val="19"/>
              </w:rPr>
              <w:t>s</w:t>
            </w:r>
            <w:r w:rsidRPr="00B159D9">
              <w:rPr>
                <w:sz w:val="19"/>
                <w:szCs w:val="19"/>
              </w:rPr>
              <w:t xml:space="preserve"> à travers le </w:t>
            </w:r>
            <w:r w:rsidR="00EE58BF" w:rsidRPr="00B159D9">
              <w:rPr>
                <w:sz w:val="19"/>
                <w:szCs w:val="19"/>
              </w:rPr>
              <w:t xml:space="preserve">support </w:t>
            </w:r>
            <w:r w:rsidRPr="00B159D9">
              <w:rPr>
                <w:sz w:val="19"/>
                <w:szCs w:val="19"/>
              </w:rPr>
              <w:t>PPI</w:t>
            </w:r>
          </w:p>
          <w:p w:rsidR="00162DE8" w:rsidRPr="00B159D9" w:rsidRDefault="0011171A" w:rsidP="00B159D9">
            <w:pPr>
              <w:pStyle w:val="Paragraphedeliste"/>
              <w:keepNext/>
              <w:keepLines/>
              <w:numPr>
                <w:ilvl w:val="0"/>
                <w:numId w:val="5"/>
              </w:numPr>
              <w:suppressAutoHyphens/>
              <w:ind w:left="157" w:hanging="157"/>
              <w:rPr>
                <w:sz w:val="19"/>
                <w:szCs w:val="19"/>
              </w:rPr>
            </w:pPr>
            <w:r w:rsidRPr="00B159D9">
              <w:rPr>
                <w:sz w:val="19"/>
                <w:szCs w:val="19"/>
              </w:rPr>
              <w:t>Évolutions</w:t>
            </w:r>
            <w:r w:rsidR="00162DE8" w:rsidRPr="00B159D9">
              <w:rPr>
                <w:sz w:val="19"/>
                <w:szCs w:val="19"/>
              </w:rPr>
              <w:t xml:space="preserve"> des solutions techniques</w:t>
            </w:r>
          </w:p>
          <w:p w:rsidR="004955BC" w:rsidRPr="0011171A" w:rsidRDefault="00595AE4" w:rsidP="0011171A">
            <w:pPr>
              <w:pStyle w:val="Paragraphedeliste"/>
              <w:keepNext/>
              <w:keepLines/>
              <w:numPr>
                <w:ilvl w:val="0"/>
                <w:numId w:val="5"/>
              </w:numPr>
              <w:suppressAutoHyphens/>
              <w:ind w:left="157" w:hanging="157"/>
              <w:rPr>
                <w:sz w:val="19"/>
                <w:szCs w:val="19"/>
              </w:rPr>
            </w:pPr>
            <w:r w:rsidRPr="00B159D9">
              <w:rPr>
                <w:sz w:val="19"/>
                <w:szCs w:val="19"/>
              </w:rPr>
              <w:t>Marché financier favorable aux investissements</w:t>
            </w:r>
          </w:p>
        </w:tc>
        <w:tc>
          <w:tcPr>
            <w:tcW w:w="3200" w:type="dxa"/>
            <w:gridSpan w:val="2"/>
            <w:vAlign w:val="center"/>
          </w:tcPr>
          <w:p w:rsidR="004955BC" w:rsidRPr="00B159D9" w:rsidRDefault="0028620C" w:rsidP="00B159D9">
            <w:pPr>
              <w:pStyle w:val="Paragraphedeliste"/>
              <w:keepNext/>
              <w:keepLines/>
              <w:numPr>
                <w:ilvl w:val="0"/>
                <w:numId w:val="5"/>
              </w:numPr>
              <w:suppressAutoHyphens/>
              <w:ind w:left="157" w:hanging="157"/>
              <w:rPr>
                <w:sz w:val="19"/>
                <w:szCs w:val="19"/>
              </w:rPr>
            </w:pPr>
            <w:r w:rsidRPr="00B159D9">
              <w:rPr>
                <w:sz w:val="19"/>
                <w:szCs w:val="19"/>
              </w:rPr>
              <w:t>Dotations dépendants de la capacité financière des structures</w:t>
            </w:r>
          </w:p>
          <w:p w:rsidR="00162DE8" w:rsidRPr="0011171A" w:rsidRDefault="00162DE8" w:rsidP="0011171A">
            <w:pPr>
              <w:pStyle w:val="Paragraphedeliste"/>
              <w:keepNext/>
              <w:keepLines/>
              <w:numPr>
                <w:ilvl w:val="0"/>
                <w:numId w:val="5"/>
              </w:numPr>
              <w:suppressAutoHyphens/>
              <w:ind w:left="157" w:hanging="157"/>
              <w:rPr>
                <w:sz w:val="19"/>
                <w:szCs w:val="19"/>
              </w:rPr>
            </w:pPr>
            <w:r w:rsidRPr="00B159D9">
              <w:rPr>
                <w:sz w:val="19"/>
                <w:szCs w:val="19"/>
              </w:rPr>
              <w:t>Coûts contrats de maintenance</w:t>
            </w:r>
          </w:p>
        </w:tc>
        <w:tc>
          <w:tcPr>
            <w:tcW w:w="5247" w:type="dxa"/>
            <w:gridSpan w:val="2"/>
            <w:vAlign w:val="center"/>
          </w:tcPr>
          <w:p w:rsidR="00691A7B" w:rsidRDefault="00EE58BF" w:rsidP="00663D2F">
            <w:pPr>
              <w:keepNext/>
              <w:keepLines/>
              <w:suppressLineNumbers/>
              <w:suppressAutoHyphens/>
              <w:rPr>
                <w:sz w:val="20"/>
                <w:szCs w:val="20"/>
              </w:rPr>
            </w:pPr>
            <w:r>
              <w:rPr>
                <w:sz w:val="20"/>
                <w:szCs w:val="20"/>
              </w:rPr>
              <w:t xml:space="preserve">Des investissements </w:t>
            </w:r>
            <w:r w:rsidR="0082031A">
              <w:rPr>
                <w:sz w:val="20"/>
                <w:szCs w:val="20"/>
              </w:rPr>
              <w:t>ponctuels n’intégrant pas les différents volets techniques existants</w:t>
            </w:r>
          </w:p>
          <w:p w:rsidR="004955BC" w:rsidRPr="00BB2B9D" w:rsidRDefault="00691A7B" w:rsidP="0011171A">
            <w:pPr>
              <w:keepNext/>
              <w:keepLines/>
              <w:suppressLineNumbers/>
              <w:suppressAutoHyphens/>
              <w:rPr>
                <w:sz w:val="20"/>
                <w:szCs w:val="20"/>
              </w:rPr>
            </w:pPr>
            <w:r>
              <w:rPr>
                <w:sz w:val="20"/>
                <w:szCs w:val="20"/>
              </w:rPr>
              <w:sym w:font="Wingdings" w:char="F0C4"/>
            </w:r>
            <w:r>
              <w:rPr>
                <w:sz w:val="20"/>
                <w:szCs w:val="20"/>
              </w:rPr>
              <w:t xml:space="preserve"> </w:t>
            </w:r>
            <w:r w:rsidR="00125D0E">
              <w:rPr>
                <w:sz w:val="20"/>
                <w:szCs w:val="20"/>
              </w:rPr>
              <w:t>Structurer une démarche spécifique afin d’anticiper et rationnaliser les investissements</w:t>
            </w:r>
          </w:p>
        </w:tc>
        <w:tc>
          <w:tcPr>
            <w:tcW w:w="2576" w:type="dxa"/>
            <w:gridSpan w:val="2"/>
            <w:vAlign w:val="center"/>
          </w:tcPr>
          <w:p w:rsidR="004955BC" w:rsidRPr="00B159D9" w:rsidRDefault="00162DE8" w:rsidP="00B159D9">
            <w:pPr>
              <w:pStyle w:val="Paragraphedeliste"/>
              <w:keepNext/>
              <w:keepLines/>
              <w:numPr>
                <w:ilvl w:val="0"/>
                <w:numId w:val="5"/>
              </w:numPr>
              <w:suppressAutoHyphens/>
              <w:ind w:left="157" w:hanging="157"/>
              <w:rPr>
                <w:sz w:val="19"/>
                <w:szCs w:val="19"/>
              </w:rPr>
            </w:pPr>
            <w:r w:rsidRPr="00B159D9">
              <w:rPr>
                <w:sz w:val="19"/>
                <w:szCs w:val="19"/>
              </w:rPr>
              <w:t xml:space="preserve">Déploiement des équipements visiophones </w:t>
            </w:r>
          </w:p>
        </w:tc>
      </w:tr>
      <w:tr w:rsidR="00125D0E" w:rsidRPr="00BB2B9D" w:rsidTr="00026F73">
        <w:trPr>
          <w:trHeight w:val="2286"/>
        </w:trPr>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18" w:name="_Toc508703074"/>
            <w:bookmarkStart w:id="219" w:name="_Toc510193928"/>
            <w:r w:rsidRPr="00CC1C1A">
              <w:t>Entretien</w:t>
            </w:r>
            <w:bookmarkEnd w:id="218"/>
            <w:bookmarkEnd w:id="219"/>
          </w:p>
        </w:tc>
        <w:tc>
          <w:tcPr>
            <w:tcW w:w="3323" w:type="dxa"/>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Petits travaux d’amélioration du quotidien et peinture</w:t>
            </w:r>
          </w:p>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Des OP mobilisés sur la question de l’entretien des établissements</w:t>
            </w:r>
          </w:p>
        </w:tc>
        <w:tc>
          <w:tcPr>
            <w:tcW w:w="3428"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Un entretien aléatoire selon les structures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Problématique de l’entretien sur les structures non dotées d’ouvrier professionnel</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Peu de démarches respectueuses de l’environnement et de la santé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Problématique spécifique de l’entretien des espaces verts </w:t>
            </w:r>
          </w:p>
        </w:tc>
        <w:tc>
          <w:tcPr>
            <w:tcW w:w="2906"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Des prestataires pouvant s’intégrer dans une démarche d’économie circulaire</w:t>
            </w:r>
          </w:p>
        </w:tc>
        <w:tc>
          <w:tcPr>
            <w:tcW w:w="3200"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Question des habilitations à respecter </w:t>
            </w:r>
          </w:p>
        </w:tc>
        <w:tc>
          <w:tcPr>
            <w:tcW w:w="5247" w:type="dxa"/>
            <w:gridSpan w:val="2"/>
            <w:vAlign w:val="center"/>
          </w:tcPr>
          <w:p w:rsidR="00125D0E" w:rsidRDefault="00125D0E" w:rsidP="00663D2F">
            <w:pPr>
              <w:keepNext/>
              <w:keepLines/>
              <w:suppressLineNumbers/>
              <w:suppressAutoHyphens/>
              <w:rPr>
                <w:sz w:val="20"/>
                <w:szCs w:val="20"/>
              </w:rPr>
            </w:pPr>
            <w:r>
              <w:rPr>
                <w:sz w:val="20"/>
                <w:szCs w:val="20"/>
              </w:rPr>
              <w:t>Entretien a minima, pas suffisamment anticipé au niveau du repérage des besoins</w:t>
            </w:r>
          </w:p>
          <w:p w:rsidR="00125D0E" w:rsidRDefault="00125D0E" w:rsidP="00663D2F">
            <w:pPr>
              <w:keepNext/>
              <w:keepLines/>
              <w:suppressLineNumbers/>
              <w:suppressAutoHyphens/>
              <w:rPr>
                <w:sz w:val="20"/>
                <w:szCs w:val="20"/>
              </w:rPr>
            </w:pP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w:t>
            </w:r>
            <w:r w:rsidR="00BC4A7F">
              <w:rPr>
                <w:sz w:val="20"/>
                <w:szCs w:val="20"/>
              </w:rPr>
              <w:t>Professionnaliser la question de l’entretien</w:t>
            </w:r>
          </w:p>
        </w:tc>
        <w:tc>
          <w:tcPr>
            <w:tcW w:w="2576"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Interventions ponctuelles des OP dans les structures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Mise en place de chantiers éducatifs pour le petit entretien </w:t>
            </w:r>
          </w:p>
        </w:tc>
      </w:tr>
      <w:tr w:rsidR="00125D0E" w:rsidRPr="00BB2B9D" w:rsidTr="00026F73">
        <w:trPr>
          <w:trHeight w:val="2258"/>
        </w:trPr>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20" w:name="_Toc508703075"/>
            <w:bookmarkStart w:id="221" w:name="_Toc510193929"/>
            <w:r w:rsidRPr="00CC1C1A">
              <w:t>Accessibilité</w:t>
            </w:r>
            <w:bookmarkEnd w:id="220"/>
            <w:bookmarkEnd w:id="221"/>
          </w:p>
        </w:tc>
        <w:tc>
          <w:tcPr>
            <w:tcW w:w="3323" w:type="dxa"/>
            <w:vAlign w:val="center"/>
          </w:tcPr>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Agenda d’accessibilité programmée effectué en septembre 2015</w:t>
            </w:r>
          </w:p>
        </w:tc>
        <w:tc>
          <w:tcPr>
            <w:tcW w:w="3428" w:type="dxa"/>
            <w:gridSpan w:val="2"/>
            <w:vAlign w:val="center"/>
          </w:tcPr>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 xml:space="preserve">Impossibilité de mettre en place ces travaux d’accessibilité pour certains biens immobiliers architecture pas adaptable </w:t>
            </w:r>
          </w:p>
        </w:tc>
        <w:tc>
          <w:tcPr>
            <w:tcW w:w="2906"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Existence d’un régime de dérogation </w:t>
            </w:r>
          </w:p>
        </w:tc>
        <w:tc>
          <w:tcPr>
            <w:tcW w:w="3200"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Cadre légal (Délais d’exécution prévus par la loi)</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Dossier administratif et technique compliqué à gérer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Coûts financiers très et trop élevés</w:t>
            </w:r>
          </w:p>
        </w:tc>
        <w:tc>
          <w:tcPr>
            <w:tcW w:w="5247" w:type="dxa"/>
            <w:gridSpan w:val="2"/>
            <w:vAlign w:val="center"/>
          </w:tcPr>
          <w:p w:rsidR="00BC4A7F" w:rsidRDefault="00BC4A7F" w:rsidP="00663D2F">
            <w:pPr>
              <w:keepNext/>
              <w:keepLines/>
              <w:suppressLineNumbers/>
              <w:suppressAutoHyphens/>
              <w:rPr>
                <w:sz w:val="20"/>
                <w:szCs w:val="20"/>
              </w:rPr>
            </w:pPr>
            <w:r>
              <w:rPr>
                <w:sz w:val="20"/>
                <w:szCs w:val="20"/>
              </w:rPr>
              <w:t>Prise en compte de la question de l’accessibilité</w:t>
            </w:r>
          </w:p>
          <w:p w:rsidR="00BC4A7F" w:rsidRDefault="00BC4A7F" w:rsidP="00663D2F">
            <w:pPr>
              <w:keepNext/>
              <w:keepLines/>
              <w:suppressLineNumbers/>
              <w:suppressAutoHyphens/>
              <w:rPr>
                <w:sz w:val="20"/>
                <w:szCs w:val="20"/>
              </w:rPr>
            </w:pPr>
          </w:p>
          <w:p w:rsidR="00125D0E" w:rsidRPr="00BB2B9D" w:rsidRDefault="00BC4A7F" w:rsidP="0011171A">
            <w:pPr>
              <w:keepNext/>
              <w:keepLines/>
              <w:suppressLineNumbers/>
              <w:suppressAutoHyphens/>
              <w:rPr>
                <w:sz w:val="20"/>
                <w:szCs w:val="20"/>
              </w:rPr>
            </w:pPr>
            <w:r>
              <w:rPr>
                <w:sz w:val="20"/>
                <w:szCs w:val="20"/>
              </w:rPr>
              <w:sym w:font="Wingdings" w:char="F0C4"/>
            </w:r>
            <w:r>
              <w:rPr>
                <w:sz w:val="20"/>
                <w:szCs w:val="20"/>
              </w:rPr>
              <w:t xml:space="preserve"> Poursuivre la démarche en maîtrisant les coûts</w:t>
            </w:r>
          </w:p>
        </w:tc>
        <w:tc>
          <w:tcPr>
            <w:tcW w:w="2576"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Programmation de mise en œuvre des ADAP</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Courriers propriétaires adressés dans la totalité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Prise en compte en partie dans les BP ;</w:t>
            </w:r>
          </w:p>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Des actions de mise en conformité ont été traitées en priorité</w:t>
            </w:r>
          </w:p>
        </w:tc>
      </w:tr>
      <w:tr w:rsidR="00125D0E" w:rsidRPr="00147EE1" w:rsidTr="00733F50">
        <w:tc>
          <w:tcPr>
            <w:tcW w:w="22998" w:type="dxa"/>
            <w:gridSpan w:val="12"/>
            <w:shd w:val="clear" w:color="auto" w:fill="DEEAF6" w:themeFill="accent1" w:themeFillTint="33"/>
            <w:vAlign w:val="center"/>
          </w:tcPr>
          <w:p w:rsidR="00125D0E" w:rsidRPr="00147EE1" w:rsidRDefault="00125D0E" w:rsidP="00B159D9">
            <w:pPr>
              <w:pStyle w:val="Titre2"/>
              <w:numPr>
                <w:ilvl w:val="1"/>
                <w:numId w:val="11"/>
              </w:numPr>
              <w:tabs>
                <w:tab w:val="clear" w:pos="2870"/>
                <w:tab w:val="left" w:pos="2619"/>
              </w:tabs>
              <w:suppressAutoHyphens/>
              <w:ind w:left="2619"/>
            </w:pPr>
            <w:bookmarkStart w:id="222" w:name="_Toc508703076"/>
            <w:bookmarkStart w:id="223" w:name="_Toc510193930"/>
            <w:r w:rsidRPr="00147EE1">
              <w:t>Informatique - Téléphonie</w:t>
            </w:r>
            <w:bookmarkEnd w:id="222"/>
            <w:bookmarkEnd w:id="223"/>
          </w:p>
        </w:tc>
      </w:tr>
      <w:tr w:rsidR="00125D0E" w:rsidRPr="00BB2B9D" w:rsidTr="00733F50">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24" w:name="_Toc508703077"/>
            <w:bookmarkStart w:id="225" w:name="_Toc510193931"/>
            <w:r w:rsidRPr="001B5392">
              <w:t>Informa</w:t>
            </w:r>
            <w:r w:rsidRPr="001B5392">
              <w:softHyphen/>
              <w:t>tique de gestion</w:t>
            </w:r>
            <w:bookmarkEnd w:id="224"/>
            <w:bookmarkEnd w:id="225"/>
          </w:p>
        </w:tc>
        <w:tc>
          <w:tcPr>
            <w:tcW w:w="3331"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Performance du logiciel utilisé</w:t>
            </w:r>
            <w:r w:rsidR="007D70EF" w:rsidRPr="00B159D9">
              <w:rPr>
                <w:sz w:val="19"/>
                <w:szCs w:val="19"/>
              </w:rPr>
              <w:t xml:space="preserve"> (Logiciel intégré Compta/RH/Facturation)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Partenariat avec un prestataire national - EIG de bonne qualité</w:t>
            </w:r>
          </w:p>
          <w:p w:rsidR="007D70EF" w:rsidRPr="00B159D9" w:rsidRDefault="007D70EF" w:rsidP="00B159D9">
            <w:pPr>
              <w:pStyle w:val="Paragraphedeliste"/>
              <w:keepNext/>
              <w:keepLines/>
              <w:numPr>
                <w:ilvl w:val="0"/>
                <w:numId w:val="5"/>
              </w:numPr>
              <w:suppressAutoHyphens/>
              <w:ind w:left="157" w:hanging="157"/>
              <w:rPr>
                <w:sz w:val="19"/>
                <w:szCs w:val="19"/>
              </w:rPr>
            </w:pPr>
            <w:r w:rsidRPr="00B159D9">
              <w:rPr>
                <w:sz w:val="19"/>
                <w:szCs w:val="19"/>
              </w:rPr>
              <w:t>- Pas de coût supplémentaire pour le</w:t>
            </w:r>
          </w:p>
          <w:p w:rsidR="007D70EF" w:rsidRPr="00B159D9" w:rsidRDefault="007D70EF" w:rsidP="00B159D9">
            <w:pPr>
              <w:pStyle w:val="Paragraphedeliste"/>
              <w:keepNext/>
              <w:keepLines/>
              <w:numPr>
                <w:ilvl w:val="0"/>
                <w:numId w:val="5"/>
              </w:numPr>
              <w:suppressAutoHyphens/>
              <w:ind w:left="157" w:hanging="157"/>
              <w:rPr>
                <w:sz w:val="19"/>
                <w:szCs w:val="19"/>
              </w:rPr>
            </w:pPr>
            <w:r w:rsidRPr="00B159D9">
              <w:rPr>
                <w:sz w:val="19"/>
                <w:szCs w:val="19"/>
              </w:rPr>
              <w:t xml:space="preserve"> développement de passerelles entre de nouveaux logiciels (ex : Logiciel de planning, reporting).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Un accompagnement en matière de formation</w:t>
            </w:r>
          </w:p>
          <w:p w:rsidR="007D70EF" w:rsidRPr="00B159D9" w:rsidRDefault="007D70EF" w:rsidP="00B159D9">
            <w:pPr>
              <w:pStyle w:val="Paragraphedeliste"/>
              <w:keepNext/>
              <w:keepLines/>
              <w:numPr>
                <w:ilvl w:val="0"/>
                <w:numId w:val="5"/>
              </w:numPr>
              <w:suppressAutoHyphens/>
              <w:ind w:left="157" w:hanging="157"/>
              <w:rPr>
                <w:sz w:val="19"/>
                <w:szCs w:val="19"/>
              </w:rPr>
            </w:pPr>
            <w:r w:rsidRPr="00B159D9">
              <w:rPr>
                <w:sz w:val="19"/>
                <w:szCs w:val="19"/>
              </w:rPr>
              <w:t>Coût de la prestation partagé avec une autre association</w:t>
            </w:r>
          </w:p>
          <w:p w:rsidR="00125D0E" w:rsidRPr="008D6D01" w:rsidRDefault="00125D0E" w:rsidP="0011171A">
            <w:pPr>
              <w:pStyle w:val="Paragraphedeliste"/>
              <w:keepNext/>
              <w:keepLines/>
              <w:numPr>
                <w:ilvl w:val="0"/>
                <w:numId w:val="5"/>
              </w:numPr>
              <w:suppressAutoHyphens/>
              <w:ind w:left="157" w:hanging="157"/>
              <w:rPr>
                <w:sz w:val="19"/>
                <w:szCs w:val="19"/>
              </w:rPr>
            </w:pPr>
            <w:r w:rsidRPr="00B159D9">
              <w:rPr>
                <w:sz w:val="19"/>
                <w:szCs w:val="19"/>
              </w:rPr>
              <w:t>Une bonne connaissance par les comptables</w:t>
            </w:r>
          </w:p>
        </w:tc>
        <w:tc>
          <w:tcPr>
            <w:tcW w:w="3436"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Aucune fonction technique internalisée au niveau du Siège (question d’un responsable technique)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Directeurs peu familiarisés à l’outil donc quasiment non utilisateurs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Plusieurs serveurs sur les différents sites</w:t>
            </w:r>
          </w:p>
          <w:p w:rsidR="007D70EF" w:rsidRPr="00B159D9" w:rsidRDefault="007D70EF" w:rsidP="00B159D9">
            <w:pPr>
              <w:pStyle w:val="Paragraphedeliste"/>
              <w:keepNext/>
              <w:keepLines/>
              <w:numPr>
                <w:ilvl w:val="0"/>
                <w:numId w:val="5"/>
              </w:numPr>
              <w:suppressAutoHyphens/>
              <w:ind w:left="157" w:hanging="157"/>
              <w:rPr>
                <w:sz w:val="19"/>
                <w:szCs w:val="19"/>
              </w:rPr>
            </w:pPr>
            <w:r w:rsidRPr="00B159D9">
              <w:rPr>
                <w:sz w:val="19"/>
                <w:szCs w:val="19"/>
              </w:rPr>
              <w:t xml:space="preserve">Absence de mise en </w:t>
            </w:r>
            <w:r w:rsidR="0011171A" w:rsidRPr="00B159D9">
              <w:rPr>
                <w:sz w:val="19"/>
                <w:szCs w:val="19"/>
              </w:rPr>
              <w:t>œuvre des</w:t>
            </w:r>
            <w:r w:rsidRPr="00B159D9">
              <w:rPr>
                <w:sz w:val="19"/>
                <w:szCs w:val="19"/>
              </w:rPr>
              <w:t xml:space="preserve"> modules annexes (Dossier des usagers – Gestion des contrats – GED)</w:t>
            </w:r>
          </w:p>
          <w:p w:rsidR="00836B86" w:rsidRPr="00B159D9" w:rsidRDefault="00836B86" w:rsidP="00B159D9">
            <w:pPr>
              <w:pStyle w:val="Paragraphedeliste"/>
              <w:keepNext/>
              <w:keepLines/>
              <w:numPr>
                <w:ilvl w:val="0"/>
                <w:numId w:val="5"/>
              </w:numPr>
              <w:suppressAutoHyphens/>
              <w:ind w:left="157" w:hanging="157"/>
              <w:rPr>
                <w:sz w:val="19"/>
                <w:szCs w:val="19"/>
              </w:rPr>
            </w:pPr>
            <w:r w:rsidRPr="00B159D9">
              <w:rPr>
                <w:sz w:val="19"/>
                <w:szCs w:val="19"/>
              </w:rPr>
              <w:t xml:space="preserve">-Frein financier pour </w:t>
            </w:r>
            <w:r w:rsidR="0011171A" w:rsidRPr="00B159D9">
              <w:rPr>
                <w:sz w:val="19"/>
                <w:szCs w:val="19"/>
              </w:rPr>
              <w:t>la mise</w:t>
            </w:r>
            <w:r w:rsidRPr="00B159D9">
              <w:rPr>
                <w:sz w:val="19"/>
                <w:szCs w:val="19"/>
              </w:rPr>
              <w:t xml:space="preserve"> en place dans </w:t>
            </w:r>
            <w:r w:rsidR="0011171A" w:rsidRPr="00B159D9">
              <w:rPr>
                <w:sz w:val="19"/>
                <w:szCs w:val="19"/>
              </w:rPr>
              <w:t>les structures de</w:t>
            </w:r>
            <w:r w:rsidRPr="00B159D9">
              <w:rPr>
                <w:sz w:val="19"/>
                <w:szCs w:val="19"/>
              </w:rPr>
              <w:t xml:space="preserve"> certains logiciels.</w:t>
            </w:r>
          </w:p>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Recyclage du matériel en partie organisé</w:t>
            </w:r>
          </w:p>
        </w:tc>
        <w:tc>
          <w:tcPr>
            <w:tcW w:w="2912"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Un éditeur informatique en proximité avec Bercy pour intégrer les réformes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Des déploiements et adaptations réguliers (Volet RH en cours)</w:t>
            </w:r>
          </w:p>
          <w:p w:rsidR="00836B86" w:rsidRPr="00B159D9" w:rsidRDefault="00836B86" w:rsidP="00B159D9">
            <w:pPr>
              <w:pStyle w:val="Paragraphedeliste"/>
              <w:keepNext/>
              <w:keepLines/>
              <w:numPr>
                <w:ilvl w:val="0"/>
                <w:numId w:val="5"/>
              </w:numPr>
              <w:suppressAutoHyphens/>
              <w:ind w:left="157" w:hanging="157"/>
              <w:rPr>
                <w:sz w:val="19"/>
                <w:szCs w:val="19"/>
              </w:rPr>
            </w:pPr>
            <w:r w:rsidRPr="00B159D9">
              <w:rPr>
                <w:sz w:val="19"/>
                <w:szCs w:val="19"/>
              </w:rPr>
              <w:t>Outre le soutien informatique, EIG apporte un soutien législatif</w:t>
            </w:r>
          </w:p>
          <w:p w:rsidR="00836B86" w:rsidRPr="00B159D9" w:rsidRDefault="00836B86" w:rsidP="00B159D9">
            <w:pPr>
              <w:pStyle w:val="Paragraphedeliste"/>
              <w:keepNext/>
              <w:keepLines/>
              <w:numPr>
                <w:ilvl w:val="0"/>
                <w:numId w:val="5"/>
              </w:numPr>
              <w:suppressAutoHyphens/>
              <w:ind w:left="157" w:hanging="157"/>
              <w:rPr>
                <w:sz w:val="19"/>
                <w:szCs w:val="19"/>
              </w:rPr>
            </w:pPr>
            <w:r w:rsidRPr="00B159D9">
              <w:rPr>
                <w:sz w:val="19"/>
                <w:szCs w:val="19"/>
              </w:rPr>
              <w:t xml:space="preserve">Très bonne réactivité sur les mises à jour des logiciels </w:t>
            </w:r>
          </w:p>
          <w:p w:rsidR="00836B86" w:rsidRPr="00B159D9" w:rsidRDefault="00836B86" w:rsidP="00B159D9">
            <w:pPr>
              <w:pStyle w:val="Paragraphedeliste"/>
              <w:keepNext/>
              <w:keepLines/>
              <w:numPr>
                <w:ilvl w:val="0"/>
                <w:numId w:val="5"/>
              </w:numPr>
              <w:suppressAutoHyphens/>
              <w:ind w:left="157" w:hanging="157"/>
              <w:rPr>
                <w:sz w:val="19"/>
                <w:szCs w:val="19"/>
              </w:rPr>
            </w:pPr>
            <w:r w:rsidRPr="00B159D9">
              <w:rPr>
                <w:sz w:val="19"/>
                <w:szCs w:val="19"/>
              </w:rPr>
              <w:t>Une hotline de qualité</w:t>
            </w:r>
          </w:p>
          <w:p w:rsidR="00836B86" w:rsidRPr="00B159D9" w:rsidRDefault="00836B86" w:rsidP="00B159D9">
            <w:pPr>
              <w:pStyle w:val="Paragraphedeliste"/>
              <w:keepNext/>
              <w:keepLines/>
              <w:numPr>
                <w:ilvl w:val="0"/>
                <w:numId w:val="5"/>
              </w:numPr>
              <w:suppressAutoHyphens/>
              <w:ind w:left="157" w:hanging="157"/>
              <w:rPr>
                <w:sz w:val="19"/>
                <w:szCs w:val="19"/>
              </w:rPr>
            </w:pPr>
            <w:r w:rsidRPr="00B159D9">
              <w:rPr>
                <w:sz w:val="19"/>
                <w:szCs w:val="19"/>
              </w:rPr>
              <w:t>Un comité des utilisateurs local basé sur Avignon</w:t>
            </w:r>
          </w:p>
          <w:p w:rsidR="00125D0E" w:rsidRPr="0011171A" w:rsidRDefault="0011171A" w:rsidP="0011171A">
            <w:pPr>
              <w:pStyle w:val="Paragraphedeliste"/>
              <w:keepNext/>
              <w:keepLines/>
              <w:numPr>
                <w:ilvl w:val="0"/>
                <w:numId w:val="5"/>
              </w:numPr>
              <w:suppressAutoHyphens/>
              <w:ind w:left="157" w:hanging="157"/>
              <w:rPr>
                <w:sz w:val="19"/>
                <w:szCs w:val="19"/>
              </w:rPr>
            </w:pPr>
            <w:r w:rsidRPr="00B159D9">
              <w:rPr>
                <w:sz w:val="19"/>
                <w:szCs w:val="19"/>
              </w:rPr>
              <w:t>Évolutions</w:t>
            </w:r>
            <w:r w:rsidR="00125D0E" w:rsidRPr="00B159D9">
              <w:rPr>
                <w:sz w:val="19"/>
                <w:szCs w:val="19"/>
              </w:rPr>
              <w:t xml:space="preserve"> techniques régulières</w:t>
            </w:r>
          </w:p>
        </w:tc>
        <w:tc>
          <w:tcPr>
            <w:tcW w:w="3207"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Réforme du prélèvement à la source à intégrer</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Mises à jour de plus en plus nombreuses nécessitant des fermetures d’accès </w:t>
            </w:r>
          </w:p>
          <w:p w:rsidR="00125D0E" w:rsidRPr="0011171A" w:rsidRDefault="00836B86" w:rsidP="0011171A">
            <w:pPr>
              <w:pStyle w:val="Paragraphedeliste"/>
              <w:keepNext/>
              <w:keepLines/>
              <w:numPr>
                <w:ilvl w:val="0"/>
                <w:numId w:val="5"/>
              </w:numPr>
              <w:suppressAutoHyphens/>
              <w:ind w:left="157" w:hanging="157"/>
              <w:rPr>
                <w:sz w:val="19"/>
                <w:szCs w:val="19"/>
              </w:rPr>
            </w:pPr>
            <w:r w:rsidRPr="00B159D9">
              <w:rPr>
                <w:sz w:val="19"/>
                <w:szCs w:val="19"/>
              </w:rPr>
              <w:t>Attaques virus de plus en plus importante</w:t>
            </w:r>
          </w:p>
        </w:tc>
        <w:tc>
          <w:tcPr>
            <w:tcW w:w="5261" w:type="dxa"/>
            <w:gridSpan w:val="2"/>
            <w:vAlign w:val="center"/>
          </w:tcPr>
          <w:p w:rsidR="00125D0E" w:rsidRDefault="00125D0E" w:rsidP="00663D2F">
            <w:pPr>
              <w:keepNext/>
              <w:keepLines/>
              <w:suppressLineNumbers/>
              <w:suppressAutoHyphens/>
              <w:rPr>
                <w:sz w:val="20"/>
                <w:szCs w:val="20"/>
              </w:rPr>
            </w:pPr>
            <w:r>
              <w:rPr>
                <w:sz w:val="20"/>
                <w:szCs w:val="20"/>
              </w:rPr>
              <w:t>Une bonne structuration de l’informatique de gestion qui permet un traitement satisfaisant de la gestion des budgets et des paies</w:t>
            </w: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Continuer à intégrer au fur et à mesures les nouvelles fonctionnalités et en promouvoir leur usage</w:t>
            </w:r>
          </w:p>
        </w:tc>
        <w:tc>
          <w:tcPr>
            <w:tcW w:w="2533" w:type="dxa"/>
            <w:vAlign w:val="center"/>
          </w:tcPr>
          <w:p w:rsidR="00125D0E" w:rsidRPr="008056CA" w:rsidRDefault="00125D0E" w:rsidP="00663D2F">
            <w:pPr>
              <w:keepNext/>
              <w:keepLines/>
              <w:suppressLineNumbers/>
              <w:suppressAutoHyphens/>
              <w:rPr>
                <w:sz w:val="20"/>
                <w:szCs w:val="20"/>
              </w:rPr>
            </w:pPr>
          </w:p>
        </w:tc>
      </w:tr>
      <w:tr w:rsidR="00125D0E" w:rsidRPr="00BB2B9D" w:rsidTr="00733F50">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26" w:name="_Toc508703078"/>
            <w:bookmarkStart w:id="227" w:name="_Toc510193932"/>
            <w:r w:rsidRPr="005C18C4">
              <w:rPr>
                <w:highlight w:val="yellow"/>
              </w:rPr>
              <w:t>Informa</w:t>
            </w:r>
            <w:r w:rsidRPr="005C18C4">
              <w:rPr>
                <w:highlight w:val="yellow"/>
              </w:rPr>
              <w:softHyphen/>
              <w:t>tique bureautique</w:t>
            </w:r>
            <w:bookmarkEnd w:id="226"/>
            <w:bookmarkEnd w:id="227"/>
          </w:p>
        </w:tc>
        <w:tc>
          <w:tcPr>
            <w:tcW w:w="3331"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Logiciel bureautique en adéquation avec les besoins informatiques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Mise en place de solutions </w:t>
            </w:r>
            <w:r w:rsidR="0011171A" w:rsidRPr="00B159D9">
              <w:rPr>
                <w:sz w:val="19"/>
                <w:szCs w:val="19"/>
              </w:rPr>
              <w:t>bureautiques pour</w:t>
            </w:r>
            <w:r w:rsidRPr="00B159D9">
              <w:rPr>
                <w:sz w:val="19"/>
                <w:szCs w:val="19"/>
              </w:rPr>
              <w:t xml:space="preserve"> pallier au logiciel métier crées par les professionnels en lien avec les besoins du service et du siège (feuille des congés)</w:t>
            </w:r>
          </w:p>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Existence de VPN pour une partie des structures</w:t>
            </w:r>
          </w:p>
        </w:tc>
        <w:tc>
          <w:tcPr>
            <w:tcW w:w="3436"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Aucune fonction technique internalisée au niveau du Siège (question d’un responsable technique)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Manque de politique associative sur l’ensemble du domaine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Parc informatique sous doté et totalement hétérogène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Ensemble logiciels sous doté</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Manque de formation des professionnels à l’outil informatique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Problèmes chroniques de connexion réseau sur l’ensemble des structures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Manque d’inventaire et d’entretien</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Une multitude de prestataires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Absence de charte informatique – droit à la déconnexion</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Durée d’amortissement trop longue (5 ans matériel obsolète)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Présence de virus due aux mauvaises pratiques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Un seul service équipé de la GED d’où des archives papiers démesurés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Recyclage du matériel non organisé</w:t>
            </w:r>
          </w:p>
          <w:p w:rsidR="00125D0E" w:rsidRPr="00B159D9" w:rsidRDefault="00125D0E" w:rsidP="0011171A">
            <w:pPr>
              <w:pStyle w:val="Paragraphedeliste"/>
              <w:keepNext/>
              <w:keepLines/>
              <w:suppressAutoHyphens/>
              <w:ind w:left="157"/>
              <w:rPr>
                <w:sz w:val="19"/>
                <w:szCs w:val="19"/>
              </w:rPr>
            </w:pPr>
          </w:p>
        </w:tc>
        <w:tc>
          <w:tcPr>
            <w:tcW w:w="2912"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Existence de logiciels métier adaptés aux missions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FAI (fournisseur accès internet) qui ont développé des réponses adaptées aux solutions d’entreprise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Développement de la GED (gestion électronique des documents dématérialisés)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Nouvelles solutions d’hébergement (logiciel, stockage des données)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Promotion de l’usage des NTIC au niveau des services DDCS</w:t>
            </w:r>
          </w:p>
        </w:tc>
        <w:tc>
          <w:tcPr>
            <w:tcW w:w="3207"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Multitudes de possibilités de partenariat en lien avec les missions de l’Association complexe à analyser</w:t>
            </w:r>
          </w:p>
          <w:p w:rsidR="00125D0E" w:rsidRPr="00B159D9" w:rsidRDefault="008D6D01" w:rsidP="00B159D9">
            <w:pPr>
              <w:pStyle w:val="Paragraphedeliste"/>
              <w:keepNext/>
              <w:keepLines/>
              <w:numPr>
                <w:ilvl w:val="0"/>
                <w:numId w:val="5"/>
              </w:numPr>
              <w:suppressAutoHyphens/>
              <w:ind w:left="157" w:hanging="157"/>
              <w:rPr>
                <w:sz w:val="19"/>
                <w:szCs w:val="19"/>
              </w:rPr>
            </w:pPr>
            <w:r w:rsidRPr="00B159D9">
              <w:rPr>
                <w:sz w:val="19"/>
                <w:szCs w:val="19"/>
              </w:rPr>
              <w:t>Évolutions</w:t>
            </w:r>
            <w:r w:rsidR="00125D0E" w:rsidRPr="00B159D9">
              <w:rPr>
                <w:sz w:val="19"/>
                <w:szCs w:val="19"/>
              </w:rPr>
              <w:t xml:space="preserve"> technologiques très rapides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Coût des implantations et disponibilité (fibre)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Coût de développement logiciel</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Inadaptation du </w:t>
            </w:r>
            <w:r w:rsidR="008D6D01" w:rsidRPr="00B159D9">
              <w:rPr>
                <w:sz w:val="19"/>
                <w:szCs w:val="19"/>
              </w:rPr>
              <w:t>positionnement des</w:t>
            </w:r>
            <w:r w:rsidRPr="00B159D9">
              <w:rPr>
                <w:sz w:val="19"/>
                <w:szCs w:val="19"/>
              </w:rPr>
              <w:t xml:space="preserve"> ATC sur la durée d’amortissement de l’équipement informatique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Faible culture de l’usage du numérique parmi les travailleurs sociaux</w:t>
            </w:r>
          </w:p>
          <w:p w:rsidR="00125D0E" w:rsidRPr="008D6D01" w:rsidRDefault="00836B86" w:rsidP="008D6D01">
            <w:pPr>
              <w:pStyle w:val="Paragraphedeliste"/>
              <w:keepNext/>
              <w:keepLines/>
              <w:numPr>
                <w:ilvl w:val="0"/>
                <w:numId w:val="5"/>
              </w:numPr>
              <w:suppressAutoHyphens/>
              <w:ind w:left="157" w:hanging="157"/>
              <w:rPr>
                <w:sz w:val="19"/>
                <w:szCs w:val="19"/>
              </w:rPr>
            </w:pPr>
            <w:r w:rsidRPr="00B159D9">
              <w:rPr>
                <w:sz w:val="19"/>
                <w:szCs w:val="19"/>
              </w:rPr>
              <w:t>Attaques virus de plus en plus importante</w:t>
            </w:r>
          </w:p>
        </w:tc>
        <w:tc>
          <w:tcPr>
            <w:tcW w:w="5261" w:type="dxa"/>
            <w:gridSpan w:val="2"/>
            <w:vAlign w:val="center"/>
          </w:tcPr>
          <w:p w:rsidR="00125D0E" w:rsidRDefault="00125D0E" w:rsidP="00663D2F">
            <w:pPr>
              <w:keepNext/>
              <w:keepLines/>
              <w:suppressLineNumbers/>
              <w:suppressAutoHyphens/>
              <w:rPr>
                <w:sz w:val="20"/>
                <w:szCs w:val="20"/>
              </w:rPr>
            </w:pPr>
            <w:r>
              <w:rPr>
                <w:sz w:val="20"/>
                <w:szCs w:val="20"/>
              </w:rPr>
              <w:t xml:space="preserve">Un manque et une </w:t>
            </w:r>
            <w:r w:rsidR="008D6D01">
              <w:rPr>
                <w:sz w:val="20"/>
                <w:szCs w:val="20"/>
              </w:rPr>
              <w:t>iniquité</w:t>
            </w:r>
            <w:r>
              <w:rPr>
                <w:sz w:val="20"/>
                <w:szCs w:val="20"/>
              </w:rPr>
              <w:t xml:space="preserve"> de moyens mettant en difficulté l’Association sur la question de la performance et l’usage du numérique  </w:t>
            </w:r>
          </w:p>
          <w:p w:rsidR="00125D0E" w:rsidRDefault="00125D0E" w:rsidP="00663D2F">
            <w:pPr>
              <w:keepNext/>
              <w:keepLines/>
              <w:suppressLineNumbers/>
              <w:suppressAutoHyphens/>
              <w:rPr>
                <w:sz w:val="20"/>
                <w:szCs w:val="20"/>
              </w:rPr>
            </w:pP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Mener une réflexion stratégique pour intégrer l’outil informatique au service des missions et apporter aux salariés une nouvelle ressource professionnelle</w:t>
            </w:r>
          </w:p>
        </w:tc>
        <w:tc>
          <w:tcPr>
            <w:tcW w:w="2533" w:type="dxa"/>
            <w:vAlign w:val="center"/>
          </w:tcPr>
          <w:p w:rsidR="00125D0E" w:rsidRPr="00B159D9" w:rsidRDefault="008D6D01" w:rsidP="00B159D9">
            <w:pPr>
              <w:pStyle w:val="Paragraphedeliste"/>
              <w:keepNext/>
              <w:keepLines/>
              <w:numPr>
                <w:ilvl w:val="0"/>
                <w:numId w:val="5"/>
              </w:numPr>
              <w:suppressAutoHyphens/>
              <w:ind w:left="157" w:hanging="157"/>
              <w:rPr>
                <w:sz w:val="19"/>
                <w:szCs w:val="19"/>
              </w:rPr>
            </w:pPr>
            <w:r w:rsidRPr="00B159D9">
              <w:rPr>
                <w:sz w:val="19"/>
                <w:szCs w:val="19"/>
              </w:rPr>
              <w:t>Équipement</w:t>
            </w:r>
            <w:r w:rsidR="00125D0E" w:rsidRPr="00B159D9">
              <w:rPr>
                <w:sz w:val="19"/>
                <w:szCs w:val="19"/>
              </w:rPr>
              <w:t xml:space="preserve"> des cadres d’un ordinateur portable</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Mise en place d’une mission d’expertise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Formation collective des secrétaires de direction</w:t>
            </w:r>
          </w:p>
          <w:p w:rsidR="00125D0E" w:rsidRPr="008D6D01" w:rsidRDefault="008D6D01" w:rsidP="008D6D01">
            <w:pPr>
              <w:pStyle w:val="Paragraphedeliste"/>
              <w:keepNext/>
              <w:keepLines/>
              <w:numPr>
                <w:ilvl w:val="0"/>
                <w:numId w:val="5"/>
              </w:numPr>
              <w:suppressAutoHyphens/>
              <w:ind w:left="157" w:hanging="157"/>
              <w:rPr>
                <w:sz w:val="19"/>
                <w:szCs w:val="19"/>
              </w:rPr>
            </w:pPr>
            <w:r>
              <w:rPr>
                <w:sz w:val="19"/>
                <w:szCs w:val="19"/>
              </w:rPr>
              <w:t>-</w:t>
            </w:r>
            <w:r w:rsidR="00125D0E" w:rsidRPr="00B159D9">
              <w:rPr>
                <w:sz w:val="19"/>
                <w:szCs w:val="19"/>
              </w:rPr>
              <w:t>Réorganisation du système à partir du site de la Verdière (mutualisation au niveau du serveur)</w:t>
            </w:r>
          </w:p>
        </w:tc>
      </w:tr>
      <w:tr w:rsidR="00125D0E" w:rsidRPr="00BB2B9D" w:rsidTr="00733F50">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28" w:name="_Toc508703079"/>
            <w:bookmarkStart w:id="229" w:name="_Toc510193933"/>
            <w:r w:rsidRPr="005C18C4">
              <w:rPr>
                <w:highlight w:val="yellow"/>
              </w:rPr>
              <w:t>Téléphonie</w:t>
            </w:r>
            <w:bookmarkEnd w:id="228"/>
            <w:bookmarkEnd w:id="229"/>
          </w:p>
        </w:tc>
        <w:tc>
          <w:tcPr>
            <w:tcW w:w="3331"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Les lignes budgétaires sur la téléphonie </w:t>
            </w:r>
            <w:r w:rsidR="008D6D01" w:rsidRPr="00B159D9">
              <w:rPr>
                <w:sz w:val="19"/>
                <w:szCs w:val="19"/>
              </w:rPr>
              <w:t>fixe sont</w:t>
            </w:r>
            <w:r w:rsidRPr="00B159D9">
              <w:rPr>
                <w:sz w:val="19"/>
                <w:szCs w:val="19"/>
              </w:rPr>
              <w:t xml:space="preserve"> en adéquation avec les besoins </w:t>
            </w:r>
          </w:p>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 xml:space="preserve">Fin progressive d’engagement sur les abonnements </w:t>
            </w:r>
          </w:p>
        </w:tc>
        <w:tc>
          <w:tcPr>
            <w:tcW w:w="3436"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Absence de politique associative (attribution, matériels, politique d’achat)</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Pas d’évaluation des besoins et possibilités technique actuelles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Aucune fonction technique permettant d’expertiser cette question</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Coût financier des factures trop élevé (abonnements non renégociés)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Absence de charte téléphonique</w:t>
            </w:r>
          </w:p>
          <w:p w:rsidR="00125D0E" w:rsidRPr="008D6D01" w:rsidRDefault="00125D0E" w:rsidP="008D6D01">
            <w:pPr>
              <w:pStyle w:val="Paragraphedeliste"/>
              <w:keepNext/>
              <w:keepLines/>
              <w:numPr>
                <w:ilvl w:val="0"/>
                <w:numId w:val="5"/>
              </w:numPr>
              <w:suppressAutoHyphens/>
              <w:ind w:left="157" w:hanging="157"/>
              <w:rPr>
                <w:sz w:val="19"/>
                <w:szCs w:val="19"/>
              </w:rPr>
            </w:pPr>
            <w:r w:rsidRPr="00B159D9">
              <w:rPr>
                <w:sz w:val="19"/>
                <w:szCs w:val="19"/>
              </w:rPr>
              <w:t>Utilisation anarchiques de téléphones privés</w:t>
            </w:r>
          </w:p>
        </w:tc>
        <w:tc>
          <w:tcPr>
            <w:tcW w:w="2912"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Concurrence forte qui génère des coûts à la baisse, même si les abonnements professionnels sont beaucoup plus chers que les abonnements domestiques</w:t>
            </w:r>
          </w:p>
          <w:p w:rsidR="00125D0E" w:rsidRPr="00B159D9" w:rsidRDefault="0011171A" w:rsidP="00B159D9">
            <w:pPr>
              <w:pStyle w:val="Paragraphedeliste"/>
              <w:keepNext/>
              <w:keepLines/>
              <w:numPr>
                <w:ilvl w:val="0"/>
                <w:numId w:val="5"/>
              </w:numPr>
              <w:suppressAutoHyphens/>
              <w:ind w:left="157" w:hanging="157"/>
              <w:rPr>
                <w:sz w:val="19"/>
                <w:szCs w:val="19"/>
              </w:rPr>
            </w:pPr>
            <w:r w:rsidRPr="00B159D9">
              <w:rPr>
                <w:sz w:val="19"/>
                <w:szCs w:val="19"/>
              </w:rPr>
              <w:t>Évolution</w:t>
            </w:r>
            <w:r w:rsidR="00125D0E" w:rsidRPr="00B159D9">
              <w:rPr>
                <w:sz w:val="19"/>
                <w:szCs w:val="19"/>
              </w:rPr>
              <w:t xml:space="preserve"> rapide et intéressante des solutions techniques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Passage à la téléphonie numérique en 2020</w:t>
            </w:r>
          </w:p>
        </w:tc>
        <w:tc>
          <w:tcPr>
            <w:tcW w:w="3207" w:type="dxa"/>
            <w:gridSpan w:val="2"/>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Offre dense qui rend l’exercice de comparaison complexe</w:t>
            </w:r>
          </w:p>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Contraintes liées aux engagements sur les abonnements</w:t>
            </w:r>
          </w:p>
        </w:tc>
        <w:tc>
          <w:tcPr>
            <w:tcW w:w="5261" w:type="dxa"/>
            <w:gridSpan w:val="2"/>
            <w:vAlign w:val="center"/>
          </w:tcPr>
          <w:p w:rsidR="00125D0E" w:rsidRDefault="00125D0E" w:rsidP="00663D2F">
            <w:pPr>
              <w:keepNext/>
              <w:keepLines/>
              <w:suppressLineNumbers/>
              <w:suppressAutoHyphens/>
              <w:rPr>
                <w:sz w:val="20"/>
                <w:szCs w:val="20"/>
              </w:rPr>
            </w:pPr>
            <w:r>
              <w:rPr>
                <w:sz w:val="20"/>
                <w:szCs w:val="20"/>
              </w:rPr>
              <w:t>Equipements et usages désordonnés alors que la téléphonie est un outil de travail indispensable pour la plupart des salariés</w:t>
            </w:r>
          </w:p>
          <w:p w:rsidR="00125D0E" w:rsidRDefault="00125D0E" w:rsidP="00663D2F">
            <w:pPr>
              <w:keepNext/>
              <w:keepLines/>
              <w:suppressLineNumbers/>
              <w:suppressAutoHyphens/>
              <w:rPr>
                <w:sz w:val="20"/>
                <w:szCs w:val="20"/>
              </w:rPr>
            </w:pPr>
          </w:p>
          <w:p w:rsidR="00125D0E" w:rsidRPr="00FC4840" w:rsidRDefault="00125D0E" w:rsidP="00663D2F">
            <w:pPr>
              <w:keepNext/>
              <w:keepLines/>
              <w:suppressLineNumbers/>
              <w:suppressAutoHyphens/>
              <w:rPr>
                <w:sz w:val="20"/>
                <w:szCs w:val="20"/>
              </w:rPr>
            </w:pPr>
            <w:r w:rsidRPr="00FC4840">
              <w:rPr>
                <w:sz w:val="20"/>
                <w:szCs w:val="20"/>
              </w:rPr>
              <w:sym w:font="Wingdings" w:char="F0C4"/>
            </w:r>
            <w:r>
              <w:rPr>
                <w:sz w:val="20"/>
                <w:szCs w:val="20"/>
              </w:rPr>
              <w:t xml:space="preserve"> Elaborer une politique performante d’achat et d’utilisation </w:t>
            </w:r>
          </w:p>
        </w:tc>
        <w:tc>
          <w:tcPr>
            <w:tcW w:w="2533" w:type="dxa"/>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Contacts et mise en concurrence des multi-prestataires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Négociations en cours pour téléphonie et fibre </w:t>
            </w:r>
          </w:p>
        </w:tc>
      </w:tr>
      <w:tr w:rsidR="00125D0E" w:rsidRPr="00BB2B9D" w:rsidTr="00733F50">
        <w:tc>
          <w:tcPr>
            <w:tcW w:w="2318" w:type="dxa"/>
            <w:tcBorders>
              <w:bottom w:val="single" w:sz="4" w:space="0" w:color="auto"/>
            </w:tcBorders>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30" w:name="_Toc508703080"/>
            <w:bookmarkStart w:id="231" w:name="_Toc510193934"/>
            <w:r w:rsidRPr="00CC1C1A">
              <w:t>Sécurité des données</w:t>
            </w:r>
            <w:bookmarkEnd w:id="230"/>
            <w:bookmarkEnd w:id="231"/>
          </w:p>
        </w:tc>
        <w:tc>
          <w:tcPr>
            <w:tcW w:w="3331" w:type="dxa"/>
            <w:gridSpan w:val="2"/>
            <w:tcBorders>
              <w:bottom w:val="single" w:sz="4" w:space="0" w:color="auto"/>
            </w:tcBorders>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Serveur de données (protection) sur les principales structures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Installations régulières d’anti-virus et anti-spams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Organisation de la sauvegarde régulière des données</w:t>
            </w:r>
          </w:p>
        </w:tc>
        <w:tc>
          <w:tcPr>
            <w:tcW w:w="3436" w:type="dxa"/>
            <w:gridSpan w:val="2"/>
            <w:tcBorders>
              <w:bottom w:val="single" w:sz="4" w:space="0" w:color="auto"/>
            </w:tcBorders>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Mauvaise gestion du droit d’accès aux fichiers </w:t>
            </w:r>
          </w:p>
          <w:p w:rsidR="00125D0E" w:rsidRPr="00B159D9" w:rsidRDefault="0011171A" w:rsidP="00B159D9">
            <w:pPr>
              <w:pStyle w:val="Paragraphedeliste"/>
              <w:keepNext/>
              <w:keepLines/>
              <w:numPr>
                <w:ilvl w:val="0"/>
                <w:numId w:val="5"/>
              </w:numPr>
              <w:suppressAutoHyphens/>
              <w:ind w:left="157" w:hanging="157"/>
              <w:rPr>
                <w:sz w:val="19"/>
                <w:szCs w:val="19"/>
              </w:rPr>
            </w:pPr>
            <w:r w:rsidRPr="00B159D9">
              <w:rPr>
                <w:sz w:val="19"/>
                <w:szCs w:val="19"/>
              </w:rPr>
              <w:t>Échanges</w:t>
            </w:r>
            <w:r w:rsidR="00125D0E" w:rsidRPr="00B159D9">
              <w:rPr>
                <w:sz w:val="19"/>
                <w:szCs w:val="19"/>
              </w:rPr>
              <w:t xml:space="preserve"> de fichiers non cryptés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Présence d’éléments extérieurs sur le réseau (ex le téléphone mobile particulier)</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Utilisation de messageries personnelles </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Pas de charte sur la sécurité des données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Manque de formation et d’information auprès des professionnels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Manque de procédures et de pratiques de destruction des données électroniques et matérielles </w:t>
            </w:r>
          </w:p>
          <w:p w:rsidR="00125D0E" w:rsidRPr="008D6D01" w:rsidRDefault="00125D0E" w:rsidP="008D6D01">
            <w:pPr>
              <w:pStyle w:val="Paragraphedeliste"/>
              <w:keepNext/>
              <w:keepLines/>
              <w:numPr>
                <w:ilvl w:val="0"/>
                <w:numId w:val="5"/>
              </w:numPr>
              <w:suppressAutoHyphens/>
              <w:ind w:left="157" w:hanging="157"/>
              <w:rPr>
                <w:sz w:val="19"/>
                <w:szCs w:val="19"/>
              </w:rPr>
            </w:pPr>
            <w:r w:rsidRPr="00B159D9">
              <w:rPr>
                <w:sz w:val="19"/>
                <w:szCs w:val="19"/>
              </w:rPr>
              <w:t xml:space="preserve">Manque de vigilance de tout un chacun en lien avec la nécessité de former et d’informer </w:t>
            </w:r>
          </w:p>
        </w:tc>
        <w:tc>
          <w:tcPr>
            <w:tcW w:w="2912" w:type="dxa"/>
            <w:gridSpan w:val="2"/>
            <w:tcBorders>
              <w:bottom w:val="single" w:sz="4" w:space="0" w:color="auto"/>
            </w:tcBorders>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Règlement général européen   sur la protection des données personnelles - RGPD (loi du 27 avril 2016) (gestion de la protection des données personnelles) (possibilité d’être accompagné)</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Développement de la GED (gestion électronique des documents dématérialisés)</w:t>
            </w:r>
          </w:p>
          <w:p w:rsidR="00125D0E" w:rsidRPr="0011171A" w:rsidRDefault="00125D0E" w:rsidP="0011171A">
            <w:pPr>
              <w:pStyle w:val="Paragraphedeliste"/>
              <w:keepNext/>
              <w:keepLines/>
              <w:numPr>
                <w:ilvl w:val="0"/>
                <w:numId w:val="5"/>
              </w:numPr>
              <w:suppressAutoHyphens/>
              <w:ind w:left="157" w:hanging="157"/>
              <w:rPr>
                <w:sz w:val="19"/>
                <w:szCs w:val="19"/>
              </w:rPr>
            </w:pPr>
            <w:r w:rsidRPr="00B159D9">
              <w:rPr>
                <w:sz w:val="19"/>
                <w:szCs w:val="19"/>
              </w:rPr>
              <w:t>Existence de logiciels de sauvegarde automatisée</w:t>
            </w:r>
          </w:p>
        </w:tc>
        <w:tc>
          <w:tcPr>
            <w:tcW w:w="3207" w:type="dxa"/>
            <w:gridSpan w:val="2"/>
            <w:tcBorders>
              <w:bottom w:val="single" w:sz="4" w:space="0" w:color="auto"/>
            </w:tcBorders>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Faible culture de l’usage du numérique parmi les travailleurs sociaux</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Coûts importants</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Question de la conformité avec les recommandations de la CNIL</w:t>
            </w: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Risque permanent de piratage</w:t>
            </w:r>
          </w:p>
        </w:tc>
        <w:tc>
          <w:tcPr>
            <w:tcW w:w="5261" w:type="dxa"/>
            <w:gridSpan w:val="2"/>
            <w:tcBorders>
              <w:bottom w:val="single" w:sz="4" w:space="0" w:color="auto"/>
            </w:tcBorders>
            <w:vAlign w:val="center"/>
          </w:tcPr>
          <w:p w:rsidR="00125D0E" w:rsidRDefault="00125D0E" w:rsidP="00663D2F">
            <w:pPr>
              <w:keepNext/>
              <w:keepLines/>
              <w:suppressLineNumbers/>
              <w:suppressAutoHyphens/>
              <w:rPr>
                <w:sz w:val="20"/>
                <w:szCs w:val="20"/>
              </w:rPr>
            </w:pPr>
            <w:r>
              <w:rPr>
                <w:sz w:val="20"/>
                <w:szCs w:val="20"/>
              </w:rPr>
              <w:t>Domaine non conforme avec la réglementation</w:t>
            </w:r>
          </w:p>
          <w:p w:rsidR="00125D0E" w:rsidRDefault="00125D0E" w:rsidP="00663D2F">
            <w:pPr>
              <w:keepNext/>
              <w:keepLines/>
              <w:suppressLineNumbers/>
              <w:suppressAutoHyphens/>
              <w:rPr>
                <w:sz w:val="20"/>
                <w:szCs w:val="20"/>
              </w:rPr>
            </w:pP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Intégration de la dimension sécurité dans les usages professionnels</w:t>
            </w:r>
          </w:p>
        </w:tc>
        <w:tc>
          <w:tcPr>
            <w:tcW w:w="2533" w:type="dxa"/>
            <w:tcBorders>
              <w:bottom w:val="single" w:sz="4" w:space="0" w:color="auto"/>
            </w:tcBorders>
            <w:vAlign w:val="center"/>
          </w:tcPr>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Sauvegarde faite sur l’ensemble des structures</w:t>
            </w:r>
          </w:p>
          <w:p w:rsidR="00125D0E" w:rsidRPr="00B159D9" w:rsidRDefault="00125D0E" w:rsidP="00B159D9">
            <w:pPr>
              <w:pStyle w:val="Paragraphedeliste"/>
              <w:keepNext/>
              <w:keepLines/>
              <w:numPr>
                <w:ilvl w:val="0"/>
                <w:numId w:val="5"/>
              </w:numPr>
              <w:suppressAutoHyphens/>
              <w:ind w:left="157" w:hanging="157"/>
              <w:rPr>
                <w:sz w:val="19"/>
                <w:szCs w:val="19"/>
              </w:rPr>
            </w:pPr>
          </w:p>
          <w:p w:rsidR="00125D0E" w:rsidRPr="00B159D9" w:rsidRDefault="00125D0E" w:rsidP="00B159D9">
            <w:pPr>
              <w:pStyle w:val="Paragraphedeliste"/>
              <w:keepNext/>
              <w:keepLines/>
              <w:numPr>
                <w:ilvl w:val="0"/>
                <w:numId w:val="5"/>
              </w:numPr>
              <w:suppressAutoHyphens/>
              <w:ind w:left="157" w:hanging="157"/>
              <w:rPr>
                <w:sz w:val="19"/>
                <w:szCs w:val="19"/>
              </w:rPr>
            </w:pPr>
            <w:r w:rsidRPr="00B159D9">
              <w:rPr>
                <w:sz w:val="19"/>
                <w:szCs w:val="19"/>
              </w:rPr>
              <w:t xml:space="preserve">Pilotage et Mise en œuvre de la solution de cryptage des mails en partenariat avec les tribunaux </w:t>
            </w:r>
          </w:p>
        </w:tc>
      </w:tr>
      <w:tr w:rsidR="00125D0E" w:rsidRPr="00147EE1" w:rsidTr="00733F50">
        <w:tc>
          <w:tcPr>
            <w:tcW w:w="22998" w:type="dxa"/>
            <w:gridSpan w:val="12"/>
            <w:shd w:val="clear" w:color="auto" w:fill="DEEAF6" w:themeFill="accent1" w:themeFillTint="33"/>
            <w:vAlign w:val="center"/>
          </w:tcPr>
          <w:p w:rsidR="00125D0E" w:rsidRPr="00147EE1" w:rsidRDefault="00125D0E" w:rsidP="00B159D9">
            <w:pPr>
              <w:pStyle w:val="Titre2"/>
              <w:numPr>
                <w:ilvl w:val="1"/>
                <w:numId w:val="11"/>
              </w:numPr>
              <w:tabs>
                <w:tab w:val="clear" w:pos="2870"/>
                <w:tab w:val="left" w:pos="2619"/>
              </w:tabs>
              <w:suppressAutoHyphens/>
              <w:ind w:left="2619"/>
            </w:pPr>
            <w:bookmarkStart w:id="232" w:name="_Toc508703081"/>
            <w:bookmarkStart w:id="233" w:name="_Toc510193935"/>
            <w:r>
              <w:t>BIENS</w:t>
            </w:r>
            <w:r w:rsidRPr="00147EE1">
              <w:t xml:space="preserve"> mobiliers</w:t>
            </w:r>
            <w:bookmarkEnd w:id="232"/>
            <w:bookmarkEnd w:id="233"/>
            <w:r>
              <w:t xml:space="preserve"> </w:t>
            </w:r>
          </w:p>
        </w:tc>
      </w:tr>
      <w:tr w:rsidR="00125D0E" w:rsidRPr="00BB2B9D" w:rsidTr="00733F50">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34" w:name="_Toc508703082"/>
            <w:bookmarkStart w:id="235" w:name="_Toc510193936"/>
            <w:r w:rsidRPr="00CC1C1A">
              <w:t>Politique d’achat</w:t>
            </w:r>
            <w:bookmarkEnd w:id="234"/>
            <w:bookmarkEnd w:id="235"/>
          </w:p>
        </w:tc>
        <w:tc>
          <w:tcPr>
            <w:tcW w:w="3331" w:type="dxa"/>
            <w:gridSpan w:val="2"/>
            <w:vAlign w:val="center"/>
          </w:tcPr>
          <w:p w:rsidR="00125D0E" w:rsidRPr="00C43E2D" w:rsidRDefault="00125D0E" w:rsidP="008D6D01">
            <w:pPr>
              <w:keepNext/>
              <w:keepLines/>
              <w:numPr>
                <w:ilvl w:val="0"/>
                <w:numId w:val="5"/>
              </w:numPr>
              <w:suppressLineNumbers/>
              <w:suppressAutoHyphens/>
              <w:ind w:left="216" w:hanging="216"/>
              <w:rPr>
                <w:sz w:val="20"/>
                <w:szCs w:val="20"/>
              </w:rPr>
            </w:pPr>
            <w:r w:rsidRPr="00C43E2D">
              <w:rPr>
                <w:sz w:val="20"/>
                <w:szCs w:val="20"/>
              </w:rPr>
              <w:t>Une expérience au niveau de la prestation évaluation interne</w:t>
            </w:r>
          </w:p>
        </w:tc>
        <w:tc>
          <w:tcPr>
            <w:tcW w:w="3436" w:type="dxa"/>
            <w:gridSpan w:val="2"/>
            <w:vAlign w:val="center"/>
          </w:tcPr>
          <w:p w:rsidR="00125D0E" w:rsidRDefault="00125D0E" w:rsidP="00663D2F">
            <w:pPr>
              <w:keepNext/>
              <w:keepLines/>
              <w:numPr>
                <w:ilvl w:val="0"/>
                <w:numId w:val="5"/>
              </w:numPr>
              <w:suppressLineNumbers/>
              <w:suppressAutoHyphens/>
              <w:ind w:left="216" w:hanging="216"/>
              <w:rPr>
                <w:sz w:val="20"/>
                <w:szCs w:val="20"/>
              </w:rPr>
            </w:pPr>
            <w:r>
              <w:rPr>
                <w:sz w:val="20"/>
                <w:szCs w:val="20"/>
              </w:rPr>
              <w:t>Absence de politique associative</w:t>
            </w:r>
          </w:p>
          <w:p w:rsidR="00125D0E" w:rsidRDefault="00125D0E" w:rsidP="00663D2F">
            <w:pPr>
              <w:keepNext/>
              <w:keepLines/>
              <w:numPr>
                <w:ilvl w:val="0"/>
                <w:numId w:val="5"/>
              </w:numPr>
              <w:suppressLineNumbers/>
              <w:suppressAutoHyphens/>
              <w:ind w:left="216" w:hanging="216"/>
              <w:rPr>
                <w:sz w:val="20"/>
                <w:szCs w:val="20"/>
              </w:rPr>
            </w:pPr>
            <w:r>
              <w:rPr>
                <w:sz w:val="20"/>
                <w:szCs w:val="20"/>
              </w:rPr>
              <w:t>question des achats, de l’entretien non globalisée</w:t>
            </w:r>
          </w:p>
          <w:p w:rsidR="00125D0E" w:rsidRDefault="00125D0E" w:rsidP="00663D2F">
            <w:pPr>
              <w:pStyle w:val="Paragraphedeliste"/>
              <w:keepNext/>
              <w:keepLines/>
              <w:numPr>
                <w:ilvl w:val="0"/>
                <w:numId w:val="5"/>
              </w:numPr>
              <w:suppressLineNumbers/>
              <w:suppressAutoHyphens/>
              <w:ind w:left="214" w:hanging="214"/>
              <w:rPr>
                <w:sz w:val="20"/>
                <w:szCs w:val="20"/>
              </w:rPr>
            </w:pPr>
            <w:r>
              <w:rPr>
                <w:sz w:val="20"/>
                <w:szCs w:val="20"/>
              </w:rPr>
              <w:t>Pas de politique d’achat responsable</w:t>
            </w:r>
          </w:p>
          <w:p w:rsidR="00125D0E" w:rsidRPr="00BB2B9D" w:rsidRDefault="00125D0E" w:rsidP="00663D2F">
            <w:pPr>
              <w:keepNext/>
              <w:keepLines/>
              <w:suppressLineNumbers/>
              <w:suppressAutoHyphens/>
              <w:ind w:left="216"/>
              <w:rPr>
                <w:sz w:val="20"/>
                <w:szCs w:val="20"/>
              </w:rPr>
            </w:pPr>
            <w:r>
              <w:rPr>
                <w:sz w:val="20"/>
                <w:szCs w:val="20"/>
              </w:rPr>
              <w:t xml:space="preserve">Manque de moyens sur certains </w:t>
            </w:r>
            <w:r w:rsidR="008D6D01">
              <w:rPr>
                <w:sz w:val="20"/>
                <w:szCs w:val="20"/>
              </w:rPr>
              <w:t>services et</w:t>
            </w:r>
            <w:r>
              <w:rPr>
                <w:sz w:val="20"/>
                <w:szCs w:val="20"/>
              </w:rPr>
              <w:t xml:space="preserve"> absence </w:t>
            </w:r>
            <w:r w:rsidR="008D6D01">
              <w:rPr>
                <w:sz w:val="20"/>
                <w:szCs w:val="20"/>
              </w:rPr>
              <w:t>de mutualisation</w:t>
            </w:r>
          </w:p>
        </w:tc>
        <w:tc>
          <w:tcPr>
            <w:tcW w:w="2912"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Pr>
                <w:sz w:val="20"/>
                <w:szCs w:val="20"/>
              </w:rPr>
              <w:t>Demande de mutualisation de la part des ATC</w:t>
            </w:r>
          </w:p>
          <w:p w:rsidR="00125D0E" w:rsidRPr="00BB2B9D" w:rsidRDefault="00125D0E" w:rsidP="008D6D01">
            <w:pPr>
              <w:keepNext/>
              <w:keepLines/>
              <w:numPr>
                <w:ilvl w:val="0"/>
                <w:numId w:val="5"/>
              </w:numPr>
              <w:suppressLineNumbers/>
              <w:suppressAutoHyphens/>
              <w:ind w:left="216" w:hanging="216"/>
              <w:rPr>
                <w:sz w:val="20"/>
                <w:szCs w:val="20"/>
              </w:rPr>
            </w:pPr>
            <w:r>
              <w:rPr>
                <w:sz w:val="20"/>
                <w:szCs w:val="20"/>
              </w:rPr>
              <w:t>Secteurs de mise en concurrence importante</w:t>
            </w:r>
          </w:p>
        </w:tc>
        <w:tc>
          <w:tcPr>
            <w:tcW w:w="3207"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Pr>
                <w:sz w:val="20"/>
                <w:szCs w:val="20"/>
              </w:rPr>
              <w:t>Mise en commun complexe du fait de 4 ATC</w:t>
            </w:r>
          </w:p>
          <w:p w:rsidR="00125D0E" w:rsidRDefault="00125D0E" w:rsidP="008D6D01">
            <w:pPr>
              <w:keepNext/>
              <w:keepLines/>
              <w:numPr>
                <w:ilvl w:val="0"/>
                <w:numId w:val="5"/>
              </w:numPr>
              <w:suppressLineNumbers/>
              <w:suppressAutoHyphens/>
              <w:ind w:left="216" w:hanging="216"/>
              <w:rPr>
                <w:sz w:val="20"/>
                <w:szCs w:val="20"/>
              </w:rPr>
            </w:pPr>
            <w:r>
              <w:rPr>
                <w:sz w:val="20"/>
                <w:szCs w:val="20"/>
              </w:rPr>
              <w:t>Question du pouvoir adjudicateur non tranchée à ce jour</w:t>
            </w:r>
          </w:p>
          <w:p w:rsidR="00125D0E" w:rsidRPr="00BB2B9D" w:rsidRDefault="00125D0E" w:rsidP="008D6D01">
            <w:pPr>
              <w:keepNext/>
              <w:keepLines/>
              <w:numPr>
                <w:ilvl w:val="0"/>
                <w:numId w:val="5"/>
              </w:numPr>
              <w:suppressLineNumbers/>
              <w:suppressAutoHyphens/>
              <w:ind w:left="216" w:hanging="216"/>
              <w:rPr>
                <w:sz w:val="20"/>
                <w:szCs w:val="20"/>
              </w:rPr>
            </w:pPr>
            <w:r>
              <w:rPr>
                <w:sz w:val="20"/>
                <w:szCs w:val="20"/>
              </w:rPr>
              <w:t xml:space="preserve">Nécessité d’avoir des volumes pour mener avoir une véritable marge de négociation </w:t>
            </w:r>
          </w:p>
        </w:tc>
        <w:tc>
          <w:tcPr>
            <w:tcW w:w="5261" w:type="dxa"/>
            <w:gridSpan w:val="2"/>
            <w:vAlign w:val="center"/>
          </w:tcPr>
          <w:p w:rsidR="00125D0E" w:rsidRDefault="00125D0E" w:rsidP="00663D2F">
            <w:pPr>
              <w:keepNext/>
              <w:keepLines/>
              <w:suppressLineNumbers/>
              <w:suppressAutoHyphens/>
              <w:rPr>
                <w:sz w:val="20"/>
                <w:szCs w:val="20"/>
              </w:rPr>
            </w:pPr>
            <w:r>
              <w:rPr>
                <w:sz w:val="20"/>
                <w:szCs w:val="20"/>
              </w:rPr>
              <w:t>Politique d’achat individuelle et dotations non adéquates</w:t>
            </w:r>
          </w:p>
          <w:p w:rsidR="00125D0E" w:rsidRDefault="00125D0E" w:rsidP="00663D2F">
            <w:pPr>
              <w:keepNext/>
              <w:keepLines/>
              <w:suppressLineNumbers/>
              <w:suppressAutoHyphens/>
              <w:rPr>
                <w:sz w:val="20"/>
                <w:szCs w:val="20"/>
              </w:rPr>
            </w:pP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Envisager et organiser et mettre en œuvre des mutualisations</w:t>
            </w:r>
          </w:p>
        </w:tc>
        <w:tc>
          <w:tcPr>
            <w:tcW w:w="2533" w:type="dxa"/>
            <w:vAlign w:val="center"/>
          </w:tcPr>
          <w:p w:rsidR="00125D0E" w:rsidRPr="008056CA" w:rsidRDefault="008D6D01" w:rsidP="008D6D01">
            <w:pPr>
              <w:keepNext/>
              <w:keepLines/>
              <w:numPr>
                <w:ilvl w:val="0"/>
                <w:numId w:val="5"/>
              </w:numPr>
              <w:suppressLineNumbers/>
              <w:suppressAutoHyphens/>
              <w:ind w:left="216" w:hanging="216"/>
              <w:rPr>
                <w:sz w:val="20"/>
                <w:szCs w:val="20"/>
              </w:rPr>
            </w:pPr>
            <w:r>
              <w:rPr>
                <w:sz w:val="20"/>
                <w:szCs w:val="20"/>
              </w:rPr>
              <w:t>Évolution</w:t>
            </w:r>
            <w:r w:rsidR="00125D0E">
              <w:rPr>
                <w:sz w:val="20"/>
                <w:szCs w:val="20"/>
              </w:rPr>
              <w:t xml:space="preserve"> de la politique associative qui a agi sur les négociations en termes de volume d’achat (ex AEMO : de 8 à 14 PC)</w:t>
            </w:r>
          </w:p>
        </w:tc>
      </w:tr>
      <w:tr w:rsidR="00125D0E" w:rsidRPr="00BB2B9D" w:rsidTr="00733F50">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36" w:name="_Toc508703083"/>
            <w:bookmarkStart w:id="237" w:name="_Toc510193937"/>
            <w:r w:rsidRPr="00CC1C1A">
              <w:t>Inventaire</w:t>
            </w:r>
            <w:bookmarkEnd w:id="236"/>
            <w:bookmarkEnd w:id="237"/>
          </w:p>
        </w:tc>
        <w:tc>
          <w:tcPr>
            <w:tcW w:w="3331" w:type="dxa"/>
            <w:gridSpan w:val="2"/>
            <w:vAlign w:val="center"/>
          </w:tcPr>
          <w:p w:rsidR="00125D0E" w:rsidRPr="00BB2B9D" w:rsidRDefault="00125D0E" w:rsidP="008D6D01">
            <w:pPr>
              <w:keepNext/>
              <w:keepLines/>
              <w:numPr>
                <w:ilvl w:val="0"/>
                <w:numId w:val="5"/>
              </w:numPr>
              <w:suppressLineNumbers/>
              <w:suppressAutoHyphens/>
              <w:ind w:left="216" w:hanging="216"/>
              <w:rPr>
                <w:sz w:val="20"/>
                <w:szCs w:val="20"/>
              </w:rPr>
            </w:pPr>
            <w:r>
              <w:rPr>
                <w:sz w:val="20"/>
                <w:szCs w:val="20"/>
              </w:rPr>
              <w:t>Des inventaires générés par le suivi des investissements, tenus au niveau du suivi comptable</w:t>
            </w:r>
          </w:p>
        </w:tc>
        <w:tc>
          <w:tcPr>
            <w:tcW w:w="3436"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sidRPr="00C43E2D">
              <w:rPr>
                <w:sz w:val="20"/>
                <w:szCs w:val="20"/>
              </w:rPr>
              <w:t>Mission générale non prise en compte au niveau du Siège</w:t>
            </w:r>
          </w:p>
          <w:p w:rsidR="00125D0E" w:rsidRDefault="00125D0E" w:rsidP="008D6D01">
            <w:pPr>
              <w:keepNext/>
              <w:keepLines/>
              <w:numPr>
                <w:ilvl w:val="0"/>
                <w:numId w:val="5"/>
              </w:numPr>
              <w:suppressLineNumbers/>
              <w:suppressAutoHyphens/>
              <w:ind w:left="216" w:hanging="216"/>
              <w:rPr>
                <w:sz w:val="20"/>
                <w:szCs w:val="20"/>
              </w:rPr>
            </w:pPr>
            <w:r>
              <w:rPr>
                <w:sz w:val="20"/>
                <w:szCs w:val="20"/>
              </w:rPr>
              <w:t>Absence de politique associative</w:t>
            </w:r>
          </w:p>
          <w:p w:rsidR="00125D0E" w:rsidRPr="00C43E2D" w:rsidRDefault="00125D0E" w:rsidP="008D6D01">
            <w:pPr>
              <w:keepNext/>
              <w:keepLines/>
              <w:numPr>
                <w:ilvl w:val="0"/>
                <w:numId w:val="5"/>
              </w:numPr>
              <w:suppressLineNumbers/>
              <w:suppressAutoHyphens/>
              <w:ind w:left="216" w:hanging="216"/>
              <w:rPr>
                <w:sz w:val="20"/>
                <w:szCs w:val="20"/>
              </w:rPr>
            </w:pPr>
            <w:r>
              <w:rPr>
                <w:sz w:val="20"/>
                <w:szCs w:val="20"/>
              </w:rPr>
              <w:t>Des inventaires aléatoires par structures et non mis à jour</w:t>
            </w:r>
          </w:p>
        </w:tc>
        <w:tc>
          <w:tcPr>
            <w:tcW w:w="2912" w:type="dxa"/>
            <w:gridSpan w:val="2"/>
            <w:vAlign w:val="center"/>
          </w:tcPr>
          <w:p w:rsidR="00125D0E" w:rsidRPr="00BB2B9D" w:rsidRDefault="00125D0E" w:rsidP="008D6D01">
            <w:pPr>
              <w:keepNext/>
              <w:keepLines/>
              <w:numPr>
                <w:ilvl w:val="0"/>
                <w:numId w:val="5"/>
              </w:numPr>
              <w:suppressLineNumbers/>
              <w:suppressAutoHyphens/>
              <w:ind w:left="216" w:hanging="216"/>
              <w:rPr>
                <w:sz w:val="20"/>
                <w:szCs w:val="20"/>
              </w:rPr>
            </w:pPr>
            <w:r>
              <w:rPr>
                <w:sz w:val="20"/>
                <w:szCs w:val="20"/>
              </w:rPr>
              <w:t>Existence de logiciels</w:t>
            </w:r>
          </w:p>
        </w:tc>
        <w:tc>
          <w:tcPr>
            <w:tcW w:w="3207"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sidRPr="00336A25">
              <w:rPr>
                <w:sz w:val="20"/>
                <w:szCs w:val="20"/>
              </w:rPr>
              <w:t xml:space="preserve">Nécessité de </w:t>
            </w:r>
            <w:r w:rsidR="008D6D01" w:rsidRPr="00336A25">
              <w:rPr>
                <w:sz w:val="20"/>
                <w:szCs w:val="20"/>
              </w:rPr>
              <w:t>recourir</w:t>
            </w:r>
            <w:r w:rsidRPr="00336A25">
              <w:rPr>
                <w:sz w:val="20"/>
                <w:szCs w:val="20"/>
              </w:rPr>
              <w:t xml:space="preserve"> à des experts assermentés</w:t>
            </w:r>
          </w:p>
          <w:p w:rsidR="00125D0E" w:rsidRPr="00336A25" w:rsidRDefault="00125D0E" w:rsidP="008D6D01">
            <w:pPr>
              <w:keepNext/>
              <w:keepLines/>
              <w:numPr>
                <w:ilvl w:val="0"/>
                <w:numId w:val="5"/>
              </w:numPr>
              <w:suppressLineNumbers/>
              <w:suppressAutoHyphens/>
              <w:ind w:left="216" w:hanging="216"/>
              <w:rPr>
                <w:sz w:val="20"/>
                <w:szCs w:val="20"/>
              </w:rPr>
            </w:pPr>
            <w:r>
              <w:rPr>
                <w:sz w:val="20"/>
                <w:szCs w:val="20"/>
              </w:rPr>
              <w:t>Mises à jour régulières à prévoir</w:t>
            </w:r>
          </w:p>
        </w:tc>
        <w:tc>
          <w:tcPr>
            <w:tcW w:w="5261" w:type="dxa"/>
            <w:gridSpan w:val="2"/>
            <w:vAlign w:val="center"/>
          </w:tcPr>
          <w:p w:rsidR="00125D0E" w:rsidRDefault="00125D0E" w:rsidP="00663D2F">
            <w:pPr>
              <w:keepNext/>
              <w:keepLines/>
              <w:suppressLineNumbers/>
              <w:suppressAutoHyphens/>
              <w:rPr>
                <w:sz w:val="20"/>
                <w:szCs w:val="20"/>
              </w:rPr>
            </w:pPr>
            <w:r>
              <w:rPr>
                <w:sz w:val="20"/>
                <w:szCs w:val="20"/>
              </w:rPr>
              <w:t>Peu d’élaboration sur ce domaine</w:t>
            </w:r>
          </w:p>
          <w:p w:rsidR="00125D0E" w:rsidRDefault="00125D0E" w:rsidP="00663D2F">
            <w:pPr>
              <w:keepNext/>
              <w:keepLines/>
              <w:suppressLineNumbers/>
              <w:suppressAutoHyphens/>
              <w:rPr>
                <w:sz w:val="20"/>
                <w:szCs w:val="20"/>
              </w:rPr>
            </w:pP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Organiser et mettre en œuvre les diverses inventaires nécessaires à la bonne gestion des biens</w:t>
            </w:r>
          </w:p>
        </w:tc>
        <w:tc>
          <w:tcPr>
            <w:tcW w:w="2533" w:type="dxa"/>
            <w:vAlign w:val="center"/>
          </w:tcPr>
          <w:p w:rsidR="00125D0E" w:rsidRPr="00C43E2D" w:rsidRDefault="00125D0E" w:rsidP="00663D2F">
            <w:pPr>
              <w:keepNext/>
              <w:keepLines/>
              <w:suppressLineNumbers/>
              <w:suppressAutoHyphens/>
              <w:rPr>
                <w:sz w:val="20"/>
                <w:szCs w:val="20"/>
              </w:rPr>
            </w:pPr>
          </w:p>
        </w:tc>
      </w:tr>
      <w:tr w:rsidR="00125D0E" w:rsidRPr="00BB2B9D" w:rsidTr="00733F50">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38" w:name="_Toc508703084"/>
            <w:bookmarkStart w:id="239" w:name="_Toc510193938"/>
            <w:r w:rsidRPr="00CC1C1A">
              <w:t>Assurances</w:t>
            </w:r>
            <w:bookmarkEnd w:id="238"/>
            <w:bookmarkEnd w:id="239"/>
          </w:p>
        </w:tc>
        <w:tc>
          <w:tcPr>
            <w:tcW w:w="3331"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sidRPr="00042F96">
              <w:rPr>
                <w:sz w:val="20"/>
                <w:szCs w:val="20"/>
              </w:rPr>
              <w:t xml:space="preserve">Des biens assurés </w:t>
            </w:r>
            <w:r>
              <w:rPr>
                <w:sz w:val="20"/>
                <w:szCs w:val="20"/>
              </w:rPr>
              <w:t>dans chaque structure</w:t>
            </w:r>
          </w:p>
          <w:p w:rsidR="00125D0E" w:rsidRDefault="00125D0E" w:rsidP="008D6D01">
            <w:pPr>
              <w:keepNext/>
              <w:keepLines/>
              <w:numPr>
                <w:ilvl w:val="0"/>
                <w:numId w:val="5"/>
              </w:numPr>
              <w:suppressLineNumbers/>
              <w:suppressAutoHyphens/>
              <w:ind w:left="216" w:hanging="216"/>
              <w:rPr>
                <w:sz w:val="20"/>
                <w:szCs w:val="20"/>
              </w:rPr>
            </w:pPr>
            <w:r>
              <w:rPr>
                <w:sz w:val="20"/>
                <w:szCs w:val="20"/>
              </w:rPr>
              <w:t>Un assureur historique : MAIF</w:t>
            </w:r>
          </w:p>
          <w:p w:rsidR="00125D0E" w:rsidRPr="008D6D01" w:rsidRDefault="00125D0E" w:rsidP="008D6D01">
            <w:pPr>
              <w:keepNext/>
              <w:keepLines/>
              <w:numPr>
                <w:ilvl w:val="0"/>
                <w:numId w:val="5"/>
              </w:numPr>
              <w:suppressLineNumbers/>
              <w:suppressAutoHyphens/>
              <w:ind w:left="216" w:hanging="216"/>
              <w:rPr>
                <w:sz w:val="20"/>
                <w:szCs w:val="20"/>
              </w:rPr>
            </w:pPr>
            <w:r>
              <w:rPr>
                <w:sz w:val="20"/>
                <w:szCs w:val="20"/>
              </w:rPr>
              <w:t xml:space="preserve">Une assurance professionnelle pour la défense des salariés </w:t>
            </w:r>
          </w:p>
        </w:tc>
        <w:tc>
          <w:tcPr>
            <w:tcW w:w="3436"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Pr>
                <w:sz w:val="20"/>
                <w:szCs w:val="20"/>
              </w:rPr>
              <w:t>Absence de politique associative</w:t>
            </w:r>
          </w:p>
          <w:p w:rsidR="00125D0E" w:rsidRPr="008D6D01" w:rsidRDefault="00125D0E" w:rsidP="008D6D01">
            <w:pPr>
              <w:keepNext/>
              <w:keepLines/>
              <w:numPr>
                <w:ilvl w:val="0"/>
                <w:numId w:val="5"/>
              </w:numPr>
              <w:suppressLineNumbers/>
              <w:suppressAutoHyphens/>
              <w:ind w:left="216" w:hanging="216"/>
              <w:rPr>
                <w:sz w:val="20"/>
                <w:szCs w:val="20"/>
              </w:rPr>
            </w:pPr>
            <w:r>
              <w:rPr>
                <w:sz w:val="20"/>
                <w:szCs w:val="20"/>
              </w:rPr>
              <w:t>Pas d’analyse des besoins et des coûts</w:t>
            </w:r>
          </w:p>
        </w:tc>
        <w:tc>
          <w:tcPr>
            <w:tcW w:w="2912" w:type="dxa"/>
            <w:gridSpan w:val="2"/>
            <w:vAlign w:val="center"/>
          </w:tcPr>
          <w:p w:rsidR="00125D0E" w:rsidRPr="00BB2B9D" w:rsidRDefault="00125D0E" w:rsidP="008D6D01">
            <w:pPr>
              <w:keepNext/>
              <w:keepLines/>
              <w:numPr>
                <w:ilvl w:val="0"/>
                <w:numId w:val="5"/>
              </w:numPr>
              <w:suppressLineNumbers/>
              <w:suppressAutoHyphens/>
              <w:ind w:left="216" w:hanging="216"/>
              <w:rPr>
                <w:sz w:val="20"/>
                <w:szCs w:val="20"/>
              </w:rPr>
            </w:pPr>
            <w:r>
              <w:rPr>
                <w:sz w:val="20"/>
                <w:szCs w:val="20"/>
              </w:rPr>
              <w:t>Secteur de mise en concurrence importante</w:t>
            </w:r>
          </w:p>
        </w:tc>
        <w:tc>
          <w:tcPr>
            <w:tcW w:w="3207"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Pr>
                <w:sz w:val="20"/>
                <w:szCs w:val="20"/>
              </w:rPr>
              <w:t>Offre dense qui rend l’exercice de comparaison complexe</w:t>
            </w:r>
          </w:p>
          <w:p w:rsidR="00125D0E" w:rsidRPr="00BB2B9D" w:rsidRDefault="00125D0E" w:rsidP="008D6D01">
            <w:pPr>
              <w:keepNext/>
              <w:keepLines/>
              <w:numPr>
                <w:ilvl w:val="0"/>
                <w:numId w:val="5"/>
              </w:numPr>
              <w:suppressLineNumbers/>
              <w:suppressAutoHyphens/>
              <w:ind w:left="216" w:hanging="216"/>
              <w:rPr>
                <w:sz w:val="20"/>
                <w:szCs w:val="20"/>
              </w:rPr>
            </w:pPr>
            <w:r>
              <w:rPr>
                <w:sz w:val="20"/>
                <w:szCs w:val="20"/>
              </w:rPr>
              <w:t>Augmentation régulière des coûts</w:t>
            </w:r>
          </w:p>
        </w:tc>
        <w:tc>
          <w:tcPr>
            <w:tcW w:w="5261" w:type="dxa"/>
            <w:gridSpan w:val="2"/>
            <w:vAlign w:val="center"/>
          </w:tcPr>
          <w:p w:rsidR="00125D0E" w:rsidRDefault="00125D0E" w:rsidP="00663D2F">
            <w:pPr>
              <w:keepNext/>
              <w:keepLines/>
              <w:suppressLineNumbers/>
              <w:suppressAutoHyphens/>
              <w:rPr>
                <w:sz w:val="20"/>
                <w:szCs w:val="20"/>
              </w:rPr>
            </w:pPr>
            <w:r>
              <w:rPr>
                <w:sz w:val="20"/>
                <w:szCs w:val="20"/>
              </w:rPr>
              <w:t>Une couverture assurantielle correcte et a priori adaptée</w:t>
            </w:r>
          </w:p>
          <w:p w:rsidR="00125D0E" w:rsidRDefault="00125D0E" w:rsidP="00663D2F">
            <w:pPr>
              <w:keepNext/>
              <w:keepLines/>
              <w:suppressLineNumbers/>
              <w:suppressAutoHyphens/>
              <w:rPr>
                <w:sz w:val="20"/>
                <w:szCs w:val="20"/>
              </w:rPr>
            </w:pP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Ajuster la couverture aux besoins, en lien avec les différentes prestations proposées, sur fond de négociation à périmètre associatif</w:t>
            </w:r>
          </w:p>
        </w:tc>
        <w:tc>
          <w:tcPr>
            <w:tcW w:w="2533" w:type="dxa"/>
            <w:vAlign w:val="center"/>
          </w:tcPr>
          <w:p w:rsidR="00125D0E" w:rsidRPr="00042F96" w:rsidRDefault="00125D0E" w:rsidP="008D6D01">
            <w:pPr>
              <w:keepNext/>
              <w:keepLines/>
              <w:numPr>
                <w:ilvl w:val="0"/>
                <w:numId w:val="5"/>
              </w:numPr>
              <w:suppressLineNumbers/>
              <w:suppressAutoHyphens/>
              <w:ind w:left="216" w:hanging="216"/>
              <w:rPr>
                <w:sz w:val="20"/>
                <w:szCs w:val="20"/>
              </w:rPr>
            </w:pPr>
            <w:r>
              <w:rPr>
                <w:sz w:val="20"/>
                <w:szCs w:val="20"/>
              </w:rPr>
              <w:t xml:space="preserve">- </w:t>
            </w:r>
            <w:r w:rsidRPr="00042F96">
              <w:rPr>
                <w:sz w:val="20"/>
                <w:szCs w:val="20"/>
              </w:rPr>
              <w:t xml:space="preserve">Renégociations de contrats d’assurance automobile </w:t>
            </w:r>
            <w:r>
              <w:rPr>
                <w:sz w:val="20"/>
                <w:szCs w:val="20"/>
              </w:rPr>
              <w:t>dès 2016</w:t>
            </w:r>
          </w:p>
        </w:tc>
      </w:tr>
      <w:tr w:rsidR="00125D0E" w:rsidRPr="00BB2B9D" w:rsidTr="00733F50">
        <w:tc>
          <w:tcPr>
            <w:tcW w:w="2318" w:type="dxa"/>
            <w:shd w:val="clear" w:color="auto" w:fill="DEEAF6" w:themeFill="accent1" w:themeFillTint="33"/>
            <w:vAlign w:val="center"/>
          </w:tcPr>
          <w:p w:rsidR="00125D0E" w:rsidRPr="00CC1C1A" w:rsidRDefault="00125D0E" w:rsidP="00B159D9">
            <w:pPr>
              <w:pStyle w:val="Titre3"/>
              <w:numPr>
                <w:ilvl w:val="2"/>
                <w:numId w:val="11"/>
              </w:numPr>
              <w:tabs>
                <w:tab w:val="clear" w:pos="743"/>
                <w:tab w:val="clear" w:pos="2870"/>
                <w:tab w:val="left" w:pos="602"/>
                <w:tab w:val="left" w:pos="2619"/>
              </w:tabs>
              <w:suppressAutoHyphens/>
              <w:spacing w:before="0" w:after="0"/>
              <w:ind w:left="601" w:hanging="567"/>
            </w:pPr>
            <w:bookmarkStart w:id="240" w:name="_Toc508703085"/>
            <w:bookmarkStart w:id="241" w:name="_Toc510193939"/>
            <w:r w:rsidRPr="00CC1C1A">
              <w:t>Archives</w:t>
            </w:r>
            <w:bookmarkEnd w:id="240"/>
            <w:bookmarkEnd w:id="241"/>
          </w:p>
        </w:tc>
        <w:tc>
          <w:tcPr>
            <w:tcW w:w="3331" w:type="dxa"/>
            <w:gridSpan w:val="2"/>
            <w:vAlign w:val="center"/>
          </w:tcPr>
          <w:p w:rsidR="00125D0E" w:rsidRPr="008D6D01" w:rsidRDefault="00125D0E" w:rsidP="008D6D01">
            <w:pPr>
              <w:keepNext/>
              <w:keepLines/>
              <w:numPr>
                <w:ilvl w:val="0"/>
                <w:numId w:val="5"/>
              </w:numPr>
              <w:suppressLineNumbers/>
              <w:suppressAutoHyphens/>
              <w:ind w:left="216" w:hanging="216"/>
              <w:rPr>
                <w:sz w:val="20"/>
                <w:szCs w:val="20"/>
              </w:rPr>
            </w:pPr>
            <w:r>
              <w:rPr>
                <w:sz w:val="20"/>
                <w:szCs w:val="20"/>
              </w:rPr>
              <w:t>Une gestion a minima par les structures des archives éducatives comme administratives</w:t>
            </w:r>
          </w:p>
        </w:tc>
        <w:tc>
          <w:tcPr>
            <w:tcW w:w="3436"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Pr>
                <w:sz w:val="20"/>
                <w:szCs w:val="20"/>
              </w:rPr>
              <w:t>Absence de politique associative</w:t>
            </w:r>
          </w:p>
          <w:p w:rsidR="00125D0E" w:rsidRDefault="00125D0E" w:rsidP="008D6D01">
            <w:pPr>
              <w:keepNext/>
              <w:keepLines/>
              <w:numPr>
                <w:ilvl w:val="0"/>
                <w:numId w:val="5"/>
              </w:numPr>
              <w:suppressLineNumbers/>
              <w:suppressAutoHyphens/>
              <w:ind w:left="216" w:hanging="216"/>
              <w:rPr>
                <w:sz w:val="20"/>
                <w:szCs w:val="20"/>
              </w:rPr>
            </w:pPr>
            <w:r>
              <w:rPr>
                <w:sz w:val="20"/>
                <w:szCs w:val="20"/>
              </w:rPr>
              <w:t>Une masse de supports papier stockées dans les bureaux et éparpillés</w:t>
            </w:r>
          </w:p>
          <w:p w:rsidR="00125D0E" w:rsidRPr="00042F96" w:rsidRDefault="00125D0E" w:rsidP="008D6D01">
            <w:pPr>
              <w:keepNext/>
              <w:keepLines/>
              <w:numPr>
                <w:ilvl w:val="0"/>
                <w:numId w:val="5"/>
              </w:numPr>
              <w:suppressLineNumbers/>
              <w:suppressAutoHyphens/>
              <w:ind w:left="216" w:hanging="216"/>
              <w:rPr>
                <w:sz w:val="20"/>
                <w:szCs w:val="20"/>
              </w:rPr>
            </w:pPr>
            <w:r>
              <w:rPr>
                <w:sz w:val="20"/>
                <w:szCs w:val="20"/>
              </w:rPr>
              <w:t xml:space="preserve">Des locaux inadaptés (taille, humidité, rangements) </w:t>
            </w:r>
          </w:p>
        </w:tc>
        <w:tc>
          <w:tcPr>
            <w:tcW w:w="2912"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Pr>
                <w:sz w:val="20"/>
                <w:szCs w:val="20"/>
              </w:rPr>
              <w:t>Des solutions numériques (GED)</w:t>
            </w:r>
          </w:p>
          <w:p w:rsidR="00125D0E" w:rsidRPr="00BB2B9D" w:rsidRDefault="00125D0E" w:rsidP="008D6D01">
            <w:pPr>
              <w:keepNext/>
              <w:keepLines/>
              <w:numPr>
                <w:ilvl w:val="0"/>
                <w:numId w:val="5"/>
              </w:numPr>
              <w:suppressLineNumbers/>
              <w:suppressAutoHyphens/>
              <w:ind w:left="216" w:hanging="216"/>
              <w:rPr>
                <w:sz w:val="20"/>
                <w:szCs w:val="20"/>
              </w:rPr>
            </w:pPr>
            <w:r>
              <w:rPr>
                <w:sz w:val="20"/>
                <w:szCs w:val="20"/>
              </w:rPr>
              <w:t xml:space="preserve">Un appui technique de la part du service départemental des archives </w:t>
            </w:r>
          </w:p>
        </w:tc>
        <w:tc>
          <w:tcPr>
            <w:tcW w:w="3207" w:type="dxa"/>
            <w:gridSpan w:val="2"/>
            <w:vAlign w:val="center"/>
          </w:tcPr>
          <w:p w:rsidR="00125D0E" w:rsidRDefault="00125D0E" w:rsidP="008D6D01">
            <w:pPr>
              <w:keepNext/>
              <w:keepLines/>
              <w:numPr>
                <w:ilvl w:val="0"/>
                <w:numId w:val="5"/>
              </w:numPr>
              <w:suppressLineNumbers/>
              <w:suppressAutoHyphens/>
              <w:ind w:left="216" w:hanging="216"/>
              <w:rPr>
                <w:sz w:val="20"/>
                <w:szCs w:val="20"/>
              </w:rPr>
            </w:pPr>
            <w:r>
              <w:rPr>
                <w:sz w:val="20"/>
                <w:szCs w:val="20"/>
              </w:rPr>
              <w:t>Un domaine technique répondant à des règles spécifiques mal appréhendées</w:t>
            </w:r>
          </w:p>
          <w:p w:rsidR="00125D0E" w:rsidRPr="00042F96" w:rsidRDefault="00125D0E" w:rsidP="008D6D01">
            <w:pPr>
              <w:keepNext/>
              <w:keepLines/>
              <w:numPr>
                <w:ilvl w:val="0"/>
                <w:numId w:val="5"/>
              </w:numPr>
              <w:suppressLineNumbers/>
              <w:suppressAutoHyphens/>
              <w:ind w:left="216" w:hanging="216"/>
              <w:rPr>
                <w:sz w:val="20"/>
                <w:szCs w:val="20"/>
              </w:rPr>
            </w:pPr>
            <w:r w:rsidRPr="00042F96">
              <w:rPr>
                <w:sz w:val="20"/>
                <w:szCs w:val="20"/>
              </w:rPr>
              <w:t>Absence de coordination avec le service gardien</w:t>
            </w:r>
          </w:p>
        </w:tc>
        <w:tc>
          <w:tcPr>
            <w:tcW w:w="5261" w:type="dxa"/>
            <w:gridSpan w:val="2"/>
            <w:vAlign w:val="center"/>
          </w:tcPr>
          <w:p w:rsidR="00125D0E" w:rsidRDefault="00125D0E" w:rsidP="00663D2F">
            <w:pPr>
              <w:keepNext/>
              <w:keepLines/>
              <w:suppressLineNumbers/>
              <w:suppressAutoHyphens/>
              <w:rPr>
                <w:sz w:val="20"/>
                <w:szCs w:val="20"/>
              </w:rPr>
            </w:pPr>
            <w:r>
              <w:rPr>
                <w:sz w:val="20"/>
                <w:szCs w:val="20"/>
              </w:rPr>
              <w:t>Peu d’élaboration sur ce domaine</w:t>
            </w:r>
          </w:p>
          <w:p w:rsidR="00125D0E" w:rsidRDefault="00125D0E" w:rsidP="00663D2F">
            <w:pPr>
              <w:keepNext/>
              <w:keepLines/>
              <w:suppressLineNumbers/>
              <w:suppressAutoHyphens/>
              <w:rPr>
                <w:sz w:val="20"/>
                <w:szCs w:val="20"/>
              </w:rPr>
            </w:pPr>
          </w:p>
          <w:p w:rsidR="00125D0E" w:rsidRPr="00BB2B9D" w:rsidRDefault="00125D0E" w:rsidP="00663D2F">
            <w:pPr>
              <w:keepNext/>
              <w:keepLines/>
              <w:suppressLineNumbers/>
              <w:suppressAutoHyphens/>
              <w:rPr>
                <w:sz w:val="20"/>
                <w:szCs w:val="20"/>
              </w:rPr>
            </w:pPr>
            <w:r>
              <w:rPr>
                <w:sz w:val="20"/>
                <w:szCs w:val="20"/>
              </w:rPr>
              <w:sym w:font="Wingdings" w:char="F0C4"/>
            </w:r>
            <w:r>
              <w:rPr>
                <w:sz w:val="20"/>
                <w:szCs w:val="20"/>
              </w:rPr>
              <w:t xml:space="preserve"> Organiser et mettre en œuvre un plan d’archivage numérique par structures </w:t>
            </w:r>
          </w:p>
        </w:tc>
        <w:tc>
          <w:tcPr>
            <w:tcW w:w="2533" w:type="dxa"/>
            <w:vAlign w:val="center"/>
          </w:tcPr>
          <w:p w:rsidR="00125D0E" w:rsidRDefault="00125D0E" w:rsidP="008D6D01">
            <w:pPr>
              <w:keepNext/>
              <w:keepLines/>
              <w:numPr>
                <w:ilvl w:val="0"/>
                <w:numId w:val="5"/>
              </w:numPr>
              <w:suppressLineNumbers/>
              <w:suppressAutoHyphens/>
              <w:ind w:left="216" w:hanging="216"/>
              <w:rPr>
                <w:sz w:val="20"/>
                <w:szCs w:val="20"/>
              </w:rPr>
            </w:pPr>
            <w:r w:rsidRPr="00042F96">
              <w:rPr>
                <w:sz w:val="20"/>
                <w:szCs w:val="20"/>
              </w:rPr>
              <w:t>Un positionnement du trésorier sur la question des archives administratives</w:t>
            </w:r>
          </w:p>
          <w:p w:rsidR="00125D0E" w:rsidRDefault="00125D0E" w:rsidP="008D6D01">
            <w:pPr>
              <w:keepNext/>
              <w:keepLines/>
              <w:numPr>
                <w:ilvl w:val="0"/>
                <w:numId w:val="5"/>
              </w:numPr>
              <w:suppressLineNumbers/>
              <w:suppressAutoHyphens/>
              <w:ind w:left="216" w:hanging="216"/>
              <w:rPr>
                <w:sz w:val="20"/>
                <w:szCs w:val="20"/>
              </w:rPr>
            </w:pPr>
            <w:r>
              <w:rPr>
                <w:sz w:val="20"/>
                <w:szCs w:val="20"/>
              </w:rPr>
              <w:t>2 missions de traitement des archives validées par les ATC</w:t>
            </w:r>
          </w:p>
          <w:p w:rsidR="00125D0E" w:rsidRPr="008D6D01" w:rsidRDefault="00125D0E" w:rsidP="008D6D01">
            <w:pPr>
              <w:keepNext/>
              <w:keepLines/>
              <w:numPr>
                <w:ilvl w:val="0"/>
                <w:numId w:val="5"/>
              </w:numPr>
              <w:suppressLineNumbers/>
              <w:suppressAutoHyphens/>
              <w:ind w:left="216" w:hanging="216"/>
              <w:rPr>
                <w:sz w:val="20"/>
                <w:szCs w:val="20"/>
              </w:rPr>
            </w:pPr>
            <w:r>
              <w:rPr>
                <w:sz w:val="20"/>
                <w:szCs w:val="20"/>
              </w:rPr>
              <w:t xml:space="preserve">Un premier </w:t>
            </w:r>
            <w:r w:rsidR="008D6D01">
              <w:rPr>
                <w:sz w:val="20"/>
                <w:szCs w:val="20"/>
              </w:rPr>
              <w:t>déstockage</w:t>
            </w:r>
            <w:r>
              <w:rPr>
                <w:sz w:val="20"/>
                <w:szCs w:val="20"/>
              </w:rPr>
              <w:t xml:space="preserve"> dans la plupart des structures, en lien avec le projet Verdière</w:t>
            </w:r>
          </w:p>
        </w:tc>
      </w:tr>
    </w:tbl>
    <w:p w:rsidR="0079690A" w:rsidRDefault="0079690A"/>
    <w:p w:rsidR="007E250C" w:rsidRDefault="007E250C"/>
    <w:p w:rsidR="00DB3F4B" w:rsidRDefault="00DB3F4B"/>
    <w:p w:rsidR="007E250C" w:rsidRDefault="007E250C"/>
    <w:p w:rsidR="007E250C" w:rsidRDefault="007850D7">
      <w:hyperlink w:anchor="_top" w:history="1">
        <w:r w:rsidR="007E250C" w:rsidRPr="007E250C">
          <w:rPr>
            <w:rStyle w:val="Lienhypertexte"/>
          </w:rPr>
          <w:t>Haut du document</w:t>
        </w:r>
      </w:hyperlink>
    </w:p>
    <w:p w:rsidR="007E250C" w:rsidRDefault="007E250C"/>
    <w:sectPr w:rsidR="007E250C" w:rsidSect="00A5675D">
      <w:pgSz w:w="23814" w:h="16839" w:orient="landscape" w:code="8"/>
      <w:pgMar w:top="397" w:right="454" w:bottom="397" w:left="454" w:header="425" w:footer="102"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A8" w:rsidRDefault="006640A8" w:rsidP="00A5675D">
      <w:r>
        <w:separator/>
      </w:r>
    </w:p>
  </w:endnote>
  <w:endnote w:type="continuationSeparator" w:id="0">
    <w:p w:rsidR="006640A8" w:rsidRDefault="006640A8" w:rsidP="00A5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A8" w:rsidRPr="00A5675D" w:rsidRDefault="006640A8" w:rsidP="00A5675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850D7">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850D7">
      <w:rPr>
        <w:noProof/>
        <w:color w:val="323E4F" w:themeColor="text2" w:themeShade="BF"/>
        <w:sz w:val="24"/>
        <w:szCs w:val="24"/>
      </w:rPr>
      <w:t>23</w:t>
    </w:r>
    <w:r>
      <w:rPr>
        <w:color w:val="323E4F"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A8" w:rsidRDefault="006640A8" w:rsidP="00A5675D">
      <w:r>
        <w:separator/>
      </w:r>
    </w:p>
  </w:footnote>
  <w:footnote w:type="continuationSeparator" w:id="0">
    <w:p w:rsidR="006640A8" w:rsidRDefault="006640A8" w:rsidP="00A56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3DF1"/>
    <w:multiLevelType w:val="hybridMultilevel"/>
    <w:tmpl w:val="73668674"/>
    <w:lvl w:ilvl="0" w:tplc="B9986C48">
      <w:numFmt w:val="bullet"/>
      <w:lvlText w:val="-"/>
      <w:lvlJc w:val="left"/>
      <w:pPr>
        <w:ind w:left="785"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42725"/>
    <w:multiLevelType w:val="multilevel"/>
    <w:tmpl w:val="110679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E67359"/>
    <w:multiLevelType w:val="multilevel"/>
    <w:tmpl w:val="D4846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E2D15"/>
    <w:multiLevelType w:val="hybridMultilevel"/>
    <w:tmpl w:val="4B62722C"/>
    <w:lvl w:ilvl="0" w:tplc="730C1B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796E83"/>
    <w:multiLevelType w:val="multilevel"/>
    <w:tmpl w:val="A510DC32"/>
    <w:styleLink w:val="Style2"/>
    <w:lvl w:ilvl="0">
      <w:start w:val="1"/>
      <w:numFmt w:val="upperRoman"/>
      <w:lvlText w:val="%1."/>
      <w:lvlJc w:val="left"/>
      <w:pPr>
        <w:ind w:left="360" w:hanging="360"/>
      </w:pPr>
      <w:rPr>
        <w:rFonts w:ascii="Microsoft New Tai Lue" w:hAnsi="Microsoft New Tai Lue" w:hint="default"/>
        <w:b/>
        <w:i w:val="0"/>
        <w:sz w:val="22"/>
      </w:rPr>
    </w:lvl>
    <w:lvl w:ilvl="1">
      <w:start w:val="1"/>
      <w:numFmt w:val="decimal"/>
      <w:lvlText w:val="%1.%2."/>
      <w:lvlJc w:val="left"/>
      <w:pPr>
        <w:ind w:left="720" w:hanging="360"/>
      </w:pPr>
      <w:rPr>
        <w:rFonts w:ascii="Microsoft New Tai Lue" w:hAnsi="Microsoft New Tai Lue" w:hint="default"/>
        <w:b w:val="0"/>
        <w:i w:val="0"/>
        <w:sz w:val="22"/>
      </w:rPr>
    </w:lvl>
    <w:lvl w:ilvl="2">
      <w:start w:val="1"/>
      <w:numFmt w:val="decimal"/>
      <w:lvlText w:val="%1.%2.%3."/>
      <w:lvlJc w:val="left"/>
      <w:pPr>
        <w:ind w:left="1080" w:hanging="360"/>
      </w:pPr>
      <w:rPr>
        <w:rFonts w:ascii="Microsoft New Tai Lue" w:hAnsi="Microsoft New Tai Lue"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85531A"/>
    <w:multiLevelType w:val="multilevel"/>
    <w:tmpl w:val="AB2A165C"/>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77E3E"/>
    <w:multiLevelType w:val="multilevel"/>
    <w:tmpl w:val="E1365A82"/>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A825B8"/>
    <w:multiLevelType w:val="multilevel"/>
    <w:tmpl w:val="2CB8EC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7D6C46"/>
    <w:multiLevelType w:val="multilevel"/>
    <w:tmpl w:val="3FAE6E50"/>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C806B4"/>
    <w:multiLevelType w:val="hybridMultilevel"/>
    <w:tmpl w:val="F6D4E9F0"/>
    <w:lvl w:ilvl="0" w:tplc="642ED0BA">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26A7887"/>
    <w:multiLevelType w:val="multilevel"/>
    <w:tmpl w:val="A510DC32"/>
    <w:styleLink w:val="Style3"/>
    <w:lvl w:ilvl="0">
      <w:start w:val="1"/>
      <w:numFmt w:val="upperRoman"/>
      <w:lvlText w:val="%1."/>
      <w:lvlJc w:val="left"/>
      <w:pPr>
        <w:ind w:left="360" w:hanging="360"/>
      </w:pPr>
      <w:rPr>
        <w:rFonts w:ascii="Microsoft New Tai Lue" w:hAnsi="Microsoft New Tai Lue" w:hint="default"/>
        <w:b/>
        <w:i w:val="0"/>
        <w:sz w:val="22"/>
      </w:rPr>
    </w:lvl>
    <w:lvl w:ilvl="1">
      <w:start w:val="1"/>
      <w:numFmt w:val="decimal"/>
      <w:lvlText w:val="%1.%2."/>
      <w:lvlJc w:val="left"/>
      <w:pPr>
        <w:ind w:left="720" w:hanging="360"/>
      </w:pPr>
      <w:rPr>
        <w:rFonts w:ascii="Microsoft New Tai Lue" w:hAnsi="Microsoft New Tai Lue" w:hint="default"/>
        <w:b w:val="0"/>
        <w:i w:val="0"/>
        <w:sz w:val="22"/>
      </w:rPr>
    </w:lvl>
    <w:lvl w:ilvl="2">
      <w:start w:val="1"/>
      <w:numFmt w:val="decimal"/>
      <w:lvlText w:val="%1.%2.%3."/>
      <w:lvlJc w:val="left"/>
      <w:pPr>
        <w:ind w:left="1080" w:hanging="360"/>
      </w:pPr>
      <w:rPr>
        <w:rFonts w:ascii="Microsoft New Tai Lue" w:hAnsi="Microsoft New Tai Lue"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1E4434"/>
    <w:multiLevelType w:val="hybridMultilevel"/>
    <w:tmpl w:val="1D7A11F2"/>
    <w:lvl w:ilvl="0" w:tplc="2C505A0E">
      <w:numFmt w:val="bullet"/>
      <w:lvlText w:val=""/>
      <w:lvlJc w:val="left"/>
      <w:pPr>
        <w:ind w:left="785" w:hanging="360"/>
      </w:pPr>
      <w:rPr>
        <w:rFonts w:ascii="Wingdings" w:eastAsiaTheme="minorHAnsi" w:hAnsi="Wingdings" w:cstheme="minorBid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15:restartNumberingAfterBreak="0">
    <w:nsid w:val="69C038A4"/>
    <w:multiLevelType w:val="multilevel"/>
    <w:tmpl w:val="ED546530"/>
    <w:styleLink w:val="Style1"/>
    <w:lvl w:ilvl="0">
      <w:start w:val="1"/>
      <w:numFmt w:val="upperRoman"/>
      <w:lvlText w:val="%1."/>
      <w:lvlJc w:val="left"/>
      <w:pPr>
        <w:ind w:left="360" w:hanging="360"/>
      </w:pPr>
      <w:rPr>
        <w:rFonts w:ascii="Microsoft New Tai Lue" w:hAnsi="Microsoft New Tai Lue" w:hint="default"/>
        <w:b/>
        <w:i w:val="0"/>
        <w:sz w:val="22"/>
      </w:rPr>
    </w:lvl>
    <w:lvl w:ilvl="1">
      <w:start w:val="1"/>
      <w:numFmt w:val="decimal"/>
      <w:lvlText w:val="%1.%2."/>
      <w:lvlJc w:val="left"/>
      <w:pPr>
        <w:ind w:left="720" w:hanging="360"/>
      </w:pPr>
      <w:rPr>
        <w:rFonts w:ascii="Microsoft New Tai Lue" w:hAnsi="Microsoft New Tai Lue" w:hint="default"/>
        <w:b w:val="0"/>
        <w:i w:val="0"/>
        <w:sz w:val="22"/>
      </w:rPr>
    </w:lvl>
    <w:lvl w:ilvl="2">
      <w:start w:val="1"/>
      <w:numFmt w:val="decimal"/>
      <w:lvlText w:val="%1.%2.%3."/>
      <w:lvlJc w:val="left"/>
      <w:pPr>
        <w:ind w:left="1080" w:hanging="360"/>
      </w:pPr>
      <w:rPr>
        <w:rFonts w:ascii="Microsoft New Tai Lue" w:hAnsi="Microsoft New Tai Lue"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5E2C63"/>
    <w:multiLevelType w:val="multilevel"/>
    <w:tmpl w:val="2CB8EC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4"/>
  </w:num>
  <w:num w:numId="3">
    <w:abstractNumId w:val="10"/>
  </w:num>
  <w:num w:numId="4">
    <w:abstractNumId w:val="3"/>
  </w:num>
  <w:num w:numId="5">
    <w:abstractNumId w:val="0"/>
  </w:num>
  <w:num w:numId="6">
    <w:abstractNumId w:val="9"/>
  </w:num>
  <w:num w:numId="7">
    <w:abstractNumId w:val="2"/>
  </w:num>
  <w:num w:numId="8">
    <w:abstractNumId w:val="6"/>
  </w:num>
  <w:num w:numId="9">
    <w:abstractNumId w:val="8"/>
  </w:num>
  <w:num w:numId="10">
    <w:abstractNumId w:val="1"/>
  </w:num>
  <w:num w:numId="11">
    <w:abstractNumId w:val="13"/>
  </w:num>
  <w:num w:numId="12">
    <w:abstractNumId w:val="11"/>
  </w:num>
  <w:num w:numId="13">
    <w:abstractNumId w:val="7"/>
  </w:num>
  <w:num w:numId="14">
    <w:abstractNumId w:val="5"/>
  </w:num>
  <w:num w:numId="15">
    <w:abstractNumId w:val="1"/>
  </w:num>
  <w:num w:numId="16">
    <w:abstractNumId w:val="1"/>
  </w:num>
  <w:num w:numId="17">
    <w:abstractNumId w:val="8"/>
  </w:num>
  <w:num w:numId="18">
    <w:abstractNumId w:val="1"/>
  </w:num>
  <w:num w:numId="19">
    <w:abstractNumId w:val="1"/>
  </w:num>
  <w:num w:numId="20">
    <w:abstractNumId w:val="6"/>
  </w:num>
  <w:num w:numId="21">
    <w:abstractNumId w:val="8"/>
  </w:num>
  <w:num w:numId="22">
    <w:abstractNumId w:val="1"/>
  </w:num>
  <w:num w:numId="23">
    <w:abstractNumId w:val="8"/>
  </w:num>
  <w:num w:numId="24">
    <w:abstractNumId w:val="1"/>
  </w:num>
  <w:num w:numId="25">
    <w:abstractNumId w:val="1"/>
  </w:num>
  <w:num w:numId="26">
    <w:abstractNumId w:val="1"/>
  </w:num>
  <w:num w:numId="27">
    <w:abstractNumId w:val="8"/>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consecutiveHyphenLimit w:val="1"/>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8C"/>
    <w:rsid w:val="00003721"/>
    <w:rsid w:val="000075FE"/>
    <w:rsid w:val="00007D9C"/>
    <w:rsid w:val="000106CC"/>
    <w:rsid w:val="00022459"/>
    <w:rsid w:val="000247D8"/>
    <w:rsid w:val="00025564"/>
    <w:rsid w:val="00026F73"/>
    <w:rsid w:val="000307BD"/>
    <w:rsid w:val="00030BDC"/>
    <w:rsid w:val="00034513"/>
    <w:rsid w:val="00035C18"/>
    <w:rsid w:val="00035D67"/>
    <w:rsid w:val="000376E6"/>
    <w:rsid w:val="00042A5F"/>
    <w:rsid w:val="00042F96"/>
    <w:rsid w:val="00043FB4"/>
    <w:rsid w:val="0005433F"/>
    <w:rsid w:val="000603BA"/>
    <w:rsid w:val="000609F9"/>
    <w:rsid w:val="000622F1"/>
    <w:rsid w:val="00062410"/>
    <w:rsid w:val="00065FB7"/>
    <w:rsid w:val="00071C2F"/>
    <w:rsid w:val="00071CE0"/>
    <w:rsid w:val="0008136A"/>
    <w:rsid w:val="000854F8"/>
    <w:rsid w:val="00085F6D"/>
    <w:rsid w:val="000867A0"/>
    <w:rsid w:val="00087D97"/>
    <w:rsid w:val="00090F83"/>
    <w:rsid w:val="000A26EF"/>
    <w:rsid w:val="000A6686"/>
    <w:rsid w:val="000A7EF1"/>
    <w:rsid w:val="000B005A"/>
    <w:rsid w:val="000B645F"/>
    <w:rsid w:val="000B6934"/>
    <w:rsid w:val="000C01D7"/>
    <w:rsid w:val="000E76CB"/>
    <w:rsid w:val="000F0CBF"/>
    <w:rsid w:val="000F2380"/>
    <w:rsid w:val="000F255B"/>
    <w:rsid w:val="000F26B2"/>
    <w:rsid w:val="000F5B20"/>
    <w:rsid w:val="00101272"/>
    <w:rsid w:val="001016FC"/>
    <w:rsid w:val="00103B1F"/>
    <w:rsid w:val="00103DB0"/>
    <w:rsid w:val="0011171A"/>
    <w:rsid w:val="00111D19"/>
    <w:rsid w:val="001135CB"/>
    <w:rsid w:val="0011434F"/>
    <w:rsid w:val="0011503F"/>
    <w:rsid w:val="001155B3"/>
    <w:rsid w:val="00116EAD"/>
    <w:rsid w:val="00121EBA"/>
    <w:rsid w:val="00125D0E"/>
    <w:rsid w:val="00131AEB"/>
    <w:rsid w:val="00133134"/>
    <w:rsid w:val="00140288"/>
    <w:rsid w:val="00141D58"/>
    <w:rsid w:val="001442D2"/>
    <w:rsid w:val="00147EE1"/>
    <w:rsid w:val="00153B2C"/>
    <w:rsid w:val="0015425D"/>
    <w:rsid w:val="00155098"/>
    <w:rsid w:val="00155C65"/>
    <w:rsid w:val="0015604E"/>
    <w:rsid w:val="0015610D"/>
    <w:rsid w:val="001605AF"/>
    <w:rsid w:val="00160BC6"/>
    <w:rsid w:val="00162DE8"/>
    <w:rsid w:val="00165C11"/>
    <w:rsid w:val="00166D85"/>
    <w:rsid w:val="00171058"/>
    <w:rsid w:val="00171E1D"/>
    <w:rsid w:val="00175159"/>
    <w:rsid w:val="0018033C"/>
    <w:rsid w:val="00181459"/>
    <w:rsid w:val="00183A95"/>
    <w:rsid w:val="0018436E"/>
    <w:rsid w:val="0018638E"/>
    <w:rsid w:val="001910F4"/>
    <w:rsid w:val="00191F67"/>
    <w:rsid w:val="001A0066"/>
    <w:rsid w:val="001A0EA2"/>
    <w:rsid w:val="001A1A17"/>
    <w:rsid w:val="001B33E6"/>
    <w:rsid w:val="001B4C34"/>
    <w:rsid w:val="001B5392"/>
    <w:rsid w:val="001B6533"/>
    <w:rsid w:val="001C25AB"/>
    <w:rsid w:val="001C45F9"/>
    <w:rsid w:val="001C4AA2"/>
    <w:rsid w:val="001C4FEA"/>
    <w:rsid w:val="001C5DDD"/>
    <w:rsid w:val="001D1513"/>
    <w:rsid w:val="001D5846"/>
    <w:rsid w:val="001D764F"/>
    <w:rsid w:val="001D7DEA"/>
    <w:rsid w:val="001E20B3"/>
    <w:rsid w:val="001E28CC"/>
    <w:rsid w:val="001E4268"/>
    <w:rsid w:val="001E6D32"/>
    <w:rsid w:val="001E7760"/>
    <w:rsid w:val="001F492E"/>
    <w:rsid w:val="001F6E6E"/>
    <w:rsid w:val="002012BF"/>
    <w:rsid w:val="0020178F"/>
    <w:rsid w:val="00202360"/>
    <w:rsid w:val="002027ED"/>
    <w:rsid w:val="00202DCA"/>
    <w:rsid w:val="00217446"/>
    <w:rsid w:val="00217A07"/>
    <w:rsid w:val="002205F7"/>
    <w:rsid w:val="002227F5"/>
    <w:rsid w:val="00222F8C"/>
    <w:rsid w:val="002249F6"/>
    <w:rsid w:val="002264E9"/>
    <w:rsid w:val="0023021B"/>
    <w:rsid w:val="00235388"/>
    <w:rsid w:val="002372C8"/>
    <w:rsid w:val="00237D42"/>
    <w:rsid w:val="00240379"/>
    <w:rsid w:val="002406C3"/>
    <w:rsid w:val="002411FA"/>
    <w:rsid w:val="00246047"/>
    <w:rsid w:val="00247B69"/>
    <w:rsid w:val="00254999"/>
    <w:rsid w:val="00256469"/>
    <w:rsid w:val="002616BB"/>
    <w:rsid w:val="00264EB0"/>
    <w:rsid w:val="00265B3F"/>
    <w:rsid w:val="0027032D"/>
    <w:rsid w:val="00270E4D"/>
    <w:rsid w:val="00271559"/>
    <w:rsid w:val="00271562"/>
    <w:rsid w:val="0027181B"/>
    <w:rsid w:val="00273547"/>
    <w:rsid w:val="00274A18"/>
    <w:rsid w:val="00282E6E"/>
    <w:rsid w:val="0028620C"/>
    <w:rsid w:val="00286EFB"/>
    <w:rsid w:val="002909ED"/>
    <w:rsid w:val="00293079"/>
    <w:rsid w:val="00295D96"/>
    <w:rsid w:val="002A504C"/>
    <w:rsid w:val="002A6EDF"/>
    <w:rsid w:val="002A7D7D"/>
    <w:rsid w:val="002B14AD"/>
    <w:rsid w:val="002B60C8"/>
    <w:rsid w:val="002B6129"/>
    <w:rsid w:val="002D1579"/>
    <w:rsid w:val="002D2421"/>
    <w:rsid w:val="002D5F11"/>
    <w:rsid w:val="002D6DD0"/>
    <w:rsid w:val="002D7E81"/>
    <w:rsid w:val="002E23DA"/>
    <w:rsid w:val="002F0C7D"/>
    <w:rsid w:val="002F3C23"/>
    <w:rsid w:val="00301247"/>
    <w:rsid w:val="003028D2"/>
    <w:rsid w:val="00303D62"/>
    <w:rsid w:val="00315680"/>
    <w:rsid w:val="00316DD8"/>
    <w:rsid w:val="00324D01"/>
    <w:rsid w:val="00331E23"/>
    <w:rsid w:val="00335BC6"/>
    <w:rsid w:val="00336A25"/>
    <w:rsid w:val="00337B8C"/>
    <w:rsid w:val="00346435"/>
    <w:rsid w:val="00346E40"/>
    <w:rsid w:val="00351A0D"/>
    <w:rsid w:val="003530C2"/>
    <w:rsid w:val="00353677"/>
    <w:rsid w:val="0035550A"/>
    <w:rsid w:val="00356A81"/>
    <w:rsid w:val="0035754A"/>
    <w:rsid w:val="003618BF"/>
    <w:rsid w:val="003651E0"/>
    <w:rsid w:val="00365FBF"/>
    <w:rsid w:val="003672AA"/>
    <w:rsid w:val="00374D47"/>
    <w:rsid w:val="00375599"/>
    <w:rsid w:val="003818E1"/>
    <w:rsid w:val="00386250"/>
    <w:rsid w:val="00386765"/>
    <w:rsid w:val="0038775A"/>
    <w:rsid w:val="00391999"/>
    <w:rsid w:val="003936B7"/>
    <w:rsid w:val="003A2E6C"/>
    <w:rsid w:val="003A30A8"/>
    <w:rsid w:val="003A3984"/>
    <w:rsid w:val="003A3F60"/>
    <w:rsid w:val="003B1C75"/>
    <w:rsid w:val="003B53FD"/>
    <w:rsid w:val="003C3D26"/>
    <w:rsid w:val="003C5121"/>
    <w:rsid w:val="003C56F1"/>
    <w:rsid w:val="003C7A1E"/>
    <w:rsid w:val="003D1ED7"/>
    <w:rsid w:val="003D2BBD"/>
    <w:rsid w:val="003D6417"/>
    <w:rsid w:val="003E257A"/>
    <w:rsid w:val="003E756C"/>
    <w:rsid w:val="004018EC"/>
    <w:rsid w:val="004047E8"/>
    <w:rsid w:val="004114AD"/>
    <w:rsid w:val="00412C52"/>
    <w:rsid w:val="004132D8"/>
    <w:rsid w:val="004133DF"/>
    <w:rsid w:val="004169A4"/>
    <w:rsid w:val="00423A14"/>
    <w:rsid w:val="00425C44"/>
    <w:rsid w:val="0043139C"/>
    <w:rsid w:val="00432D8B"/>
    <w:rsid w:val="00433A8F"/>
    <w:rsid w:val="0043681A"/>
    <w:rsid w:val="00451673"/>
    <w:rsid w:val="004532D6"/>
    <w:rsid w:val="004701FF"/>
    <w:rsid w:val="004713E3"/>
    <w:rsid w:val="004844AC"/>
    <w:rsid w:val="004856BA"/>
    <w:rsid w:val="00485C1C"/>
    <w:rsid w:val="004955BC"/>
    <w:rsid w:val="00495DC0"/>
    <w:rsid w:val="004A0A8C"/>
    <w:rsid w:val="004A0BB1"/>
    <w:rsid w:val="004A0CBF"/>
    <w:rsid w:val="004A3CA1"/>
    <w:rsid w:val="004A58B3"/>
    <w:rsid w:val="004B0A1F"/>
    <w:rsid w:val="004D6B58"/>
    <w:rsid w:val="004E39A3"/>
    <w:rsid w:val="004E488B"/>
    <w:rsid w:val="004E7BA0"/>
    <w:rsid w:val="004F1AEE"/>
    <w:rsid w:val="004F2DF0"/>
    <w:rsid w:val="004F4CFE"/>
    <w:rsid w:val="0050000A"/>
    <w:rsid w:val="00501259"/>
    <w:rsid w:val="005024D8"/>
    <w:rsid w:val="00505D0F"/>
    <w:rsid w:val="005109DA"/>
    <w:rsid w:val="00513591"/>
    <w:rsid w:val="00513C44"/>
    <w:rsid w:val="00514401"/>
    <w:rsid w:val="00514807"/>
    <w:rsid w:val="005153D2"/>
    <w:rsid w:val="00520D5E"/>
    <w:rsid w:val="00521C86"/>
    <w:rsid w:val="00522574"/>
    <w:rsid w:val="005237B5"/>
    <w:rsid w:val="005245ED"/>
    <w:rsid w:val="00525ED2"/>
    <w:rsid w:val="00527666"/>
    <w:rsid w:val="00531036"/>
    <w:rsid w:val="005317EF"/>
    <w:rsid w:val="00532A51"/>
    <w:rsid w:val="005339FF"/>
    <w:rsid w:val="00536344"/>
    <w:rsid w:val="00541687"/>
    <w:rsid w:val="00542548"/>
    <w:rsid w:val="0054544C"/>
    <w:rsid w:val="005528F3"/>
    <w:rsid w:val="0056076F"/>
    <w:rsid w:val="00560816"/>
    <w:rsid w:val="00562039"/>
    <w:rsid w:val="00562C0C"/>
    <w:rsid w:val="00564423"/>
    <w:rsid w:val="0056598B"/>
    <w:rsid w:val="0056618C"/>
    <w:rsid w:val="00566A69"/>
    <w:rsid w:val="005674BF"/>
    <w:rsid w:val="005715C5"/>
    <w:rsid w:val="00572F13"/>
    <w:rsid w:val="00573AEB"/>
    <w:rsid w:val="005748C3"/>
    <w:rsid w:val="005751B9"/>
    <w:rsid w:val="00576B99"/>
    <w:rsid w:val="0058002B"/>
    <w:rsid w:val="00585C40"/>
    <w:rsid w:val="00591F03"/>
    <w:rsid w:val="005948F0"/>
    <w:rsid w:val="0059546C"/>
    <w:rsid w:val="00595AE4"/>
    <w:rsid w:val="00596002"/>
    <w:rsid w:val="005A1F66"/>
    <w:rsid w:val="005A2BBA"/>
    <w:rsid w:val="005A5C30"/>
    <w:rsid w:val="005A66C0"/>
    <w:rsid w:val="005B4598"/>
    <w:rsid w:val="005B71E2"/>
    <w:rsid w:val="005B7DEE"/>
    <w:rsid w:val="005C18C4"/>
    <w:rsid w:val="005C303C"/>
    <w:rsid w:val="005C513E"/>
    <w:rsid w:val="005C7E8D"/>
    <w:rsid w:val="005D0FCB"/>
    <w:rsid w:val="005D5786"/>
    <w:rsid w:val="005E15F1"/>
    <w:rsid w:val="005E2A58"/>
    <w:rsid w:val="005E4EAA"/>
    <w:rsid w:val="005E5527"/>
    <w:rsid w:val="005E7E6F"/>
    <w:rsid w:val="005F0579"/>
    <w:rsid w:val="005F4718"/>
    <w:rsid w:val="00600C0A"/>
    <w:rsid w:val="00603463"/>
    <w:rsid w:val="00605DC9"/>
    <w:rsid w:val="006212D4"/>
    <w:rsid w:val="006309F9"/>
    <w:rsid w:val="00631BCB"/>
    <w:rsid w:val="00634CF9"/>
    <w:rsid w:val="006426BE"/>
    <w:rsid w:val="0064375F"/>
    <w:rsid w:val="006509EE"/>
    <w:rsid w:val="0065193D"/>
    <w:rsid w:val="00652062"/>
    <w:rsid w:val="00655512"/>
    <w:rsid w:val="006559C1"/>
    <w:rsid w:val="00656CA4"/>
    <w:rsid w:val="00660303"/>
    <w:rsid w:val="006637C3"/>
    <w:rsid w:val="00663D2F"/>
    <w:rsid w:val="00663F41"/>
    <w:rsid w:val="006640A8"/>
    <w:rsid w:val="006704B2"/>
    <w:rsid w:val="006804AE"/>
    <w:rsid w:val="00686845"/>
    <w:rsid w:val="00687869"/>
    <w:rsid w:val="00691A7B"/>
    <w:rsid w:val="0069686F"/>
    <w:rsid w:val="006974D8"/>
    <w:rsid w:val="006A0D9C"/>
    <w:rsid w:val="006B3CD3"/>
    <w:rsid w:val="006B7AFF"/>
    <w:rsid w:val="006C3403"/>
    <w:rsid w:val="006C3E87"/>
    <w:rsid w:val="006C6844"/>
    <w:rsid w:val="006C6965"/>
    <w:rsid w:val="006D6258"/>
    <w:rsid w:val="006E51B1"/>
    <w:rsid w:val="006F1C01"/>
    <w:rsid w:val="006F7A4D"/>
    <w:rsid w:val="00701325"/>
    <w:rsid w:val="007120D9"/>
    <w:rsid w:val="00714FDE"/>
    <w:rsid w:val="00716A6D"/>
    <w:rsid w:val="00717EBF"/>
    <w:rsid w:val="00720221"/>
    <w:rsid w:val="00724D89"/>
    <w:rsid w:val="00725BC8"/>
    <w:rsid w:val="0072637A"/>
    <w:rsid w:val="007329CB"/>
    <w:rsid w:val="00733D69"/>
    <w:rsid w:val="00733F50"/>
    <w:rsid w:val="00735647"/>
    <w:rsid w:val="007356CF"/>
    <w:rsid w:val="00740E88"/>
    <w:rsid w:val="00742E69"/>
    <w:rsid w:val="00752AB6"/>
    <w:rsid w:val="00753CD2"/>
    <w:rsid w:val="0075452E"/>
    <w:rsid w:val="00760FE8"/>
    <w:rsid w:val="00763F21"/>
    <w:rsid w:val="00766C34"/>
    <w:rsid w:val="007709D7"/>
    <w:rsid w:val="0077529B"/>
    <w:rsid w:val="0078094F"/>
    <w:rsid w:val="00781D27"/>
    <w:rsid w:val="007850D7"/>
    <w:rsid w:val="007857AB"/>
    <w:rsid w:val="00785C45"/>
    <w:rsid w:val="00786428"/>
    <w:rsid w:val="0079340B"/>
    <w:rsid w:val="0079690A"/>
    <w:rsid w:val="007A047B"/>
    <w:rsid w:val="007A08C2"/>
    <w:rsid w:val="007A2036"/>
    <w:rsid w:val="007A251D"/>
    <w:rsid w:val="007A2AF0"/>
    <w:rsid w:val="007A4C12"/>
    <w:rsid w:val="007A5508"/>
    <w:rsid w:val="007A683C"/>
    <w:rsid w:val="007A742E"/>
    <w:rsid w:val="007C1889"/>
    <w:rsid w:val="007D0C66"/>
    <w:rsid w:val="007D1B4C"/>
    <w:rsid w:val="007D3834"/>
    <w:rsid w:val="007D490F"/>
    <w:rsid w:val="007D70EF"/>
    <w:rsid w:val="007E1D98"/>
    <w:rsid w:val="007E250C"/>
    <w:rsid w:val="007E296B"/>
    <w:rsid w:val="007E4187"/>
    <w:rsid w:val="007E6077"/>
    <w:rsid w:val="007F11AF"/>
    <w:rsid w:val="007F65B5"/>
    <w:rsid w:val="007F706A"/>
    <w:rsid w:val="008011BA"/>
    <w:rsid w:val="00803843"/>
    <w:rsid w:val="00804C92"/>
    <w:rsid w:val="00804EE5"/>
    <w:rsid w:val="008056CA"/>
    <w:rsid w:val="00814B1A"/>
    <w:rsid w:val="00816A4A"/>
    <w:rsid w:val="0082031A"/>
    <w:rsid w:val="00823200"/>
    <w:rsid w:val="008257C2"/>
    <w:rsid w:val="008263BD"/>
    <w:rsid w:val="008272E6"/>
    <w:rsid w:val="00830DAD"/>
    <w:rsid w:val="00833308"/>
    <w:rsid w:val="00835C98"/>
    <w:rsid w:val="00836B59"/>
    <w:rsid w:val="00836B86"/>
    <w:rsid w:val="00837158"/>
    <w:rsid w:val="00840C38"/>
    <w:rsid w:val="00842AD2"/>
    <w:rsid w:val="00845E1D"/>
    <w:rsid w:val="00850125"/>
    <w:rsid w:val="00852F79"/>
    <w:rsid w:val="00853B56"/>
    <w:rsid w:val="00856353"/>
    <w:rsid w:val="00863034"/>
    <w:rsid w:val="0086506B"/>
    <w:rsid w:val="00865139"/>
    <w:rsid w:val="00867CA9"/>
    <w:rsid w:val="00870428"/>
    <w:rsid w:val="00873AFE"/>
    <w:rsid w:val="00875529"/>
    <w:rsid w:val="008757AF"/>
    <w:rsid w:val="00881EE9"/>
    <w:rsid w:val="00884367"/>
    <w:rsid w:val="008845A8"/>
    <w:rsid w:val="00884AAC"/>
    <w:rsid w:val="008866D3"/>
    <w:rsid w:val="008946E3"/>
    <w:rsid w:val="008A4F86"/>
    <w:rsid w:val="008B28C1"/>
    <w:rsid w:val="008B2CEE"/>
    <w:rsid w:val="008C0C3B"/>
    <w:rsid w:val="008C3A49"/>
    <w:rsid w:val="008C6516"/>
    <w:rsid w:val="008C724B"/>
    <w:rsid w:val="008D2161"/>
    <w:rsid w:val="008D302D"/>
    <w:rsid w:val="008D6D01"/>
    <w:rsid w:val="008E253A"/>
    <w:rsid w:val="008F2D9A"/>
    <w:rsid w:val="009011BC"/>
    <w:rsid w:val="00902C4D"/>
    <w:rsid w:val="009061E7"/>
    <w:rsid w:val="009133C9"/>
    <w:rsid w:val="00915D39"/>
    <w:rsid w:val="00916C1E"/>
    <w:rsid w:val="009236D8"/>
    <w:rsid w:val="00927A60"/>
    <w:rsid w:val="00933777"/>
    <w:rsid w:val="00934B99"/>
    <w:rsid w:val="00935EB6"/>
    <w:rsid w:val="00941D4B"/>
    <w:rsid w:val="0094218C"/>
    <w:rsid w:val="00947E9B"/>
    <w:rsid w:val="009574FC"/>
    <w:rsid w:val="009670DD"/>
    <w:rsid w:val="00972B61"/>
    <w:rsid w:val="00983269"/>
    <w:rsid w:val="009877B6"/>
    <w:rsid w:val="00991796"/>
    <w:rsid w:val="00993CA6"/>
    <w:rsid w:val="009A1DEE"/>
    <w:rsid w:val="009A3EBA"/>
    <w:rsid w:val="009A4938"/>
    <w:rsid w:val="009A6ED9"/>
    <w:rsid w:val="009B18FD"/>
    <w:rsid w:val="009B430E"/>
    <w:rsid w:val="009C1838"/>
    <w:rsid w:val="009C1DBF"/>
    <w:rsid w:val="009C1F11"/>
    <w:rsid w:val="009C34FD"/>
    <w:rsid w:val="009C4ABE"/>
    <w:rsid w:val="009D0A3E"/>
    <w:rsid w:val="009D2D02"/>
    <w:rsid w:val="009D3489"/>
    <w:rsid w:val="009D3CE7"/>
    <w:rsid w:val="009D44DB"/>
    <w:rsid w:val="009D5690"/>
    <w:rsid w:val="009D61CA"/>
    <w:rsid w:val="009D6FAA"/>
    <w:rsid w:val="009E525C"/>
    <w:rsid w:val="009F03CB"/>
    <w:rsid w:val="009F07BB"/>
    <w:rsid w:val="009F2E7B"/>
    <w:rsid w:val="009F3BE5"/>
    <w:rsid w:val="009F462F"/>
    <w:rsid w:val="009F63C2"/>
    <w:rsid w:val="00A07F78"/>
    <w:rsid w:val="00A112FF"/>
    <w:rsid w:val="00A11E3F"/>
    <w:rsid w:val="00A165A7"/>
    <w:rsid w:val="00A273C7"/>
    <w:rsid w:val="00A319DD"/>
    <w:rsid w:val="00A40CF4"/>
    <w:rsid w:val="00A4223E"/>
    <w:rsid w:val="00A53EC5"/>
    <w:rsid w:val="00A54AC6"/>
    <w:rsid w:val="00A550C4"/>
    <w:rsid w:val="00A5675D"/>
    <w:rsid w:val="00A57F2C"/>
    <w:rsid w:val="00A63AA9"/>
    <w:rsid w:val="00A6432D"/>
    <w:rsid w:val="00A6473E"/>
    <w:rsid w:val="00A7315D"/>
    <w:rsid w:val="00A809F7"/>
    <w:rsid w:val="00A817DD"/>
    <w:rsid w:val="00A8623E"/>
    <w:rsid w:val="00A86633"/>
    <w:rsid w:val="00A90CFC"/>
    <w:rsid w:val="00A9196B"/>
    <w:rsid w:val="00A96BCB"/>
    <w:rsid w:val="00AA1AA6"/>
    <w:rsid w:val="00AA4C2E"/>
    <w:rsid w:val="00AA64CD"/>
    <w:rsid w:val="00AB02A0"/>
    <w:rsid w:val="00AB0FE2"/>
    <w:rsid w:val="00AB1829"/>
    <w:rsid w:val="00AB1E01"/>
    <w:rsid w:val="00AB1E2F"/>
    <w:rsid w:val="00AC297C"/>
    <w:rsid w:val="00AC3C7D"/>
    <w:rsid w:val="00AC7BB7"/>
    <w:rsid w:val="00AD759D"/>
    <w:rsid w:val="00AD7980"/>
    <w:rsid w:val="00AE0208"/>
    <w:rsid w:val="00AE195D"/>
    <w:rsid w:val="00AE4112"/>
    <w:rsid w:val="00AE7682"/>
    <w:rsid w:val="00AE7CDF"/>
    <w:rsid w:val="00AE7E52"/>
    <w:rsid w:val="00AF31E4"/>
    <w:rsid w:val="00AF6A85"/>
    <w:rsid w:val="00AF7755"/>
    <w:rsid w:val="00B03A05"/>
    <w:rsid w:val="00B06DF7"/>
    <w:rsid w:val="00B134B5"/>
    <w:rsid w:val="00B139A1"/>
    <w:rsid w:val="00B159D9"/>
    <w:rsid w:val="00B17568"/>
    <w:rsid w:val="00B21FC2"/>
    <w:rsid w:val="00B230AA"/>
    <w:rsid w:val="00B30F73"/>
    <w:rsid w:val="00B3268E"/>
    <w:rsid w:val="00B425D2"/>
    <w:rsid w:val="00B47638"/>
    <w:rsid w:val="00B47B55"/>
    <w:rsid w:val="00B51874"/>
    <w:rsid w:val="00B5336F"/>
    <w:rsid w:val="00B53642"/>
    <w:rsid w:val="00B560B2"/>
    <w:rsid w:val="00B60633"/>
    <w:rsid w:val="00B63F52"/>
    <w:rsid w:val="00B64729"/>
    <w:rsid w:val="00B64B6F"/>
    <w:rsid w:val="00B70B57"/>
    <w:rsid w:val="00B72C35"/>
    <w:rsid w:val="00B76949"/>
    <w:rsid w:val="00B920A1"/>
    <w:rsid w:val="00BA6CA7"/>
    <w:rsid w:val="00BB2B9D"/>
    <w:rsid w:val="00BB5EED"/>
    <w:rsid w:val="00BB76BD"/>
    <w:rsid w:val="00BC4A7F"/>
    <w:rsid w:val="00BC6023"/>
    <w:rsid w:val="00BC7755"/>
    <w:rsid w:val="00BD18AE"/>
    <w:rsid w:val="00BE0553"/>
    <w:rsid w:val="00BE293C"/>
    <w:rsid w:val="00BE5CDD"/>
    <w:rsid w:val="00BE6546"/>
    <w:rsid w:val="00BE6BE5"/>
    <w:rsid w:val="00BF348D"/>
    <w:rsid w:val="00C02247"/>
    <w:rsid w:val="00C02631"/>
    <w:rsid w:val="00C06A1C"/>
    <w:rsid w:val="00C17B2A"/>
    <w:rsid w:val="00C232DA"/>
    <w:rsid w:val="00C265D2"/>
    <w:rsid w:val="00C27880"/>
    <w:rsid w:val="00C27C89"/>
    <w:rsid w:val="00C304B1"/>
    <w:rsid w:val="00C3285F"/>
    <w:rsid w:val="00C33C66"/>
    <w:rsid w:val="00C34D5F"/>
    <w:rsid w:val="00C35B5A"/>
    <w:rsid w:val="00C41276"/>
    <w:rsid w:val="00C419A8"/>
    <w:rsid w:val="00C42258"/>
    <w:rsid w:val="00C43E2D"/>
    <w:rsid w:val="00C4671B"/>
    <w:rsid w:val="00C46CAC"/>
    <w:rsid w:val="00C5029B"/>
    <w:rsid w:val="00C52FC9"/>
    <w:rsid w:val="00C60717"/>
    <w:rsid w:val="00C6315F"/>
    <w:rsid w:val="00C63AF8"/>
    <w:rsid w:val="00C6786E"/>
    <w:rsid w:val="00C73D8A"/>
    <w:rsid w:val="00C75AD4"/>
    <w:rsid w:val="00C8136A"/>
    <w:rsid w:val="00C81392"/>
    <w:rsid w:val="00C81E45"/>
    <w:rsid w:val="00C83E35"/>
    <w:rsid w:val="00C90C27"/>
    <w:rsid w:val="00C928BF"/>
    <w:rsid w:val="00C94D12"/>
    <w:rsid w:val="00C95D75"/>
    <w:rsid w:val="00C9630C"/>
    <w:rsid w:val="00CA4C14"/>
    <w:rsid w:val="00CB252C"/>
    <w:rsid w:val="00CB41FE"/>
    <w:rsid w:val="00CC1C1A"/>
    <w:rsid w:val="00CC1FD6"/>
    <w:rsid w:val="00CC3A4C"/>
    <w:rsid w:val="00CC3F48"/>
    <w:rsid w:val="00CC5C6E"/>
    <w:rsid w:val="00CD7DC8"/>
    <w:rsid w:val="00CE25ED"/>
    <w:rsid w:val="00CE6C2C"/>
    <w:rsid w:val="00CE767F"/>
    <w:rsid w:val="00CF3C70"/>
    <w:rsid w:val="00CF76E2"/>
    <w:rsid w:val="00D011AB"/>
    <w:rsid w:val="00D01705"/>
    <w:rsid w:val="00D02E93"/>
    <w:rsid w:val="00D0335D"/>
    <w:rsid w:val="00D03BE9"/>
    <w:rsid w:val="00D05B41"/>
    <w:rsid w:val="00D06116"/>
    <w:rsid w:val="00D07AE6"/>
    <w:rsid w:val="00D10D00"/>
    <w:rsid w:val="00D11249"/>
    <w:rsid w:val="00D11D8A"/>
    <w:rsid w:val="00D1483D"/>
    <w:rsid w:val="00D1602F"/>
    <w:rsid w:val="00D20F5F"/>
    <w:rsid w:val="00D21027"/>
    <w:rsid w:val="00D23CA1"/>
    <w:rsid w:val="00D259E2"/>
    <w:rsid w:val="00D277EF"/>
    <w:rsid w:val="00D30F6F"/>
    <w:rsid w:val="00D31503"/>
    <w:rsid w:val="00D34711"/>
    <w:rsid w:val="00D36E8F"/>
    <w:rsid w:val="00D37EA8"/>
    <w:rsid w:val="00D41E0C"/>
    <w:rsid w:val="00D45008"/>
    <w:rsid w:val="00D541A1"/>
    <w:rsid w:val="00D56BA4"/>
    <w:rsid w:val="00D63263"/>
    <w:rsid w:val="00D71D43"/>
    <w:rsid w:val="00D73006"/>
    <w:rsid w:val="00D773A2"/>
    <w:rsid w:val="00D86133"/>
    <w:rsid w:val="00D878D0"/>
    <w:rsid w:val="00D94757"/>
    <w:rsid w:val="00D957C8"/>
    <w:rsid w:val="00D96BB5"/>
    <w:rsid w:val="00D976EB"/>
    <w:rsid w:val="00DA0E8A"/>
    <w:rsid w:val="00DA168E"/>
    <w:rsid w:val="00DA1DE2"/>
    <w:rsid w:val="00DA573C"/>
    <w:rsid w:val="00DA592E"/>
    <w:rsid w:val="00DA5FAB"/>
    <w:rsid w:val="00DB18EC"/>
    <w:rsid w:val="00DB3A39"/>
    <w:rsid w:val="00DB3F4B"/>
    <w:rsid w:val="00DB4863"/>
    <w:rsid w:val="00DB4AC2"/>
    <w:rsid w:val="00DB50CE"/>
    <w:rsid w:val="00DB5A98"/>
    <w:rsid w:val="00DC299A"/>
    <w:rsid w:val="00DC6F02"/>
    <w:rsid w:val="00DC7685"/>
    <w:rsid w:val="00DD0797"/>
    <w:rsid w:val="00DD16E0"/>
    <w:rsid w:val="00DD1B0C"/>
    <w:rsid w:val="00DD4824"/>
    <w:rsid w:val="00DE19DF"/>
    <w:rsid w:val="00DE2125"/>
    <w:rsid w:val="00DE7855"/>
    <w:rsid w:val="00DF5894"/>
    <w:rsid w:val="00E06018"/>
    <w:rsid w:val="00E11C2C"/>
    <w:rsid w:val="00E11CF2"/>
    <w:rsid w:val="00E20B2C"/>
    <w:rsid w:val="00E22324"/>
    <w:rsid w:val="00E22A26"/>
    <w:rsid w:val="00E22DF7"/>
    <w:rsid w:val="00E2718B"/>
    <w:rsid w:val="00E30F64"/>
    <w:rsid w:val="00E32929"/>
    <w:rsid w:val="00E3391D"/>
    <w:rsid w:val="00E408EC"/>
    <w:rsid w:val="00E42D64"/>
    <w:rsid w:val="00E514B8"/>
    <w:rsid w:val="00E53329"/>
    <w:rsid w:val="00E63452"/>
    <w:rsid w:val="00E67F63"/>
    <w:rsid w:val="00E7163C"/>
    <w:rsid w:val="00E72AB3"/>
    <w:rsid w:val="00E739A4"/>
    <w:rsid w:val="00E749BD"/>
    <w:rsid w:val="00E77451"/>
    <w:rsid w:val="00E8274B"/>
    <w:rsid w:val="00E83DB2"/>
    <w:rsid w:val="00E84687"/>
    <w:rsid w:val="00E8700E"/>
    <w:rsid w:val="00E90BD8"/>
    <w:rsid w:val="00E9388D"/>
    <w:rsid w:val="00E9538A"/>
    <w:rsid w:val="00E962CD"/>
    <w:rsid w:val="00E97C6D"/>
    <w:rsid w:val="00EA07FC"/>
    <w:rsid w:val="00EA0B81"/>
    <w:rsid w:val="00EA2528"/>
    <w:rsid w:val="00EA553D"/>
    <w:rsid w:val="00EB0E2A"/>
    <w:rsid w:val="00EC0551"/>
    <w:rsid w:val="00EC4E05"/>
    <w:rsid w:val="00ED28DF"/>
    <w:rsid w:val="00ED5FFB"/>
    <w:rsid w:val="00ED75B9"/>
    <w:rsid w:val="00EE4455"/>
    <w:rsid w:val="00EE57DD"/>
    <w:rsid w:val="00EE58BF"/>
    <w:rsid w:val="00EE661C"/>
    <w:rsid w:val="00EE7512"/>
    <w:rsid w:val="00EF0940"/>
    <w:rsid w:val="00EF46A0"/>
    <w:rsid w:val="00EF7FD8"/>
    <w:rsid w:val="00F06D72"/>
    <w:rsid w:val="00F1182E"/>
    <w:rsid w:val="00F17931"/>
    <w:rsid w:val="00F20189"/>
    <w:rsid w:val="00F20930"/>
    <w:rsid w:val="00F231BA"/>
    <w:rsid w:val="00F24F56"/>
    <w:rsid w:val="00F26342"/>
    <w:rsid w:val="00F26C95"/>
    <w:rsid w:val="00F42C05"/>
    <w:rsid w:val="00F451FC"/>
    <w:rsid w:val="00F5236F"/>
    <w:rsid w:val="00F536DF"/>
    <w:rsid w:val="00F556A4"/>
    <w:rsid w:val="00F606AC"/>
    <w:rsid w:val="00F61649"/>
    <w:rsid w:val="00F641A9"/>
    <w:rsid w:val="00F67B1F"/>
    <w:rsid w:val="00F71983"/>
    <w:rsid w:val="00F724A7"/>
    <w:rsid w:val="00F742D6"/>
    <w:rsid w:val="00F773A6"/>
    <w:rsid w:val="00F86337"/>
    <w:rsid w:val="00F911D2"/>
    <w:rsid w:val="00F912CD"/>
    <w:rsid w:val="00F93D6D"/>
    <w:rsid w:val="00FA201D"/>
    <w:rsid w:val="00FA3A84"/>
    <w:rsid w:val="00FA44AF"/>
    <w:rsid w:val="00FA5789"/>
    <w:rsid w:val="00FA7FDF"/>
    <w:rsid w:val="00FB0F27"/>
    <w:rsid w:val="00FB5AFD"/>
    <w:rsid w:val="00FB63F1"/>
    <w:rsid w:val="00FC4840"/>
    <w:rsid w:val="00FC56D6"/>
    <w:rsid w:val="00FC6EC8"/>
    <w:rsid w:val="00FD2F43"/>
    <w:rsid w:val="00FD4AAF"/>
    <w:rsid w:val="00FE03B8"/>
    <w:rsid w:val="00FE54D8"/>
    <w:rsid w:val="00FF4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A55EDD-64C9-4FA3-9280-166990C5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F1"/>
  </w:style>
  <w:style w:type="paragraph" w:styleId="Titre1">
    <w:name w:val="heading 1"/>
    <w:aliases w:val="Titre PARTIE"/>
    <w:basedOn w:val="Normal"/>
    <w:next w:val="Normal"/>
    <w:link w:val="Titre1Car"/>
    <w:uiPriority w:val="9"/>
    <w:qFormat/>
    <w:rsid w:val="00101272"/>
    <w:pPr>
      <w:numPr>
        <w:numId w:val="8"/>
      </w:numPr>
      <w:shd w:val="clear" w:color="auto" w:fill="00A8CE"/>
      <w:tabs>
        <w:tab w:val="left" w:pos="426"/>
      </w:tabs>
      <w:ind w:right="56"/>
      <w:jc w:val="both"/>
      <w:textAlignment w:val="baseline"/>
      <w:outlineLvl w:val="0"/>
    </w:pPr>
    <w:rPr>
      <w:rFonts w:ascii="Microsoft New Tai Lue" w:eastAsia="Times New Roman" w:hAnsi="Microsoft New Tai Lue" w:cs="Microsoft New Tai Lue"/>
      <w:b/>
      <w:bCs/>
      <w:caps/>
      <w:color w:val="FFFFFF" w:themeColor="background1"/>
      <w:spacing w:val="-1"/>
      <w:sz w:val="24"/>
      <w:szCs w:val="20"/>
      <w:lang w:eastAsia="fr-FR"/>
    </w:rPr>
  </w:style>
  <w:style w:type="paragraph" w:styleId="Titre2">
    <w:name w:val="heading 2"/>
    <w:aliases w:val="Titre I-1."/>
    <w:basedOn w:val="Normal"/>
    <w:next w:val="Normal"/>
    <w:link w:val="Titre2Car"/>
    <w:uiPriority w:val="9"/>
    <w:unhideWhenUsed/>
    <w:qFormat/>
    <w:rsid w:val="00101272"/>
    <w:pPr>
      <w:keepNext/>
      <w:keepLines/>
      <w:numPr>
        <w:ilvl w:val="1"/>
        <w:numId w:val="9"/>
      </w:numPr>
      <w:tabs>
        <w:tab w:val="left" w:pos="2870"/>
      </w:tabs>
      <w:spacing w:before="120" w:after="120"/>
      <w:outlineLvl w:val="1"/>
    </w:pPr>
    <w:rPr>
      <w:rFonts w:ascii="Microsoft New Tai Lue" w:eastAsia="Times New Roman" w:hAnsi="Microsoft New Tai Lue" w:cs="Microsoft New Tai Lue"/>
      <w:b/>
      <w:caps/>
      <w:color w:val="98B604"/>
      <w:szCs w:val="24"/>
      <w:lang w:eastAsia="fr-FR"/>
    </w:rPr>
  </w:style>
  <w:style w:type="paragraph" w:styleId="Titre3">
    <w:name w:val="heading 3"/>
    <w:aliases w:val="Titre I.1.1."/>
    <w:basedOn w:val="Titre2"/>
    <w:next w:val="Normal"/>
    <w:link w:val="Titre3Car"/>
    <w:uiPriority w:val="9"/>
    <w:unhideWhenUsed/>
    <w:qFormat/>
    <w:rsid w:val="00101272"/>
    <w:pPr>
      <w:numPr>
        <w:ilvl w:val="2"/>
        <w:numId w:val="10"/>
      </w:numPr>
      <w:tabs>
        <w:tab w:val="left" w:pos="743"/>
      </w:tabs>
      <w:outlineLvl w:val="2"/>
    </w:pPr>
    <w:rPr>
      <w:color w:val="00A8CE"/>
      <w:sz w:val="20"/>
    </w:rPr>
  </w:style>
  <w:style w:type="paragraph" w:styleId="Titre4">
    <w:name w:val="heading 4"/>
    <w:basedOn w:val="Normal"/>
    <w:next w:val="Normal"/>
    <w:link w:val="Titre4Car"/>
    <w:uiPriority w:val="9"/>
    <w:semiHidden/>
    <w:unhideWhenUsed/>
    <w:qFormat/>
    <w:rsid w:val="00101272"/>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01272"/>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01272"/>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01272"/>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01272"/>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01272"/>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103DB0"/>
    <w:pPr>
      <w:numPr>
        <w:numId w:val="1"/>
      </w:numPr>
    </w:pPr>
  </w:style>
  <w:style w:type="numbering" w:customStyle="1" w:styleId="Style2">
    <w:name w:val="Style2"/>
    <w:uiPriority w:val="99"/>
    <w:rsid w:val="00103DB0"/>
    <w:pPr>
      <w:numPr>
        <w:numId w:val="2"/>
      </w:numPr>
    </w:pPr>
  </w:style>
  <w:style w:type="numbering" w:customStyle="1" w:styleId="Style3">
    <w:name w:val="Style3"/>
    <w:uiPriority w:val="99"/>
    <w:rsid w:val="00103DB0"/>
    <w:pPr>
      <w:numPr>
        <w:numId w:val="3"/>
      </w:numPr>
    </w:pPr>
  </w:style>
  <w:style w:type="character" w:customStyle="1" w:styleId="Titre2Car">
    <w:name w:val="Titre 2 Car"/>
    <w:aliases w:val="Titre I-1. Car"/>
    <w:basedOn w:val="Policepardfaut"/>
    <w:link w:val="Titre2"/>
    <w:uiPriority w:val="9"/>
    <w:rsid w:val="00101272"/>
    <w:rPr>
      <w:rFonts w:ascii="Microsoft New Tai Lue" w:eastAsia="Times New Roman" w:hAnsi="Microsoft New Tai Lue" w:cs="Microsoft New Tai Lue"/>
      <w:b/>
      <w:caps/>
      <w:color w:val="98B604"/>
      <w:szCs w:val="24"/>
      <w:lang w:eastAsia="fr-FR"/>
    </w:rPr>
  </w:style>
  <w:style w:type="paragraph" w:styleId="Paragraphedeliste">
    <w:name w:val="List Paragraph"/>
    <w:basedOn w:val="Normal"/>
    <w:uiPriority w:val="34"/>
    <w:qFormat/>
    <w:rsid w:val="00562C0C"/>
    <w:pPr>
      <w:ind w:left="720"/>
      <w:contextualSpacing/>
    </w:pPr>
  </w:style>
  <w:style w:type="table" w:styleId="Grilledutableau">
    <w:name w:val="Table Grid"/>
    <w:basedOn w:val="TableauNormal"/>
    <w:uiPriority w:val="39"/>
    <w:rsid w:val="00562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3C44"/>
    <w:rPr>
      <w:rFonts w:ascii="Tahoma" w:hAnsi="Tahoma" w:cs="Tahoma"/>
      <w:sz w:val="16"/>
      <w:szCs w:val="16"/>
    </w:rPr>
  </w:style>
  <w:style w:type="character" w:customStyle="1" w:styleId="TextedebullesCar">
    <w:name w:val="Texte de bulles Car"/>
    <w:basedOn w:val="Policepardfaut"/>
    <w:link w:val="Textedebulles"/>
    <w:uiPriority w:val="99"/>
    <w:semiHidden/>
    <w:rsid w:val="00513C44"/>
    <w:rPr>
      <w:rFonts w:ascii="Tahoma" w:hAnsi="Tahoma" w:cs="Tahoma"/>
      <w:sz w:val="16"/>
      <w:szCs w:val="16"/>
    </w:rPr>
  </w:style>
  <w:style w:type="character" w:customStyle="1" w:styleId="Titre1Car">
    <w:name w:val="Titre 1 Car"/>
    <w:aliases w:val="Titre PARTIE Car"/>
    <w:basedOn w:val="Policepardfaut"/>
    <w:link w:val="Titre1"/>
    <w:uiPriority w:val="9"/>
    <w:rsid w:val="00101272"/>
    <w:rPr>
      <w:rFonts w:ascii="Microsoft New Tai Lue" w:eastAsia="Times New Roman" w:hAnsi="Microsoft New Tai Lue" w:cs="Microsoft New Tai Lue"/>
      <w:b/>
      <w:bCs/>
      <w:caps/>
      <w:color w:val="FFFFFF" w:themeColor="background1"/>
      <w:spacing w:val="-1"/>
      <w:sz w:val="24"/>
      <w:szCs w:val="20"/>
      <w:shd w:val="clear" w:color="auto" w:fill="00A8CE"/>
      <w:lang w:eastAsia="fr-FR"/>
    </w:rPr>
  </w:style>
  <w:style w:type="character" w:customStyle="1" w:styleId="Titre3Car">
    <w:name w:val="Titre 3 Car"/>
    <w:aliases w:val="Titre I.1.1. Car"/>
    <w:basedOn w:val="Policepardfaut"/>
    <w:link w:val="Titre3"/>
    <w:uiPriority w:val="9"/>
    <w:rsid w:val="00101272"/>
    <w:rPr>
      <w:rFonts w:ascii="Microsoft New Tai Lue" w:eastAsia="Times New Roman" w:hAnsi="Microsoft New Tai Lue" w:cs="Microsoft New Tai Lue"/>
      <w:b/>
      <w:caps/>
      <w:color w:val="00A8CE"/>
      <w:sz w:val="20"/>
      <w:szCs w:val="24"/>
      <w:lang w:eastAsia="fr-FR"/>
    </w:rPr>
  </w:style>
  <w:style w:type="character" w:styleId="Lienhypertexte">
    <w:name w:val="Hyperlink"/>
    <w:basedOn w:val="Policepardfaut"/>
    <w:uiPriority w:val="99"/>
    <w:unhideWhenUsed/>
    <w:rsid w:val="007E250C"/>
    <w:rPr>
      <w:color w:val="0563C1" w:themeColor="hyperlink"/>
      <w:u w:val="single"/>
    </w:rPr>
  </w:style>
  <w:style w:type="character" w:styleId="Lienhypertextesuivivisit">
    <w:name w:val="FollowedHyperlink"/>
    <w:basedOn w:val="Policepardfaut"/>
    <w:uiPriority w:val="99"/>
    <w:semiHidden/>
    <w:unhideWhenUsed/>
    <w:rsid w:val="007E250C"/>
    <w:rPr>
      <w:color w:val="954F72" w:themeColor="followedHyperlink"/>
      <w:u w:val="single"/>
    </w:rPr>
  </w:style>
  <w:style w:type="paragraph" w:styleId="TM1">
    <w:name w:val="toc 1"/>
    <w:basedOn w:val="Normal"/>
    <w:next w:val="Normal"/>
    <w:autoRedefine/>
    <w:uiPriority w:val="39"/>
    <w:unhideWhenUsed/>
    <w:rsid w:val="00C5029B"/>
    <w:pPr>
      <w:spacing w:before="360" w:after="360"/>
    </w:pPr>
    <w:rPr>
      <w:rFonts w:cstheme="minorHAnsi"/>
      <w:b/>
      <w:bCs/>
      <w:caps/>
      <w:u w:val="single"/>
    </w:rPr>
  </w:style>
  <w:style w:type="paragraph" w:styleId="TM2">
    <w:name w:val="toc 2"/>
    <w:basedOn w:val="Normal"/>
    <w:next w:val="Normal"/>
    <w:autoRedefine/>
    <w:uiPriority w:val="39"/>
    <w:unhideWhenUsed/>
    <w:rsid w:val="000867A0"/>
    <w:pPr>
      <w:tabs>
        <w:tab w:val="left" w:pos="502"/>
        <w:tab w:val="right" w:leader="dot" w:pos="22896"/>
      </w:tabs>
      <w:spacing w:before="120"/>
    </w:pPr>
    <w:rPr>
      <w:rFonts w:cstheme="minorHAnsi"/>
      <w:b/>
      <w:bCs/>
      <w:smallCaps/>
      <w:noProof/>
      <w:color w:val="4472C4" w:themeColor="accent5"/>
    </w:rPr>
  </w:style>
  <w:style w:type="paragraph" w:styleId="TM3">
    <w:name w:val="toc 3"/>
    <w:basedOn w:val="Normal"/>
    <w:next w:val="Normal"/>
    <w:autoRedefine/>
    <w:uiPriority w:val="39"/>
    <w:unhideWhenUsed/>
    <w:rsid w:val="00C5029B"/>
    <w:rPr>
      <w:rFonts w:cstheme="minorHAnsi"/>
      <w:smallCaps/>
    </w:rPr>
  </w:style>
  <w:style w:type="paragraph" w:styleId="TM4">
    <w:name w:val="toc 4"/>
    <w:basedOn w:val="Normal"/>
    <w:next w:val="Normal"/>
    <w:autoRedefine/>
    <w:uiPriority w:val="39"/>
    <w:unhideWhenUsed/>
    <w:rsid w:val="007E250C"/>
    <w:rPr>
      <w:rFonts w:cstheme="minorHAnsi"/>
    </w:rPr>
  </w:style>
  <w:style w:type="paragraph" w:styleId="TM5">
    <w:name w:val="toc 5"/>
    <w:basedOn w:val="Normal"/>
    <w:next w:val="Normal"/>
    <w:autoRedefine/>
    <w:uiPriority w:val="39"/>
    <w:unhideWhenUsed/>
    <w:rsid w:val="007E250C"/>
    <w:rPr>
      <w:rFonts w:cstheme="minorHAnsi"/>
    </w:rPr>
  </w:style>
  <w:style w:type="paragraph" w:styleId="TM6">
    <w:name w:val="toc 6"/>
    <w:basedOn w:val="Normal"/>
    <w:next w:val="Normal"/>
    <w:autoRedefine/>
    <w:uiPriority w:val="39"/>
    <w:unhideWhenUsed/>
    <w:rsid w:val="007E250C"/>
    <w:rPr>
      <w:rFonts w:cstheme="minorHAnsi"/>
    </w:rPr>
  </w:style>
  <w:style w:type="paragraph" w:styleId="TM7">
    <w:name w:val="toc 7"/>
    <w:basedOn w:val="Normal"/>
    <w:next w:val="Normal"/>
    <w:autoRedefine/>
    <w:uiPriority w:val="39"/>
    <w:unhideWhenUsed/>
    <w:rsid w:val="007E250C"/>
    <w:rPr>
      <w:rFonts w:cstheme="minorHAnsi"/>
    </w:rPr>
  </w:style>
  <w:style w:type="paragraph" w:styleId="TM8">
    <w:name w:val="toc 8"/>
    <w:basedOn w:val="Normal"/>
    <w:next w:val="Normal"/>
    <w:autoRedefine/>
    <w:uiPriority w:val="39"/>
    <w:unhideWhenUsed/>
    <w:rsid w:val="007E250C"/>
    <w:rPr>
      <w:rFonts w:cstheme="minorHAnsi"/>
    </w:rPr>
  </w:style>
  <w:style w:type="paragraph" w:styleId="TM9">
    <w:name w:val="toc 9"/>
    <w:basedOn w:val="Normal"/>
    <w:next w:val="Normal"/>
    <w:autoRedefine/>
    <w:uiPriority w:val="39"/>
    <w:unhideWhenUsed/>
    <w:rsid w:val="007E250C"/>
    <w:rPr>
      <w:rFonts w:cstheme="minorHAnsi"/>
    </w:rPr>
  </w:style>
  <w:style w:type="character" w:styleId="Numrodeligne">
    <w:name w:val="line number"/>
    <w:basedOn w:val="Policepardfaut"/>
    <w:uiPriority w:val="99"/>
    <w:semiHidden/>
    <w:unhideWhenUsed/>
    <w:rsid w:val="002D1579"/>
  </w:style>
  <w:style w:type="character" w:customStyle="1" w:styleId="Titre4Car">
    <w:name w:val="Titre 4 Car"/>
    <w:basedOn w:val="Policepardfaut"/>
    <w:link w:val="Titre4"/>
    <w:uiPriority w:val="9"/>
    <w:semiHidden/>
    <w:rsid w:val="0010127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101272"/>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10127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10127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10127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01272"/>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8845A8"/>
    <w:rPr>
      <w:color w:val="808080"/>
    </w:rPr>
  </w:style>
  <w:style w:type="paragraph" w:styleId="En-tte">
    <w:name w:val="header"/>
    <w:basedOn w:val="Normal"/>
    <w:link w:val="En-tteCar"/>
    <w:uiPriority w:val="99"/>
    <w:unhideWhenUsed/>
    <w:rsid w:val="00A5675D"/>
    <w:pPr>
      <w:tabs>
        <w:tab w:val="center" w:pos="4536"/>
        <w:tab w:val="right" w:pos="9072"/>
      </w:tabs>
    </w:pPr>
  </w:style>
  <w:style w:type="character" w:customStyle="1" w:styleId="En-tteCar">
    <w:name w:val="En-tête Car"/>
    <w:basedOn w:val="Policepardfaut"/>
    <w:link w:val="En-tte"/>
    <w:uiPriority w:val="99"/>
    <w:rsid w:val="00A5675D"/>
  </w:style>
  <w:style w:type="paragraph" w:styleId="Pieddepage">
    <w:name w:val="footer"/>
    <w:basedOn w:val="Normal"/>
    <w:link w:val="PieddepageCar"/>
    <w:uiPriority w:val="99"/>
    <w:unhideWhenUsed/>
    <w:rsid w:val="00A5675D"/>
    <w:pPr>
      <w:tabs>
        <w:tab w:val="center" w:pos="4536"/>
        <w:tab w:val="right" w:pos="9072"/>
      </w:tabs>
    </w:pPr>
  </w:style>
  <w:style w:type="character" w:customStyle="1" w:styleId="PieddepageCar">
    <w:name w:val="Pied de page Car"/>
    <w:basedOn w:val="Policepardfaut"/>
    <w:link w:val="Pieddepage"/>
    <w:uiPriority w:val="99"/>
    <w:rsid w:val="00A5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979B171-3A7E-455C-8A03-B3FF0536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3120</TotalTime>
  <Pages>23</Pages>
  <Words>14630</Words>
  <Characters>80469</Characters>
  <Application>Microsoft Office Word</Application>
  <DocSecurity>0</DocSecurity>
  <Lines>670</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Carmignani</dc:creator>
  <cp:keywords/>
  <dc:description/>
  <cp:lastModifiedBy>Mylène Carmignani</cp:lastModifiedBy>
  <cp:revision>229</cp:revision>
  <cp:lastPrinted>2018-04-03T07:35:00Z</cp:lastPrinted>
  <dcterms:created xsi:type="dcterms:W3CDTF">2018-03-08T10:37:00Z</dcterms:created>
  <dcterms:modified xsi:type="dcterms:W3CDTF">2018-04-06T12:46:00Z</dcterms:modified>
</cp:coreProperties>
</file>